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EVALUACIÓN DE PROVEEDOR — Hilos y Gases Goierri S.L. (S-GOIE)</w:t>
      </w:r>
    </w:p>
    <w:p>
      <w:r>
        <w:rPr>
          <w:i/>
          <w:sz w:val="20"/>
        </w:rPr>
        <w:t>Periodo evaluado: 01/2026 – 08/2026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EVAL-SGOIE-01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v3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Proveedor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Hilos y Gases Goierri S.L. (S-GOIE)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Suministro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Hilo MIG y gas de protección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Fecha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10/09/2026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Evaluador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L. Sarasola (Compras) · M. Irigoyen (Calidad)</w:t>
            </w:r>
          </w:p>
        </w:tc>
      </w:tr>
    </w:tbl>
    <w:p/>
    <w:p>
      <w:pPr>
        <w:pStyle w:val="Heading1"/>
      </w:pPr>
      <w:r>
        <w:rPr>
          <w:color w:val="1F4E79"/>
        </w:rPr>
        <w:t>1. Puntuación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Puntos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Calidad (ppm, incidencias)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40 %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 ppm; 0 reclamaciones imputadas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Entregas (OTD)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30 %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97,2 %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Gestión de cambios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15 %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 PCN notificada con 2 semanas de antelación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Servicio / respuesta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15 %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</w:t>
            </w:r>
          </w:p>
        </w:tc>
      </w:tr>
    </w:tbl>
    <w:p/>
    <w:p>
      <w:r>
        <w:rPr>
          <w:b/>
          <w:i w:val="0"/>
        </w:rPr>
        <w:t>Clasificación: A (90/100)</w:t>
      </w:r>
    </w:p>
    <w:p>
      <w:pPr>
        <w:pStyle w:val="Heading1"/>
      </w:pPr>
      <w:r>
        <w:rPr>
          <w:color w:val="1F4E79"/>
        </w:rPr>
        <w:t>2. Observaciones</w:t>
      </w:r>
    </w:p>
    <w:p>
      <w:pPr>
        <w:pStyle w:val="ListBullet"/>
      </w:pPr>
      <w:r>
        <w:t>Hilo MIG G3Si1 Ø1,0 mm y gas M21. Certificados 3.1 conformes en todos los lotes del periodo.</w:t>
      </w:r>
    </w:p>
    <w:p>
      <w:pPr>
        <w:pStyle w:val="ListBullet"/>
      </w:pPr>
      <w:r>
        <w:t>PCN-GOIE-2026-04 recibida el 05/08/2026: cambio de fabricante de origen del alambrón para el hilo G3Si1 (mismo grado y norma). Aceptada por Compras con el certificado del nuevo origen, sin ensayos de soldabilidad en Arga. Primer lote con el nuevo origen: S-GOIE-260117 (recepción 18/08/2026, 24.000 kg).</w:t>
      </w:r>
    </w:p>
    <w:p>
      <w:pPr>
        <w:pStyle w:val="ListBullet"/>
      </w:pPr>
      <w:r>
        <w:t>En las reclamaciones de soldadura de años anteriores el hilo se revisó y se descartó como causa (certificado conforme).</w:t>
      </w:r>
    </w:p>
    <w:p>
      <w:pPr>
        <w:pStyle w:val="ListBullet"/>
      </w:pPr>
      <w:r>
        <w:t>Proveedor único de hilo MIG: riesgo de suministro medio.</w:t>
      </w:r>
    </w:p>
    <w:p>
      <w:pPr>
        <w:pStyle w:val="Heading1"/>
      </w:pPr>
      <w:r>
        <w:rPr>
          <w:color w:val="1F4E79"/>
        </w:rPr>
        <w:t>3. Acciones acordadas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Solicitar al proveedor datos comparativos de soldabilidad del nuevo origen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L. Sarasola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30/09/2026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Abierta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Evaluar segundo proveedor de hilo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L. Sarasola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31/12/2026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Abierta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Firma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Compras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10/09/2026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firmado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Calidad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10/09/2026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firmado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Uso interno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Componentes Arga S.L.    |    EVAL-SGOIE-01  v3    |    Compras —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EVAL-SGOIE-01 Evaluación de proveedor S-GOIE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