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A201B" w14:textId="77777777" w:rsidR="000C3773" w:rsidRDefault="000C3773"/>
    <w:p w14:paraId="471B766C" w14:textId="24E386E1" w:rsidR="008D2FF0" w:rsidRDefault="000C3773">
      <w:r>
        <w:t>Recently the school district administered a standardized test to all the students in grades 9 thru 12. Below are the results of those tests. These results have been broken down into several different charts. This includes a summary table for all schools. Also, a chart of the top and bottom performing schools. Then one chart for each of the following, by school spending, by school size, and by school type (District or Charter)</w:t>
      </w:r>
    </w:p>
    <w:p w14:paraId="284E0698" w14:textId="2DE88500" w:rsidR="000C3773" w:rsidRDefault="000C3773">
      <w:r>
        <w:t>This is only one measure of school performance but there does seem to be significant results that show that the smaller charter schools with lower spending per student are performing above the academic level of the district schools.</w:t>
      </w:r>
    </w:p>
    <w:p w14:paraId="77ABE5BE" w14:textId="77777777" w:rsidR="000C3773" w:rsidRDefault="000C3773"/>
    <w:p w14:paraId="69B948E6" w14:textId="6DCC7DAA" w:rsidR="008D2FF0" w:rsidRDefault="008D2FF0"/>
    <w:tbl>
      <w:tblPr>
        <w:tblStyle w:val="TableGrid"/>
        <w:tblW w:w="12780" w:type="dxa"/>
        <w:jc w:val="center"/>
        <w:tblLayout w:type="fixed"/>
        <w:tblLook w:val="04A0" w:firstRow="1" w:lastRow="0" w:firstColumn="1" w:lastColumn="0" w:noHBand="0" w:noVBand="1"/>
      </w:tblPr>
      <w:tblGrid>
        <w:gridCol w:w="2515"/>
        <w:gridCol w:w="990"/>
        <w:gridCol w:w="1169"/>
        <w:gridCol w:w="1558"/>
        <w:gridCol w:w="1143"/>
        <w:gridCol w:w="900"/>
        <w:gridCol w:w="990"/>
        <w:gridCol w:w="1260"/>
        <w:gridCol w:w="1170"/>
        <w:gridCol w:w="1085"/>
      </w:tblGrid>
      <w:tr w:rsidR="00107634" w14:paraId="07E85877" w14:textId="77777777" w:rsidTr="00107634">
        <w:trPr>
          <w:cantSplit/>
          <w:trHeight w:val="1134"/>
          <w:jc w:val="center"/>
        </w:trPr>
        <w:tc>
          <w:tcPr>
            <w:tcW w:w="2515" w:type="dxa"/>
            <w:vAlign w:val="center"/>
          </w:tcPr>
          <w:p w14:paraId="69CDBA60" w14:textId="77777777" w:rsidR="00107634" w:rsidRDefault="00107634" w:rsidP="00107634">
            <w:pPr>
              <w:jc w:val="center"/>
            </w:pPr>
          </w:p>
        </w:tc>
        <w:tc>
          <w:tcPr>
            <w:tcW w:w="990" w:type="dxa"/>
            <w:textDirection w:val="btLr"/>
            <w:vAlign w:val="center"/>
          </w:tcPr>
          <w:p w14:paraId="1473DF80" w14:textId="77777777" w:rsidR="00107634" w:rsidRDefault="00107634" w:rsidP="00107634">
            <w:pPr>
              <w:ind w:left="113" w:right="113"/>
            </w:pPr>
            <w:r>
              <w:rPr>
                <w:rFonts w:ascii="Helvetica" w:hAnsi="Helvetica" w:cs="Helvetica"/>
                <w:b/>
                <w:bCs/>
                <w:color w:val="000000"/>
                <w:sz w:val="20"/>
                <w:szCs w:val="20"/>
              </w:rPr>
              <w:t>School type</w:t>
            </w:r>
          </w:p>
        </w:tc>
        <w:tc>
          <w:tcPr>
            <w:tcW w:w="1169" w:type="dxa"/>
            <w:textDirection w:val="btLr"/>
            <w:vAlign w:val="center"/>
          </w:tcPr>
          <w:p w14:paraId="3C51F72F" w14:textId="77777777" w:rsidR="00107634" w:rsidRDefault="00107634" w:rsidP="00107634">
            <w:pPr>
              <w:ind w:left="113" w:right="113"/>
            </w:pPr>
            <w:r>
              <w:rPr>
                <w:rFonts w:ascii="Helvetica" w:hAnsi="Helvetica" w:cs="Helvetica"/>
                <w:b/>
                <w:bCs/>
                <w:color w:val="000000"/>
                <w:sz w:val="20"/>
                <w:szCs w:val="20"/>
              </w:rPr>
              <w:t>total students</w:t>
            </w:r>
          </w:p>
        </w:tc>
        <w:tc>
          <w:tcPr>
            <w:tcW w:w="1558" w:type="dxa"/>
            <w:textDirection w:val="btLr"/>
            <w:vAlign w:val="center"/>
          </w:tcPr>
          <w:p w14:paraId="2F849D11" w14:textId="77777777" w:rsidR="00107634" w:rsidRDefault="00107634" w:rsidP="00107634">
            <w:pPr>
              <w:ind w:left="113" w:right="113"/>
            </w:pPr>
            <w:r>
              <w:rPr>
                <w:rFonts w:ascii="Helvetica" w:hAnsi="Helvetica" w:cs="Helvetica"/>
                <w:b/>
                <w:bCs/>
                <w:color w:val="000000"/>
                <w:sz w:val="20"/>
                <w:szCs w:val="20"/>
              </w:rPr>
              <w:t>Total School Budget</w:t>
            </w:r>
          </w:p>
        </w:tc>
        <w:tc>
          <w:tcPr>
            <w:tcW w:w="1143" w:type="dxa"/>
            <w:textDirection w:val="btLr"/>
            <w:vAlign w:val="center"/>
          </w:tcPr>
          <w:p w14:paraId="0D8A6A99" w14:textId="77777777" w:rsidR="00107634" w:rsidRDefault="00107634" w:rsidP="00107634">
            <w:pPr>
              <w:ind w:left="113" w:right="113"/>
            </w:pPr>
            <w:r>
              <w:rPr>
                <w:rFonts w:ascii="Helvetica" w:hAnsi="Helvetica" w:cs="Helvetica"/>
                <w:b/>
                <w:bCs/>
                <w:color w:val="000000"/>
                <w:sz w:val="20"/>
                <w:szCs w:val="20"/>
              </w:rPr>
              <w:t>Per Student Budget</w:t>
            </w:r>
          </w:p>
        </w:tc>
        <w:tc>
          <w:tcPr>
            <w:tcW w:w="900" w:type="dxa"/>
            <w:textDirection w:val="btLr"/>
            <w:vAlign w:val="center"/>
          </w:tcPr>
          <w:p w14:paraId="122825C2" w14:textId="77777777" w:rsidR="00107634" w:rsidRDefault="00107634" w:rsidP="00107634">
            <w:pPr>
              <w:ind w:left="113" w:right="113"/>
            </w:pPr>
            <w:r>
              <w:rPr>
                <w:rFonts w:ascii="Helvetica" w:hAnsi="Helvetica" w:cs="Helvetica"/>
                <w:b/>
                <w:bCs/>
                <w:color w:val="000000"/>
                <w:sz w:val="20"/>
                <w:szCs w:val="20"/>
              </w:rPr>
              <w:t>Average Math Score</w:t>
            </w:r>
          </w:p>
        </w:tc>
        <w:tc>
          <w:tcPr>
            <w:tcW w:w="990" w:type="dxa"/>
            <w:textDirection w:val="btLr"/>
            <w:vAlign w:val="center"/>
          </w:tcPr>
          <w:p w14:paraId="293D4378" w14:textId="77777777" w:rsidR="00107634" w:rsidRDefault="00107634" w:rsidP="00107634">
            <w:pPr>
              <w:ind w:left="113" w:right="113"/>
            </w:pPr>
            <w:r>
              <w:rPr>
                <w:rFonts w:ascii="Helvetica" w:hAnsi="Helvetica" w:cs="Helvetica"/>
                <w:b/>
                <w:bCs/>
                <w:color w:val="000000"/>
                <w:sz w:val="20"/>
                <w:szCs w:val="20"/>
              </w:rPr>
              <w:t>Average Reading Score</w:t>
            </w:r>
          </w:p>
        </w:tc>
        <w:tc>
          <w:tcPr>
            <w:tcW w:w="1260" w:type="dxa"/>
            <w:textDirection w:val="btLr"/>
            <w:vAlign w:val="center"/>
          </w:tcPr>
          <w:p w14:paraId="2E520AB7" w14:textId="77777777" w:rsidR="00107634" w:rsidRDefault="00107634" w:rsidP="00107634">
            <w:pPr>
              <w:ind w:left="113" w:right="113"/>
            </w:pPr>
            <w:r>
              <w:rPr>
                <w:rFonts w:ascii="Helvetica" w:hAnsi="Helvetica" w:cs="Helvetica"/>
                <w:b/>
                <w:bCs/>
                <w:color w:val="000000"/>
                <w:sz w:val="20"/>
                <w:szCs w:val="20"/>
              </w:rPr>
              <w:t>% Passing Math</w:t>
            </w:r>
          </w:p>
        </w:tc>
        <w:tc>
          <w:tcPr>
            <w:tcW w:w="1170" w:type="dxa"/>
            <w:textDirection w:val="btLr"/>
            <w:vAlign w:val="center"/>
          </w:tcPr>
          <w:p w14:paraId="1C71EA32" w14:textId="77777777" w:rsidR="00107634" w:rsidRDefault="00107634" w:rsidP="00107634">
            <w:pPr>
              <w:ind w:left="113" w:right="113"/>
            </w:pPr>
            <w:r>
              <w:rPr>
                <w:rFonts w:ascii="Helvetica" w:hAnsi="Helvetica" w:cs="Helvetica"/>
                <w:b/>
                <w:bCs/>
                <w:color w:val="000000"/>
                <w:sz w:val="20"/>
                <w:szCs w:val="20"/>
              </w:rPr>
              <w:t>% Passing Reading</w:t>
            </w:r>
          </w:p>
        </w:tc>
        <w:tc>
          <w:tcPr>
            <w:tcW w:w="1085" w:type="dxa"/>
            <w:textDirection w:val="btLr"/>
            <w:vAlign w:val="center"/>
          </w:tcPr>
          <w:p w14:paraId="5932403A" w14:textId="77777777" w:rsidR="00107634" w:rsidRDefault="00107634" w:rsidP="00107634">
            <w:pPr>
              <w:ind w:left="113" w:right="113"/>
            </w:pPr>
            <w:r>
              <w:rPr>
                <w:rFonts w:ascii="Helvetica" w:hAnsi="Helvetica" w:cs="Helvetica"/>
                <w:b/>
                <w:bCs/>
                <w:color w:val="000000"/>
                <w:sz w:val="20"/>
                <w:szCs w:val="20"/>
              </w:rPr>
              <w:t>% Passing Reading/Math</w:t>
            </w:r>
          </w:p>
        </w:tc>
      </w:tr>
      <w:tr w:rsidR="00107634" w14:paraId="7C2BD28A" w14:textId="77777777" w:rsidTr="00107634">
        <w:trPr>
          <w:jc w:val="center"/>
        </w:trPr>
        <w:tc>
          <w:tcPr>
            <w:tcW w:w="2515" w:type="dxa"/>
          </w:tcPr>
          <w:p w14:paraId="77966F52" w14:textId="77777777" w:rsidR="00107634" w:rsidRDefault="00107634" w:rsidP="007E6B83">
            <w:r>
              <w:rPr>
                <w:rFonts w:ascii="Helvetica" w:hAnsi="Helvetica" w:cs="Helvetica"/>
                <w:b/>
                <w:bCs/>
                <w:color w:val="000000"/>
                <w:sz w:val="20"/>
                <w:szCs w:val="20"/>
              </w:rPr>
              <w:t>Bailey High School</w:t>
            </w:r>
          </w:p>
        </w:tc>
        <w:tc>
          <w:tcPr>
            <w:tcW w:w="990" w:type="dxa"/>
            <w:vAlign w:val="center"/>
          </w:tcPr>
          <w:p w14:paraId="61398F6D" w14:textId="77777777" w:rsidR="00107634" w:rsidRDefault="00107634" w:rsidP="007E6B83">
            <w:r>
              <w:rPr>
                <w:rFonts w:ascii="Helvetica" w:hAnsi="Helvetica" w:cs="Helvetica"/>
                <w:color w:val="000000"/>
                <w:sz w:val="20"/>
                <w:szCs w:val="20"/>
              </w:rPr>
              <w:t>District</w:t>
            </w:r>
          </w:p>
        </w:tc>
        <w:tc>
          <w:tcPr>
            <w:tcW w:w="1169" w:type="dxa"/>
            <w:vAlign w:val="center"/>
          </w:tcPr>
          <w:p w14:paraId="78404580" w14:textId="77777777" w:rsidR="00107634" w:rsidRDefault="00107634" w:rsidP="007E6B83">
            <w:r>
              <w:rPr>
                <w:rFonts w:ascii="Helvetica" w:hAnsi="Helvetica" w:cs="Helvetica"/>
                <w:color w:val="000000"/>
                <w:sz w:val="20"/>
                <w:szCs w:val="20"/>
              </w:rPr>
              <w:t>4976</w:t>
            </w:r>
          </w:p>
        </w:tc>
        <w:tc>
          <w:tcPr>
            <w:tcW w:w="1558" w:type="dxa"/>
            <w:vAlign w:val="center"/>
          </w:tcPr>
          <w:p w14:paraId="54B737D5" w14:textId="77777777" w:rsidR="00107634" w:rsidRDefault="00107634" w:rsidP="007E6B83">
            <w:r>
              <w:rPr>
                <w:rFonts w:ascii="Helvetica" w:hAnsi="Helvetica" w:cs="Helvetica"/>
                <w:color w:val="000000"/>
                <w:sz w:val="20"/>
                <w:szCs w:val="20"/>
              </w:rPr>
              <w:t>$3,124,928.00</w:t>
            </w:r>
          </w:p>
        </w:tc>
        <w:tc>
          <w:tcPr>
            <w:tcW w:w="1143" w:type="dxa"/>
            <w:vAlign w:val="center"/>
          </w:tcPr>
          <w:p w14:paraId="13E5DBCB" w14:textId="77777777" w:rsidR="00107634" w:rsidRDefault="00107634" w:rsidP="007E6B83">
            <w:r>
              <w:rPr>
                <w:rFonts w:ascii="Helvetica" w:hAnsi="Helvetica" w:cs="Helvetica"/>
                <w:color w:val="000000"/>
                <w:sz w:val="20"/>
                <w:szCs w:val="20"/>
              </w:rPr>
              <w:t>$628.00</w:t>
            </w:r>
          </w:p>
        </w:tc>
        <w:tc>
          <w:tcPr>
            <w:tcW w:w="900" w:type="dxa"/>
            <w:vAlign w:val="center"/>
          </w:tcPr>
          <w:p w14:paraId="742DC66C" w14:textId="77777777" w:rsidR="00107634" w:rsidRDefault="00107634" w:rsidP="007E6B83">
            <w:r>
              <w:rPr>
                <w:rFonts w:ascii="Helvetica" w:hAnsi="Helvetica" w:cs="Helvetica"/>
                <w:color w:val="000000"/>
                <w:sz w:val="20"/>
                <w:szCs w:val="20"/>
              </w:rPr>
              <w:t>77.05</w:t>
            </w:r>
          </w:p>
        </w:tc>
        <w:tc>
          <w:tcPr>
            <w:tcW w:w="990" w:type="dxa"/>
            <w:vAlign w:val="center"/>
          </w:tcPr>
          <w:p w14:paraId="1B22089C" w14:textId="77777777" w:rsidR="00107634" w:rsidRDefault="00107634" w:rsidP="007E6B83">
            <w:r>
              <w:rPr>
                <w:rFonts w:ascii="Helvetica" w:hAnsi="Helvetica" w:cs="Helvetica"/>
                <w:color w:val="000000"/>
                <w:sz w:val="20"/>
                <w:szCs w:val="20"/>
              </w:rPr>
              <w:t>81.03</w:t>
            </w:r>
          </w:p>
        </w:tc>
        <w:tc>
          <w:tcPr>
            <w:tcW w:w="1260" w:type="dxa"/>
            <w:vAlign w:val="center"/>
          </w:tcPr>
          <w:p w14:paraId="03B10764" w14:textId="77777777" w:rsidR="00107634" w:rsidRDefault="00107634" w:rsidP="007E6B83">
            <w:r>
              <w:rPr>
                <w:rFonts w:ascii="Helvetica" w:hAnsi="Helvetica" w:cs="Helvetica"/>
                <w:color w:val="000000"/>
                <w:sz w:val="20"/>
                <w:szCs w:val="20"/>
              </w:rPr>
              <w:t>66.68%</w:t>
            </w:r>
          </w:p>
        </w:tc>
        <w:tc>
          <w:tcPr>
            <w:tcW w:w="1170" w:type="dxa"/>
            <w:vAlign w:val="center"/>
          </w:tcPr>
          <w:p w14:paraId="39753C14" w14:textId="77777777" w:rsidR="00107634" w:rsidRDefault="00107634" w:rsidP="007E6B83">
            <w:r>
              <w:rPr>
                <w:rFonts w:ascii="Helvetica" w:hAnsi="Helvetica" w:cs="Helvetica"/>
                <w:color w:val="000000"/>
                <w:sz w:val="20"/>
                <w:szCs w:val="20"/>
              </w:rPr>
              <w:t>81.93%</w:t>
            </w:r>
          </w:p>
        </w:tc>
        <w:tc>
          <w:tcPr>
            <w:tcW w:w="1085" w:type="dxa"/>
            <w:vAlign w:val="center"/>
          </w:tcPr>
          <w:p w14:paraId="618EA04F" w14:textId="77777777" w:rsidR="00107634" w:rsidRDefault="00107634" w:rsidP="007E6B83">
            <w:r>
              <w:rPr>
                <w:rFonts w:ascii="Helvetica" w:hAnsi="Helvetica" w:cs="Helvetica"/>
                <w:color w:val="000000"/>
                <w:sz w:val="20"/>
                <w:szCs w:val="20"/>
              </w:rPr>
              <w:t>54.64%</w:t>
            </w:r>
          </w:p>
        </w:tc>
      </w:tr>
      <w:tr w:rsidR="00107634" w14:paraId="57FEB64D" w14:textId="77777777" w:rsidTr="00107634">
        <w:trPr>
          <w:jc w:val="center"/>
        </w:trPr>
        <w:tc>
          <w:tcPr>
            <w:tcW w:w="2515" w:type="dxa"/>
          </w:tcPr>
          <w:p w14:paraId="3838EF58" w14:textId="77777777" w:rsidR="00107634" w:rsidRDefault="00107634" w:rsidP="007E6B83">
            <w:r>
              <w:rPr>
                <w:rFonts w:ascii="Helvetica" w:hAnsi="Helvetica" w:cs="Helvetica"/>
                <w:b/>
                <w:bCs/>
                <w:color w:val="000000"/>
                <w:sz w:val="20"/>
                <w:szCs w:val="20"/>
              </w:rPr>
              <w:t>Cabrera High School</w:t>
            </w:r>
          </w:p>
        </w:tc>
        <w:tc>
          <w:tcPr>
            <w:tcW w:w="990" w:type="dxa"/>
            <w:vAlign w:val="center"/>
          </w:tcPr>
          <w:p w14:paraId="7B42DC81" w14:textId="77777777" w:rsidR="00107634" w:rsidRDefault="00107634" w:rsidP="007E6B83">
            <w:r>
              <w:rPr>
                <w:rFonts w:ascii="Helvetica" w:hAnsi="Helvetica" w:cs="Helvetica"/>
                <w:color w:val="000000"/>
                <w:sz w:val="20"/>
                <w:szCs w:val="20"/>
              </w:rPr>
              <w:t>Charter</w:t>
            </w:r>
          </w:p>
        </w:tc>
        <w:tc>
          <w:tcPr>
            <w:tcW w:w="1169" w:type="dxa"/>
            <w:vAlign w:val="center"/>
          </w:tcPr>
          <w:p w14:paraId="4F124363" w14:textId="77777777" w:rsidR="00107634" w:rsidRDefault="00107634" w:rsidP="007E6B83">
            <w:r>
              <w:rPr>
                <w:rFonts w:ascii="Helvetica" w:hAnsi="Helvetica" w:cs="Helvetica"/>
                <w:color w:val="000000"/>
                <w:sz w:val="20"/>
                <w:szCs w:val="20"/>
              </w:rPr>
              <w:t>1858</w:t>
            </w:r>
          </w:p>
        </w:tc>
        <w:tc>
          <w:tcPr>
            <w:tcW w:w="1558" w:type="dxa"/>
            <w:vAlign w:val="center"/>
          </w:tcPr>
          <w:p w14:paraId="0AB016FE" w14:textId="77777777" w:rsidR="00107634" w:rsidRDefault="00107634" w:rsidP="007E6B83">
            <w:r>
              <w:rPr>
                <w:rFonts w:ascii="Helvetica" w:hAnsi="Helvetica" w:cs="Helvetica"/>
                <w:color w:val="000000"/>
                <w:sz w:val="20"/>
                <w:szCs w:val="20"/>
              </w:rPr>
              <w:t>$1,081,356.00</w:t>
            </w:r>
          </w:p>
        </w:tc>
        <w:tc>
          <w:tcPr>
            <w:tcW w:w="1143" w:type="dxa"/>
            <w:vAlign w:val="center"/>
          </w:tcPr>
          <w:p w14:paraId="206EC293" w14:textId="77777777" w:rsidR="00107634" w:rsidRDefault="00107634" w:rsidP="007E6B83">
            <w:r>
              <w:rPr>
                <w:rFonts w:ascii="Helvetica" w:hAnsi="Helvetica" w:cs="Helvetica"/>
                <w:color w:val="000000"/>
                <w:sz w:val="20"/>
                <w:szCs w:val="20"/>
              </w:rPr>
              <w:t>$582.00</w:t>
            </w:r>
          </w:p>
        </w:tc>
        <w:tc>
          <w:tcPr>
            <w:tcW w:w="900" w:type="dxa"/>
            <w:vAlign w:val="center"/>
          </w:tcPr>
          <w:p w14:paraId="542B5300" w14:textId="77777777" w:rsidR="00107634" w:rsidRDefault="00107634" w:rsidP="007E6B83">
            <w:r>
              <w:rPr>
                <w:rFonts w:ascii="Helvetica" w:hAnsi="Helvetica" w:cs="Helvetica"/>
                <w:color w:val="000000"/>
                <w:sz w:val="20"/>
                <w:szCs w:val="20"/>
              </w:rPr>
              <w:t>83.06</w:t>
            </w:r>
          </w:p>
        </w:tc>
        <w:tc>
          <w:tcPr>
            <w:tcW w:w="990" w:type="dxa"/>
            <w:vAlign w:val="center"/>
          </w:tcPr>
          <w:p w14:paraId="1D1BF96C" w14:textId="77777777" w:rsidR="00107634" w:rsidRDefault="00107634" w:rsidP="007E6B83">
            <w:r>
              <w:rPr>
                <w:rFonts w:ascii="Helvetica" w:hAnsi="Helvetica" w:cs="Helvetica"/>
                <w:color w:val="000000"/>
                <w:sz w:val="20"/>
                <w:szCs w:val="20"/>
              </w:rPr>
              <w:t>83.98</w:t>
            </w:r>
          </w:p>
        </w:tc>
        <w:tc>
          <w:tcPr>
            <w:tcW w:w="1260" w:type="dxa"/>
            <w:vAlign w:val="center"/>
          </w:tcPr>
          <w:p w14:paraId="553C7694" w14:textId="77777777" w:rsidR="00107634" w:rsidRDefault="00107634" w:rsidP="007E6B83">
            <w:r>
              <w:rPr>
                <w:rFonts w:ascii="Helvetica" w:hAnsi="Helvetica" w:cs="Helvetica"/>
                <w:color w:val="000000"/>
                <w:sz w:val="20"/>
                <w:szCs w:val="20"/>
              </w:rPr>
              <w:t>94.13%</w:t>
            </w:r>
          </w:p>
        </w:tc>
        <w:tc>
          <w:tcPr>
            <w:tcW w:w="1170" w:type="dxa"/>
            <w:vAlign w:val="center"/>
          </w:tcPr>
          <w:p w14:paraId="0B9DFD83" w14:textId="77777777" w:rsidR="00107634" w:rsidRDefault="00107634" w:rsidP="007E6B83">
            <w:r>
              <w:rPr>
                <w:rFonts w:ascii="Helvetica" w:hAnsi="Helvetica" w:cs="Helvetica"/>
                <w:color w:val="000000"/>
                <w:sz w:val="20"/>
                <w:szCs w:val="20"/>
              </w:rPr>
              <w:t>97.04%</w:t>
            </w:r>
          </w:p>
        </w:tc>
        <w:tc>
          <w:tcPr>
            <w:tcW w:w="1085" w:type="dxa"/>
            <w:vAlign w:val="center"/>
          </w:tcPr>
          <w:p w14:paraId="471333BA" w14:textId="77777777" w:rsidR="00107634" w:rsidRDefault="00107634" w:rsidP="007E6B83">
            <w:r>
              <w:rPr>
                <w:rFonts w:ascii="Helvetica" w:hAnsi="Helvetica" w:cs="Helvetica"/>
                <w:color w:val="000000"/>
                <w:sz w:val="20"/>
                <w:szCs w:val="20"/>
              </w:rPr>
              <w:t>91.33%</w:t>
            </w:r>
          </w:p>
        </w:tc>
      </w:tr>
      <w:tr w:rsidR="00107634" w14:paraId="68DAE0F7" w14:textId="77777777" w:rsidTr="00107634">
        <w:trPr>
          <w:jc w:val="center"/>
        </w:trPr>
        <w:tc>
          <w:tcPr>
            <w:tcW w:w="2515" w:type="dxa"/>
          </w:tcPr>
          <w:p w14:paraId="61A49537" w14:textId="77777777" w:rsidR="00107634" w:rsidRDefault="00107634" w:rsidP="007E6B83">
            <w:r>
              <w:rPr>
                <w:rFonts w:ascii="Helvetica" w:hAnsi="Helvetica" w:cs="Helvetica"/>
                <w:b/>
                <w:bCs/>
                <w:color w:val="000000"/>
                <w:sz w:val="20"/>
                <w:szCs w:val="20"/>
              </w:rPr>
              <w:t>Figueroa High School</w:t>
            </w:r>
          </w:p>
        </w:tc>
        <w:tc>
          <w:tcPr>
            <w:tcW w:w="990" w:type="dxa"/>
            <w:vAlign w:val="center"/>
          </w:tcPr>
          <w:p w14:paraId="01FD58BE" w14:textId="77777777" w:rsidR="00107634" w:rsidRDefault="00107634" w:rsidP="007E6B83">
            <w:r>
              <w:rPr>
                <w:rFonts w:ascii="Helvetica" w:hAnsi="Helvetica" w:cs="Helvetica"/>
                <w:color w:val="000000"/>
                <w:sz w:val="20"/>
                <w:szCs w:val="20"/>
              </w:rPr>
              <w:t>District</w:t>
            </w:r>
          </w:p>
        </w:tc>
        <w:tc>
          <w:tcPr>
            <w:tcW w:w="1169" w:type="dxa"/>
            <w:vAlign w:val="center"/>
          </w:tcPr>
          <w:p w14:paraId="6F422ADE" w14:textId="77777777" w:rsidR="00107634" w:rsidRDefault="00107634" w:rsidP="007E6B83">
            <w:r>
              <w:rPr>
                <w:rFonts w:ascii="Helvetica" w:hAnsi="Helvetica" w:cs="Helvetica"/>
                <w:color w:val="000000"/>
                <w:sz w:val="20"/>
                <w:szCs w:val="20"/>
              </w:rPr>
              <w:t>2949</w:t>
            </w:r>
          </w:p>
        </w:tc>
        <w:tc>
          <w:tcPr>
            <w:tcW w:w="1558" w:type="dxa"/>
            <w:vAlign w:val="center"/>
          </w:tcPr>
          <w:p w14:paraId="5873692E" w14:textId="77777777" w:rsidR="00107634" w:rsidRDefault="00107634" w:rsidP="007E6B83">
            <w:r>
              <w:rPr>
                <w:rFonts w:ascii="Helvetica" w:hAnsi="Helvetica" w:cs="Helvetica"/>
                <w:color w:val="000000"/>
                <w:sz w:val="20"/>
                <w:szCs w:val="20"/>
              </w:rPr>
              <w:t>$1,884,411.00</w:t>
            </w:r>
          </w:p>
        </w:tc>
        <w:tc>
          <w:tcPr>
            <w:tcW w:w="1143" w:type="dxa"/>
            <w:vAlign w:val="center"/>
          </w:tcPr>
          <w:p w14:paraId="5E96F515" w14:textId="77777777" w:rsidR="00107634" w:rsidRDefault="00107634" w:rsidP="007E6B83">
            <w:r>
              <w:rPr>
                <w:rFonts w:ascii="Helvetica" w:hAnsi="Helvetica" w:cs="Helvetica"/>
                <w:color w:val="000000"/>
                <w:sz w:val="20"/>
                <w:szCs w:val="20"/>
              </w:rPr>
              <w:t>$639.00</w:t>
            </w:r>
          </w:p>
        </w:tc>
        <w:tc>
          <w:tcPr>
            <w:tcW w:w="900" w:type="dxa"/>
            <w:vAlign w:val="center"/>
          </w:tcPr>
          <w:p w14:paraId="60450BA1" w14:textId="77777777" w:rsidR="00107634" w:rsidRDefault="00107634" w:rsidP="007E6B83">
            <w:r>
              <w:rPr>
                <w:rFonts w:ascii="Helvetica" w:hAnsi="Helvetica" w:cs="Helvetica"/>
                <w:color w:val="000000"/>
                <w:sz w:val="20"/>
                <w:szCs w:val="20"/>
              </w:rPr>
              <w:t>76.71</w:t>
            </w:r>
          </w:p>
        </w:tc>
        <w:tc>
          <w:tcPr>
            <w:tcW w:w="990" w:type="dxa"/>
            <w:vAlign w:val="center"/>
          </w:tcPr>
          <w:p w14:paraId="53DC19FF" w14:textId="77777777" w:rsidR="00107634" w:rsidRDefault="00107634" w:rsidP="007E6B83">
            <w:r>
              <w:rPr>
                <w:rFonts w:ascii="Helvetica" w:hAnsi="Helvetica" w:cs="Helvetica"/>
                <w:color w:val="000000"/>
                <w:sz w:val="20"/>
                <w:szCs w:val="20"/>
              </w:rPr>
              <w:t>81.16</w:t>
            </w:r>
          </w:p>
        </w:tc>
        <w:tc>
          <w:tcPr>
            <w:tcW w:w="1260" w:type="dxa"/>
            <w:vAlign w:val="center"/>
          </w:tcPr>
          <w:p w14:paraId="3DDE24CD" w14:textId="77777777" w:rsidR="00107634" w:rsidRDefault="00107634" w:rsidP="007E6B83">
            <w:r>
              <w:rPr>
                <w:rFonts w:ascii="Helvetica" w:hAnsi="Helvetica" w:cs="Helvetica"/>
                <w:color w:val="000000"/>
                <w:sz w:val="20"/>
                <w:szCs w:val="20"/>
              </w:rPr>
              <w:t>65.99%</w:t>
            </w:r>
          </w:p>
        </w:tc>
        <w:tc>
          <w:tcPr>
            <w:tcW w:w="1170" w:type="dxa"/>
            <w:vAlign w:val="center"/>
          </w:tcPr>
          <w:p w14:paraId="0E36AC29" w14:textId="77777777" w:rsidR="00107634" w:rsidRDefault="00107634" w:rsidP="007E6B83">
            <w:r>
              <w:rPr>
                <w:rFonts w:ascii="Helvetica" w:hAnsi="Helvetica" w:cs="Helvetica"/>
                <w:color w:val="000000"/>
                <w:sz w:val="20"/>
                <w:szCs w:val="20"/>
              </w:rPr>
              <w:t>80.74%</w:t>
            </w:r>
          </w:p>
        </w:tc>
        <w:tc>
          <w:tcPr>
            <w:tcW w:w="1085" w:type="dxa"/>
            <w:vAlign w:val="center"/>
          </w:tcPr>
          <w:p w14:paraId="627752A5" w14:textId="77777777" w:rsidR="00107634" w:rsidRDefault="00107634" w:rsidP="007E6B83">
            <w:r>
              <w:rPr>
                <w:rFonts w:ascii="Helvetica" w:hAnsi="Helvetica" w:cs="Helvetica"/>
                <w:color w:val="000000"/>
                <w:sz w:val="20"/>
                <w:szCs w:val="20"/>
              </w:rPr>
              <w:t>53.20%</w:t>
            </w:r>
          </w:p>
        </w:tc>
      </w:tr>
      <w:tr w:rsidR="00107634" w14:paraId="2979D9B3" w14:textId="77777777" w:rsidTr="00107634">
        <w:trPr>
          <w:jc w:val="center"/>
        </w:trPr>
        <w:tc>
          <w:tcPr>
            <w:tcW w:w="2515" w:type="dxa"/>
          </w:tcPr>
          <w:p w14:paraId="2FF556D2" w14:textId="77777777" w:rsidR="00107634" w:rsidRDefault="00107634" w:rsidP="007E6B83">
            <w:r>
              <w:rPr>
                <w:rFonts w:ascii="Helvetica" w:hAnsi="Helvetica" w:cs="Helvetica"/>
                <w:b/>
                <w:bCs/>
                <w:color w:val="000000"/>
                <w:sz w:val="20"/>
                <w:szCs w:val="20"/>
              </w:rPr>
              <w:t>Ford High School</w:t>
            </w:r>
          </w:p>
        </w:tc>
        <w:tc>
          <w:tcPr>
            <w:tcW w:w="990" w:type="dxa"/>
            <w:vAlign w:val="center"/>
          </w:tcPr>
          <w:p w14:paraId="72109020" w14:textId="77777777" w:rsidR="00107634" w:rsidRDefault="00107634" w:rsidP="007E6B83">
            <w:r>
              <w:rPr>
                <w:rFonts w:ascii="Helvetica" w:hAnsi="Helvetica" w:cs="Helvetica"/>
                <w:color w:val="000000"/>
                <w:sz w:val="20"/>
                <w:szCs w:val="20"/>
              </w:rPr>
              <w:t>District</w:t>
            </w:r>
          </w:p>
        </w:tc>
        <w:tc>
          <w:tcPr>
            <w:tcW w:w="1169" w:type="dxa"/>
            <w:vAlign w:val="center"/>
          </w:tcPr>
          <w:p w14:paraId="007613AA" w14:textId="77777777" w:rsidR="00107634" w:rsidRDefault="00107634" w:rsidP="007E6B83">
            <w:r>
              <w:rPr>
                <w:rFonts w:ascii="Helvetica" w:hAnsi="Helvetica" w:cs="Helvetica"/>
                <w:color w:val="000000"/>
                <w:sz w:val="20"/>
                <w:szCs w:val="20"/>
              </w:rPr>
              <w:t>2739</w:t>
            </w:r>
          </w:p>
        </w:tc>
        <w:tc>
          <w:tcPr>
            <w:tcW w:w="1558" w:type="dxa"/>
            <w:vAlign w:val="center"/>
          </w:tcPr>
          <w:p w14:paraId="4CDD13EF" w14:textId="77777777" w:rsidR="00107634" w:rsidRDefault="00107634" w:rsidP="007E6B83">
            <w:r>
              <w:rPr>
                <w:rFonts w:ascii="Helvetica" w:hAnsi="Helvetica" w:cs="Helvetica"/>
                <w:color w:val="000000"/>
                <w:sz w:val="20"/>
                <w:szCs w:val="20"/>
              </w:rPr>
              <w:t>$1,763,916.00</w:t>
            </w:r>
          </w:p>
        </w:tc>
        <w:tc>
          <w:tcPr>
            <w:tcW w:w="1143" w:type="dxa"/>
            <w:vAlign w:val="center"/>
          </w:tcPr>
          <w:p w14:paraId="585293FC" w14:textId="77777777" w:rsidR="00107634" w:rsidRDefault="00107634" w:rsidP="007E6B83">
            <w:r>
              <w:rPr>
                <w:rFonts w:ascii="Helvetica" w:hAnsi="Helvetica" w:cs="Helvetica"/>
                <w:color w:val="000000"/>
                <w:sz w:val="20"/>
                <w:szCs w:val="20"/>
              </w:rPr>
              <w:t>$644.00</w:t>
            </w:r>
          </w:p>
        </w:tc>
        <w:tc>
          <w:tcPr>
            <w:tcW w:w="900" w:type="dxa"/>
            <w:vAlign w:val="center"/>
          </w:tcPr>
          <w:p w14:paraId="73041FE2" w14:textId="77777777" w:rsidR="00107634" w:rsidRDefault="00107634" w:rsidP="007E6B83">
            <w:r>
              <w:rPr>
                <w:rFonts w:ascii="Helvetica" w:hAnsi="Helvetica" w:cs="Helvetica"/>
                <w:color w:val="000000"/>
                <w:sz w:val="20"/>
                <w:szCs w:val="20"/>
              </w:rPr>
              <w:t>77.10</w:t>
            </w:r>
          </w:p>
        </w:tc>
        <w:tc>
          <w:tcPr>
            <w:tcW w:w="990" w:type="dxa"/>
            <w:vAlign w:val="center"/>
          </w:tcPr>
          <w:p w14:paraId="00480C2E" w14:textId="77777777" w:rsidR="00107634" w:rsidRDefault="00107634" w:rsidP="007E6B83">
            <w:r>
              <w:rPr>
                <w:rFonts w:ascii="Helvetica" w:hAnsi="Helvetica" w:cs="Helvetica"/>
                <w:color w:val="000000"/>
                <w:sz w:val="20"/>
                <w:szCs w:val="20"/>
              </w:rPr>
              <w:t>80.75</w:t>
            </w:r>
          </w:p>
        </w:tc>
        <w:tc>
          <w:tcPr>
            <w:tcW w:w="1260" w:type="dxa"/>
            <w:vAlign w:val="center"/>
          </w:tcPr>
          <w:p w14:paraId="6707E38D" w14:textId="77777777" w:rsidR="00107634" w:rsidRDefault="00107634" w:rsidP="007E6B83">
            <w:r>
              <w:rPr>
                <w:rFonts w:ascii="Helvetica" w:hAnsi="Helvetica" w:cs="Helvetica"/>
                <w:color w:val="000000"/>
                <w:sz w:val="20"/>
                <w:szCs w:val="20"/>
              </w:rPr>
              <w:t>68.31%</w:t>
            </w:r>
          </w:p>
        </w:tc>
        <w:tc>
          <w:tcPr>
            <w:tcW w:w="1170" w:type="dxa"/>
            <w:vAlign w:val="center"/>
          </w:tcPr>
          <w:p w14:paraId="34B183D2" w14:textId="77777777" w:rsidR="00107634" w:rsidRDefault="00107634" w:rsidP="007E6B83">
            <w:r>
              <w:rPr>
                <w:rFonts w:ascii="Helvetica" w:hAnsi="Helvetica" w:cs="Helvetica"/>
                <w:color w:val="000000"/>
                <w:sz w:val="20"/>
                <w:szCs w:val="20"/>
              </w:rPr>
              <w:t>79.30%</w:t>
            </w:r>
          </w:p>
        </w:tc>
        <w:tc>
          <w:tcPr>
            <w:tcW w:w="1085" w:type="dxa"/>
            <w:vAlign w:val="center"/>
          </w:tcPr>
          <w:p w14:paraId="191AF139" w14:textId="77777777" w:rsidR="00107634" w:rsidRDefault="00107634" w:rsidP="007E6B83">
            <w:r>
              <w:rPr>
                <w:rFonts w:ascii="Helvetica" w:hAnsi="Helvetica" w:cs="Helvetica"/>
                <w:color w:val="000000"/>
                <w:sz w:val="20"/>
                <w:szCs w:val="20"/>
              </w:rPr>
              <w:t>54.29%</w:t>
            </w:r>
          </w:p>
        </w:tc>
      </w:tr>
      <w:tr w:rsidR="00107634" w14:paraId="6D54FDCD" w14:textId="77777777" w:rsidTr="00107634">
        <w:trPr>
          <w:jc w:val="center"/>
        </w:trPr>
        <w:tc>
          <w:tcPr>
            <w:tcW w:w="2515" w:type="dxa"/>
          </w:tcPr>
          <w:p w14:paraId="42A17C8C" w14:textId="77777777" w:rsidR="00107634" w:rsidRDefault="00107634" w:rsidP="007E6B83">
            <w:r>
              <w:rPr>
                <w:rFonts w:ascii="Helvetica" w:hAnsi="Helvetica" w:cs="Helvetica"/>
                <w:b/>
                <w:bCs/>
                <w:color w:val="000000"/>
                <w:sz w:val="20"/>
                <w:szCs w:val="20"/>
              </w:rPr>
              <w:t>Griffin High School</w:t>
            </w:r>
          </w:p>
        </w:tc>
        <w:tc>
          <w:tcPr>
            <w:tcW w:w="990" w:type="dxa"/>
            <w:vAlign w:val="center"/>
          </w:tcPr>
          <w:p w14:paraId="4833DC81" w14:textId="77777777" w:rsidR="00107634" w:rsidRDefault="00107634" w:rsidP="007E6B83">
            <w:r>
              <w:rPr>
                <w:rFonts w:ascii="Helvetica" w:hAnsi="Helvetica" w:cs="Helvetica"/>
                <w:color w:val="000000"/>
                <w:sz w:val="20"/>
                <w:szCs w:val="20"/>
              </w:rPr>
              <w:t>Charter</w:t>
            </w:r>
          </w:p>
        </w:tc>
        <w:tc>
          <w:tcPr>
            <w:tcW w:w="1169" w:type="dxa"/>
            <w:vAlign w:val="center"/>
          </w:tcPr>
          <w:p w14:paraId="089F0BF2" w14:textId="77777777" w:rsidR="00107634" w:rsidRDefault="00107634" w:rsidP="007E6B83">
            <w:r>
              <w:rPr>
                <w:rFonts w:ascii="Helvetica" w:hAnsi="Helvetica" w:cs="Helvetica"/>
                <w:color w:val="000000"/>
                <w:sz w:val="20"/>
                <w:szCs w:val="20"/>
              </w:rPr>
              <w:t>1468</w:t>
            </w:r>
          </w:p>
        </w:tc>
        <w:tc>
          <w:tcPr>
            <w:tcW w:w="1558" w:type="dxa"/>
            <w:vAlign w:val="center"/>
          </w:tcPr>
          <w:p w14:paraId="5899F68A" w14:textId="77777777" w:rsidR="00107634" w:rsidRDefault="00107634" w:rsidP="007E6B83">
            <w:r>
              <w:rPr>
                <w:rFonts w:ascii="Helvetica" w:hAnsi="Helvetica" w:cs="Helvetica"/>
                <w:color w:val="000000"/>
                <w:sz w:val="20"/>
                <w:szCs w:val="20"/>
              </w:rPr>
              <w:t>$917,500.00</w:t>
            </w:r>
          </w:p>
        </w:tc>
        <w:tc>
          <w:tcPr>
            <w:tcW w:w="1143" w:type="dxa"/>
            <w:vAlign w:val="center"/>
          </w:tcPr>
          <w:p w14:paraId="2593EBBE" w14:textId="77777777" w:rsidR="00107634" w:rsidRDefault="00107634" w:rsidP="007E6B83">
            <w:r>
              <w:rPr>
                <w:rFonts w:ascii="Helvetica" w:hAnsi="Helvetica" w:cs="Helvetica"/>
                <w:color w:val="000000"/>
                <w:sz w:val="20"/>
                <w:szCs w:val="20"/>
              </w:rPr>
              <w:t>$625.00</w:t>
            </w:r>
          </w:p>
        </w:tc>
        <w:tc>
          <w:tcPr>
            <w:tcW w:w="900" w:type="dxa"/>
            <w:vAlign w:val="center"/>
          </w:tcPr>
          <w:p w14:paraId="36C7A92C" w14:textId="77777777" w:rsidR="00107634" w:rsidRDefault="00107634" w:rsidP="007E6B83">
            <w:r>
              <w:rPr>
                <w:rFonts w:ascii="Helvetica" w:hAnsi="Helvetica" w:cs="Helvetica"/>
                <w:color w:val="000000"/>
                <w:sz w:val="20"/>
                <w:szCs w:val="20"/>
              </w:rPr>
              <w:t>83.35</w:t>
            </w:r>
          </w:p>
        </w:tc>
        <w:tc>
          <w:tcPr>
            <w:tcW w:w="990" w:type="dxa"/>
            <w:vAlign w:val="center"/>
          </w:tcPr>
          <w:p w14:paraId="24B1CBF6" w14:textId="77777777" w:rsidR="00107634" w:rsidRDefault="00107634" w:rsidP="007E6B83">
            <w:r>
              <w:rPr>
                <w:rFonts w:ascii="Helvetica" w:hAnsi="Helvetica" w:cs="Helvetica"/>
                <w:color w:val="000000"/>
                <w:sz w:val="20"/>
                <w:szCs w:val="20"/>
              </w:rPr>
              <w:t>83.82</w:t>
            </w:r>
          </w:p>
        </w:tc>
        <w:tc>
          <w:tcPr>
            <w:tcW w:w="1260" w:type="dxa"/>
            <w:vAlign w:val="center"/>
          </w:tcPr>
          <w:p w14:paraId="53EA6113" w14:textId="77777777" w:rsidR="00107634" w:rsidRDefault="00107634" w:rsidP="007E6B83">
            <w:r>
              <w:rPr>
                <w:rFonts w:ascii="Helvetica" w:hAnsi="Helvetica" w:cs="Helvetica"/>
                <w:color w:val="000000"/>
                <w:sz w:val="20"/>
                <w:szCs w:val="20"/>
              </w:rPr>
              <w:t>93.39%</w:t>
            </w:r>
          </w:p>
        </w:tc>
        <w:tc>
          <w:tcPr>
            <w:tcW w:w="1170" w:type="dxa"/>
            <w:vAlign w:val="center"/>
          </w:tcPr>
          <w:p w14:paraId="619B0565" w14:textId="77777777" w:rsidR="00107634" w:rsidRDefault="00107634" w:rsidP="007E6B83">
            <w:r>
              <w:rPr>
                <w:rFonts w:ascii="Helvetica" w:hAnsi="Helvetica" w:cs="Helvetica"/>
                <w:color w:val="000000"/>
                <w:sz w:val="20"/>
                <w:szCs w:val="20"/>
              </w:rPr>
              <w:t>97.14%</w:t>
            </w:r>
          </w:p>
        </w:tc>
        <w:tc>
          <w:tcPr>
            <w:tcW w:w="1085" w:type="dxa"/>
            <w:vAlign w:val="center"/>
          </w:tcPr>
          <w:p w14:paraId="132AD853" w14:textId="77777777" w:rsidR="00107634" w:rsidRDefault="00107634" w:rsidP="007E6B83">
            <w:r>
              <w:rPr>
                <w:rFonts w:ascii="Helvetica" w:hAnsi="Helvetica" w:cs="Helvetica"/>
                <w:color w:val="000000"/>
                <w:sz w:val="20"/>
                <w:szCs w:val="20"/>
              </w:rPr>
              <w:t>90.60%</w:t>
            </w:r>
          </w:p>
        </w:tc>
      </w:tr>
      <w:tr w:rsidR="00107634" w14:paraId="647E5809" w14:textId="77777777" w:rsidTr="00107634">
        <w:trPr>
          <w:jc w:val="center"/>
        </w:trPr>
        <w:tc>
          <w:tcPr>
            <w:tcW w:w="2515" w:type="dxa"/>
          </w:tcPr>
          <w:p w14:paraId="70999682"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Hernandez High School</w:t>
            </w:r>
          </w:p>
        </w:tc>
        <w:tc>
          <w:tcPr>
            <w:tcW w:w="990" w:type="dxa"/>
            <w:vAlign w:val="center"/>
          </w:tcPr>
          <w:p w14:paraId="4F2FEEF0"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District</w:t>
            </w:r>
          </w:p>
        </w:tc>
        <w:tc>
          <w:tcPr>
            <w:tcW w:w="1169" w:type="dxa"/>
            <w:vAlign w:val="center"/>
          </w:tcPr>
          <w:p w14:paraId="7CEE54C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4635</w:t>
            </w:r>
          </w:p>
        </w:tc>
        <w:tc>
          <w:tcPr>
            <w:tcW w:w="1558" w:type="dxa"/>
            <w:vAlign w:val="center"/>
          </w:tcPr>
          <w:p w14:paraId="5E38916B"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$3,022,020.00</w:t>
            </w:r>
          </w:p>
        </w:tc>
        <w:tc>
          <w:tcPr>
            <w:tcW w:w="1143" w:type="dxa"/>
            <w:vAlign w:val="center"/>
          </w:tcPr>
          <w:p w14:paraId="3B2F9867"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$652.00</w:t>
            </w:r>
          </w:p>
        </w:tc>
        <w:tc>
          <w:tcPr>
            <w:tcW w:w="900" w:type="dxa"/>
            <w:vAlign w:val="center"/>
          </w:tcPr>
          <w:p w14:paraId="2BF67BCA"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77.29</w:t>
            </w:r>
          </w:p>
        </w:tc>
        <w:tc>
          <w:tcPr>
            <w:tcW w:w="990" w:type="dxa"/>
            <w:vAlign w:val="center"/>
          </w:tcPr>
          <w:p w14:paraId="29F7BC17"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80.93</w:t>
            </w:r>
          </w:p>
        </w:tc>
        <w:tc>
          <w:tcPr>
            <w:tcW w:w="1260" w:type="dxa"/>
            <w:vAlign w:val="center"/>
          </w:tcPr>
          <w:p w14:paraId="1FF791AE"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66.75%</w:t>
            </w:r>
          </w:p>
        </w:tc>
        <w:tc>
          <w:tcPr>
            <w:tcW w:w="1170" w:type="dxa"/>
            <w:vAlign w:val="center"/>
          </w:tcPr>
          <w:p w14:paraId="779C7316"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80.86%</w:t>
            </w:r>
          </w:p>
        </w:tc>
        <w:tc>
          <w:tcPr>
            <w:tcW w:w="1085" w:type="dxa"/>
            <w:vAlign w:val="center"/>
          </w:tcPr>
          <w:p w14:paraId="47F7F9A5"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53.53%</w:t>
            </w:r>
          </w:p>
        </w:tc>
      </w:tr>
      <w:tr w:rsidR="00107634" w14:paraId="2C8433EA" w14:textId="77777777" w:rsidTr="00107634">
        <w:trPr>
          <w:jc w:val="center"/>
        </w:trPr>
        <w:tc>
          <w:tcPr>
            <w:tcW w:w="2515" w:type="dxa"/>
          </w:tcPr>
          <w:p w14:paraId="5E0447A8"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Holden High School</w:t>
            </w:r>
          </w:p>
        </w:tc>
        <w:tc>
          <w:tcPr>
            <w:tcW w:w="990" w:type="dxa"/>
            <w:vAlign w:val="center"/>
          </w:tcPr>
          <w:p w14:paraId="653DD192"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Charter</w:t>
            </w:r>
          </w:p>
        </w:tc>
        <w:tc>
          <w:tcPr>
            <w:tcW w:w="1169" w:type="dxa"/>
            <w:vAlign w:val="center"/>
          </w:tcPr>
          <w:p w14:paraId="0F9DAA34"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427</w:t>
            </w:r>
          </w:p>
        </w:tc>
        <w:tc>
          <w:tcPr>
            <w:tcW w:w="1558" w:type="dxa"/>
            <w:vAlign w:val="center"/>
          </w:tcPr>
          <w:p w14:paraId="2E975067"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$248,087.00</w:t>
            </w:r>
          </w:p>
        </w:tc>
        <w:tc>
          <w:tcPr>
            <w:tcW w:w="1143" w:type="dxa"/>
            <w:vAlign w:val="center"/>
          </w:tcPr>
          <w:p w14:paraId="7DF44C24"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$581.00</w:t>
            </w:r>
          </w:p>
        </w:tc>
        <w:tc>
          <w:tcPr>
            <w:tcW w:w="900" w:type="dxa"/>
            <w:vAlign w:val="center"/>
          </w:tcPr>
          <w:p w14:paraId="201A0148"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83.80</w:t>
            </w:r>
          </w:p>
        </w:tc>
        <w:tc>
          <w:tcPr>
            <w:tcW w:w="990" w:type="dxa"/>
            <w:vAlign w:val="center"/>
          </w:tcPr>
          <w:p w14:paraId="20AFF8E8"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83.81</w:t>
            </w:r>
          </w:p>
        </w:tc>
        <w:tc>
          <w:tcPr>
            <w:tcW w:w="1260" w:type="dxa"/>
            <w:vAlign w:val="center"/>
          </w:tcPr>
          <w:p w14:paraId="19EC9647"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92.51%</w:t>
            </w:r>
          </w:p>
        </w:tc>
        <w:tc>
          <w:tcPr>
            <w:tcW w:w="1170" w:type="dxa"/>
            <w:vAlign w:val="center"/>
          </w:tcPr>
          <w:p w14:paraId="244DEBE6"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96.25%</w:t>
            </w:r>
          </w:p>
        </w:tc>
        <w:tc>
          <w:tcPr>
            <w:tcW w:w="1085" w:type="dxa"/>
            <w:vAlign w:val="center"/>
          </w:tcPr>
          <w:p w14:paraId="5C5FA2AE"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89.23%</w:t>
            </w:r>
          </w:p>
        </w:tc>
      </w:tr>
      <w:tr w:rsidR="00107634" w14:paraId="79EC0E93" w14:textId="77777777" w:rsidTr="00107634">
        <w:trPr>
          <w:jc w:val="center"/>
        </w:trPr>
        <w:tc>
          <w:tcPr>
            <w:tcW w:w="2515" w:type="dxa"/>
          </w:tcPr>
          <w:p w14:paraId="66C866AE"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Huang High School</w:t>
            </w:r>
          </w:p>
        </w:tc>
        <w:tc>
          <w:tcPr>
            <w:tcW w:w="990" w:type="dxa"/>
            <w:vAlign w:val="center"/>
          </w:tcPr>
          <w:p w14:paraId="311816C6"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District</w:t>
            </w:r>
          </w:p>
        </w:tc>
        <w:tc>
          <w:tcPr>
            <w:tcW w:w="1169" w:type="dxa"/>
            <w:vAlign w:val="center"/>
          </w:tcPr>
          <w:p w14:paraId="042E838C"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2917</w:t>
            </w:r>
          </w:p>
        </w:tc>
        <w:tc>
          <w:tcPr>
            <w:tcW w:w="1558" w:type="dxa"/>
            <w:vAlign w:val="center"/>
          </w:tcPr>
          <w:p w14:paraId="07794EA1"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$1,910,635.00</w:t>
            </w:r>
          </w:p>
        </w:tc>
        <w:tc>
          <w:tcPr>
            <w:tcW w:w="1143" w:type="dxa"/>
            <w:vAlign w:val="center"/>
          </w:tcPr>
          <w:p w14:paraId="53CA35E0"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$655.00</w:t>
            </w:r>
          </w:p>
        </w:tc>
        <w:tc>
          <w:tcPr>
            <w:tcW w:w="900" w:type="dxa"/>
            <w:vAlign w:val="center"/>
          </w:tcPr>
          <w:p w14:paraId="0F81C5D8"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76.63</w:t>
            </w:r>
          </w:p>
        </w:tc>
        <w:tc>
          <w:tcPr>
            <w:tcW w:w="990" w:type="dxa"/>
            <w:vAlign w:val="center"/>
          </w:tcPr>
          <w:p w14:paraId="008F9F6D"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81.18</w:t>
            </w:r>
          </w:p>
        </w:tc>
        <w:tc>
          <w:tcPr>
            <w:tcW w:w="1260" w:type="dxa"/>
            <w:vAlign w:val="center"/>
          </w:tcPr>
          <w:p w14:paraId="20E3D5AB"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65.68%</w:t>
            </w:r>
          </w:p>
        </w:tc>
        <w:tc>
          <w:tcPr>
            <w:tcW w:w="1170" w:type="dxa"/>
            <w:vAlign w:val="center"/>
          </w:tcPr>
          <w:p w14:paraId="5F88B605"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81.32%</w:t>
            </w:r>
          </w:p>
        </w:tc>
        <w:tc>
          <w:tcPr>
            <w:tcW w:w="1085" w:type="dxa"/>
            <w:vAlign w:val="center"/>
          </w:tcPr>
          <w:p w14:paraId="1ABBCC4D"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53.51%</w:t>
            </w:r>
          </w:p>
        </w:tc>
      </w:tr>
      <w:tr w:rsidR="00107634" w14:paraId="64825801" w14:textId="77777777" w:rsidTr="00107634">
        <w:trPr>
          <w:jc w:val="center"/>
        </w:trPr>
        <w:tc>
          <w:tcPr>
            <w:tcW w:w="2515" w:type="dxa"/>
          </w:tcPr>
          <w:p w14:paraId="6FF828D7"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Johnson High School</w:t>
            </w:r>
          </w:p>
        </w:tc>
        <w:tc>
          <w:tcPr>
            <w:tcW w:w="990" w:type="dxa"/>
            <w:vAlign w:val="center"/>
          </w:tcPr>
          <w:p w14:paraId="1E43C1A9"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District</w:t>
            </w:r>
          </w:p>
        </w:tc>
        <w:tc>
          <w:tcPr>
            <w:tcW w:w="1169" w:type="dxa"/>
            <w:vAlign w:val="center"/>
          </w:tcPr>
          <w:p w14:paraId="2869261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4761</w:t>
            </w:r>
          </w:p>
        </w:tc>
        <w:tc>
          <w:tcPr>
            <w:tcW w:w="1558" w:type="dxa"/>
            <w:vAlign w:val="center"/>
          </w:tcPr>
          <w:p w14:paraId="64E82FCD"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$3,094,650.00</w:t>
            </w:r>
          </w:p>
        </w:tc>
        <w:tc>
          <w:tcPr>
            <w:tcW w:w="1143" w:type="dxa"/>
            <w:vAlign w:val="center"/>
          </w:tcPr>
          <w:p w14:paraId="3A7EC2A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$650.00</w:t>
            </w:r>
          </w:p>
        </w:tc>
        <w:tc>
          <w:tcPr>
            <w:tcW w:w="900" w:type="dxa"/>
            <w:vAlign w:val="center"/>
          </w:tcPr>
          <w:p w14:paraId="2BFF8D0A"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77.07</w:t>
            </w:r>
          </w:p>
        </w:tc>
        <w:tc>
          <w:tcPr>
            <w:tcW w:w="990" w:type="dxa"/>
            <w:vAlign w:val="center"/>
          </w:tcPr>
          <w:p w14:paraId="05D28DD5"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80.97</w:t>
            </w:r>
          </w:p>
        </w:tc>
        <w:tc>
          <w:tcPr>
            <w:tcW w:w="1260" w:type="dxa"/>
            <w:vAlign w:val="center"/>
          </w:tcPr>
          <w:p w14:paraId="7997C5A5"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66.06%</w:t>
            </w:r>
          </w:p>
        </w:tc>
        <w:tc>
          <w:tcPr>
            <w:tcW w:w="1170" w:type="dxa"/>
            <w:vAlign w:val="center"/>
          </w:tcPr>
          <w:p w14:paraId="4E863DA8"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81.22%</w:t>
            </w:r>
          </w:p>
        </w:tc>
        <w:tc>
          <w:tcPr>
            <w:tcW w:w="1085" w:type="dxa"/>
            <w:vAlign w:val="center"/>
          </w:tcPr>
          <w:p w14:paraId="0EF83378"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53.54%</w:t>
            </w:r>
          </w:p>
        </w:tc>
      </w:tr>
      <w:tr w:rsidR="00107634" w14:paraId="43758E89" w14:textId="77777777" w:rsidTr="00107634">
        <w:trPr>
          <w:jc w:val="center"/>
        </w:trPr>
        <w:tc>
          <w:tcPr>
            <w:tcW w:w="2515" w:type="dxa"/>
          </w:tcPr>
          <w:p w14:paraId="77771DF7"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Pena High School</w:t>
            </w:r>
          </w:p>
        </w:tc>
        <w:tc>
          <w:tcPr>
            <w:tcW w:w="990" w:type="dxa"/>
            <w:vAlign w:val="center"/>
          </w:tcPr>
          <w:p w14:paraId="2FC57362"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Charter</w:t>
            </w:r>
          </w:p>
        </w:tc>
        <w:tc>
          <w:tcPr>
            <w:tcW w:w="1169" w:type="dxa"/>
            <w:vAlign w:val="center"/>
          </w:tcPr>
          <w:p w14:paraId="44E84AB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962</w:t>
            </w:r>
          </w:p>
        </w:tc>
        <w:tc>
          <w:tcPr>
            <w:tcW w:w="1558" w:type="dxa"/>
            <w:vAlign w:val="center"/>
          </w:tcPr>
          <w:p w14:paraId="1E885A8E"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$585,858.00</w:t>
            </w:r>
          </w:p>
        </w:tc>
        <w:tc>
          <w:tcPr>
            <w:tcW w:w="1143" w:type="dxa"/>
            <w:vAlign w:val="center"/>
          </w:tcPr>
          <w:p w14:paraId="7006B2E7"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$609.00</w:t>
            </w:r>
          </w:p>
        </w:tc>
        <w:tc>
          <w:tcPr>
            <w:tcW w:w="900" w:type="dxa"/>
            <w:vAlign w:val="center"/>
          </w:tcPr>
          <w:p w14:paraId="4C0A4666"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83.84</w:t>
            </w:r>
          </w:p>
        </w:tc>
        <w:tc>
          <w:tcPr>
            <w:tcW w:w="990" w:type="dxa"/>
            <w:vAlign w:val="center"/>
          </w:tcPr>
          <w:p w14:paraId="413B81E9"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84.04</w:t>
            </w:r>
          </w:p>
        </w:tc>
        <w:tc>
          <w:tcPr>
            <w:tcW w:w="1260" w:type="dxa"/>
            <w:vAlign w:val="center"/>
          </w:tcPr>
          <w:p w14:paraId="22F38CBB"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94.59%</w:t>
            </w:r>
          </w:p>
        </w:tc>
        <w:tc>
          <w:tcPr>
            <w:tcW w:w="1170" w:type="dxa"/>
            <w:vAlign w:val="center"/>
          </w:tcPr>
          <w:p w14:paraId="746AA78A"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95.95%</w:t>
            </w:r>
          </w:p>
        </w:tc>
        <w:tc>
          <w:tcPr>
            <w:tcW w:w="1085" w:type="dxa"/>
            <w:vAlign w:val="center"/>
          </w:tcPr>
          <w:p w14:paraId="3AAA4F85"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90.54%</w:t>
            </w:r>
          </w:p>
        </w:tc>
      </w:tr>
      <w:tr w:rsidR="00107634" w14:paraId="7D9C9128" w14:textId="77777777" w:rsidTr="00107634">
        <w:trPr>
          <w:jc w:val="center"/>
        </w:trPr>
        <w:tc>
          <w:tcPr>
            <w:tcW w:w="2515" w:type="dxa"/>
          </w:tcPr>
          <w:p w14:paraId="0FE9EBFF"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Rodriguez High School</w:t>
            </w:r>
          </w:p>
        </w:tc>
        <w:tc>
          <w:tcPr>
            <w:tcW w:w="990" w:type="dxa"/>
            <w:vAlign w:val="center"/>
          </w:tcPr>
          <w:p w14:paraId="1C0F6164"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District</w:t>
            </w:r>
          </w:p>
        </w:tc>
        <w:tc>
          <w:tcPr>
            <w:tcW w:w="1169" w:type="dxa"/>
            <w:vAlign w:val="center"/>
          </w:tcPr>
          <w:p w14:paraId="1518054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3999</w:t>
            </w:r>
          </w:p>
        </w:tc>
        <w:tc>
          <w:tcPr>
            <w:tcW w:w="1558" w:type="dxa"/>
            <w:vAlign w:val="center"/>
          </w:tcPr>
          <w:p w14:paraId="55906238"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$2,547,363.00</w:t>
            </w:r>
          </w:p>
        </w:tc>
        <w:tc>
          <w:tcPr>
            <w:tcW w:w="1143" w:type="dxa"/>
            <w:vAlign w:val="center"/>
          </w:tcPr>
          <w:p w14:paraId="1F14D2DD"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$637.00</w:t>
            </w:r>
          </w:p>
        </w:tc>
        <w:tc>
          <w:tcPr>
            <w:tcW w:w="900" w:type="dxa"/>
            <w:vAlign w:val="center"/>
          </w:tcPr>
          <w:p w14:paraId="7CEA3DED"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76.84</w:t>
            </w:r>
          </w:p>
        </w:tc>
        <w:tc>
          <w:tcPr>
            <w:tcW w:w="990" w:type="dxa"/>
            <w:vAlign w:val="center"/>
          </w:tcPr>
          <w:p w14:paraId="41569E8A"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80.74</w:t>
            </w:r>
          </w:p>
        </w:tc>
        <w:tc>
          <w:tcPr>
            <w:tcW w:w="1260" w:type="dxa"/>
            <w:vAlign w:val="center"/>
          </w:tcPr>
          <w:p w14:paraId="330CEE46"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66.37%</w:t>
            </w:r>
          </w:p>
        </w:tc>
        <w:tc>
          <w:tcPr>
            <w:tcW w:w="1170" w:type="dxa"/>
            <w:vAlign w:val="center"/>
          </w:tcPr>
          <w:p w14:paraId="121DBA9D"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80.22%</w:t>
            </w:r>
          </w:p>
        </w:tc>
        <w:tc>
          <w:tcPr>
            <w:tcW w:w="1085" w:type="dxa"/>
            <w:vAlign w:val="center"/>
          </w:tcPr>
          <w:p w14:paraId="198CE1F1"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52.99%</w:t>
            </w:r>
          </w:p>
        </w:tc>
      </w:tr>
      <w:tr w:rsidR="00107634" w14:paraId="48AF121D" w14:textId="77777777" w:rsidTr="00107634">
        <w:trPr>
          <w:jc w:val="center"/>
        </w:trPr>
        <w:tc>
          <w:tcPr>
            <w:tcW w:w="2515" w:type="dxa"/>
          </w:tcPr>
          <w:p w14:paraId="7A79A4FD"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Shelton High School</w:t>
            </w:r>
          </w:p>
        </w:tc>
        <w:tc>
          <w:tcPr>
            <w:tcW w:w="990" w:type="dxa"/>
            <w:vAlign w:val="center"/>
          </w:tcPr>
          <w:p w14:paraId="27BB68A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Charter</w:t>
            </w:r>
          </w:p>
        </w:tc>
        <w:tc>
          <w:tcPr>
            <w:tcW w:w="1169" w:type="dxa"/>
            <w:vAlign w:val="center"/>
          </w:tcPr>
          <w:p w14:paraId="5BABD545"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1761</w:t>
            </w:r>
          </w:p>
        </w:tc>
        <w:tc>
          <w:tcPr>
            <w:tcW w:w="1558" w:type="dxa"/>
            <w:vAlign w:val="center"/>
          </w:tcPr>
          <w:p w14:paraId="6A218DC8"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$1,056,600.00</w:t>
            </w:r>
          </w:p>
        </w:tc>
        <w:tc>
          <w:tcPr>
            <w:tcW w:w="1143" w:type="dxa"/>
            <w:vAlign w:val="center"/>
          </w:tcPr>
          <w:p w14:paraId="24492A11"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$600.00</w:t>
            </w:r>
          </w:p>
        </w:tc>
        <w:tc>
          <w:tcPr>
            <w:tcW w:w="900" w:type="dxa"/>
            <w:vAlign w:val="center"/>
          </w:tcPr>
          <w:p w14:paraId="25DFA40C"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83.36</w:t>
            </w:r>
          </w:p>
        </w:tc>
        <w:tc>
          <w:tcPr>
            <w:tcW w:w="990" w:type="dxa"/>
            <w:vAlign w:val="center"/>
          </w:tcPr>
          <w:p w14:paraId="0FA519FC"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83.73</w:t>
            </w:r>
          </w:p>
        </w:tc>
        <w:tc>
          <w:tcPr>
            <w:tcW w:w="1260" w:type="dxa"/>
            <w:vAlign w:val="center"/>
          </w:tcPr>
          <w:p w14:paraId="4BE27FC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93.87%</w:t>
            </w:r>
          </w:p>
        </w:tc>
        <w:tc>
          <w:tcPr>
            <w:tcW w:w="1170" w:type="dxa"/>
            <w:vAlign w:val="center"/>
          </w:tcPr>
          <w:p w14:paraId="4B4E08EE"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95.85%</w:t>
            </w:r>
          </w:p>
        </w:tc>
        <w:tc>
          <w:tcPr>
            <w:tcW w:w="1085" w:type="dxa"/>
            <w:vAlign w:val="center"/>
          </w:tcPr>
          <w:p w14:paraId="0BB97F69"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89.89%</w:t>
            </w:r>
          </w:p>
        </w:tc>
      </w:tr>
      <w:tr w:rsidR="00107634" w14:paraId="320B1933" w14:textId="77777777" w:rsidTr="00107634">
        <w:trPr>
          <w:jc w:val="center"/>
        </w:trPr>
        <w:tc>
          <w:tcPr>
            <w:tcW w:w="2515" w:type="dxa"/>
          </w:tcPr>
          <w:p w14:paraId="7F56BF4B"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Thomas High School</w:t>
            </w:r>
          </w:p>
        </w:tc>
        <w:tc>
          <w:tcPr>
            <w:tcW w:w="990" w:type="dxa"/>
            <w:vAlign w:val="center"/>
          </w:tcPr>
          <w:p w14:paraId="3DF59B81"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Charter</w:t>
            </w:r>
          </w:p>
        </w:tc>
        <w:tc>
          <w:tcPr>
            <w:tcW w:w="1169" w:type="dxa"/>
            <w:vAlign w:val="center"/>
          </w:tcPr>
          <w:p w14:paraId="125B7610"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1635</w:t>
            </w:r>
          </w:p>
        </w:tc>
        <w:tc>
          <w:tcPr>
            <w:tcW w:w="1558" w:type="dxa"/>
            <w:vAlign w:val="center"/>
          </w:tcPr>
          <w:p w14:paraId="59CD0141"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$1,043,130.00</w:t>
            </w:r>
          </w:p>
        </w:tc>
        <w:tc>
          <w:tcPr>
            <w:tcW w:w="1143" w:type="dxa"/>
            <w:vAlign w:val="center"/>
          </w:tcPr>
          <w:p w14:paraId="28B5F25B"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$638.00</w:t>
            </w:r>
          </w:p>
        </w:tc>
        <w:tc>
          <w:tcPr>
            <w:tcW w:w="900" w:type="dxa"/>
            <w:vAlign w:val="center"/>
          </w:tcPr>
          <w:p w14:paraId="671F5B6E"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83.42</w:t>
            </w:r>
          </w:p>
        </w:tc>
        <w:tc>
          <w:tcPr>
            <w:tcW w:w="990" w:type="dxa"/>
            <w:vAlign w:val="center"/>
          </w:tcPr>
          <w:p w14:paraId="39038B04"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83.85</w:t>
            </w:r>
          </w:p>
        </w:tc>
        <w:tc>
          <w:tcPr>
            <w:tcW w:w="1260" w:type="dxa"/>
            <w:vAlign w:val="center"/>
          </w:tcPr>
          <w:p w14:paraId="57F8DC30"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93.27%</w:t>
            </w:r>
          </w:p>
        </w:tc>
        <w:tc>
          <w:tcPr>
            <w:tcW w:w="1170" w:type="dxa"/>
            <w:vAlign w:val="center"/>
          </w:tcPr>
          <w:p w14:paraId="0123FF13"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97.31%</w:t>
            </w:r>
          </w:p>
        </w:tc>
        <w:tc>
          <w:tcPr>
            <w:tcW w:w="1085" w:type="dxa"/>
            <w:vAlign w:val="center"/>
          </w:tcPr>
          <w:p w14:paraId="5CFD2303"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90.95%</w:t>
            </w:r>
          </w:p>
        </w:tc>
      </w:tr>
      <w:tr w:rsidR="00107634" w14:paraId="7C5252DF" w14:textId="77777777" w:rsidTr="00107634">
        <w:trPr>
          <w:jc w:val="center"/>
        </w:trPr>
        <w:tc>
          <w:tcPr>
            <w:tcW w:w="2515" w:type="dxa"/>
          </w:tcPr>
          <w:p w14:paraId="6ED28DF8"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Wilson High School</w:t>
            </w:r>
          </w:p>
        </w:tc>
        <w:tc>
          <w:tcPr>
            <w:tcW w:w="990" w:type="dxa"/>
            <w:vAlign w:val="center"/>
          </w:tcPr>
          <w:p w14:paraId="1E9D5822"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Charter</w:t>
            </w:r>
          </w:p>
        </w:tc>
        <w:tc>
          <w:tcPr>
            <w:tcW w:w="1169" w:type="dxa"/>
            <w:vAlign w:val="center"/>
          </w:tcPr>
          <w:p w14:paraId="154ADFB4"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2283</w:t>
            </w:r>
          </w:p>
        </w:tc>
        <w:tc>
          <w:tcPr>
            <w:tcW w:w="1558" w:type="dxa"/>
            <w:vAlign w:val="center"/>
          </w:tcPr>
          <w:p w14:paraId="7474BD93"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$1,319,574.00</w:t>
            </w:r>
          </w:p>
        </w:tc>
        <w:tc>
          <w:tcPr>
            <w:tcW w:w="1143" w:type="dxa"/>
            <w:vAlign w:val="center"/>
          </w:tcPr>
          <w:p w14:paraId="3D99B1A7"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$578.00</w:t>
            </w:r>
          </w:p>
        </w:tc>
        <w:tc>
          <w:tcPr>
            <w:tcW w:w="900" w:type="dxa"/>
            <w:vAlign w:val="center"/>
          </w:tcPr>
          <w:p w14:paraId="4C413A3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83.27</w:t>
            </w:r>
          </w:p>
        </w:tc>
        <w:tc>
          <w:tcPr>
            <w:tcW w:w="990" w:type="dxa"/>
            <w:vAlign w:val="center"/>
          </w:tcPr>
          <w:p w14:paraId="7D644FE9"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83.99</w:t>
            </w:r>
          </w:p>
        </w:tc>
        <w:tc>
          <w:tcPr>
            <w:tcW w:w="1260" w:type="dxa"/>
            <w:vAlign w:val="center"/>
          </w:tcPr>
          <w:p w14:paraId="0C5A935C"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93.87%</w:t>
            </w:r>
          </w:p>
        </w:tc>
        <w:tc>
          <w:tcPr>
            <w:tcW w:w="1170" w:type="dxa"/>
            <w:vAlign w:val="center"/>
          </w:tcPr>
          <w:p w14:paraId="09D3F1B0"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96.54%</w:t>
            </w:r>
          </w:p>
        </w:tc>
        <w:tc>
          <w:tcPr>
            <w:tcW w:w="1085" w:type="dxa"/>
            <w:vAlign w:val="center"/>
          </w:tcPr>
          <w:p w14:paraId="22EBA86F"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90.58%</w:t>
            </w:r>
          </w:p>
        </w:tc>
      </w:tr>
      <w:tr w:rsidR="00107634" w14:paraId="163D88B5" w14:textId="77777777" w:rsidTr="00107634">
        <w:trPr>
          <w:trHeight w:val="260"/>
          <w:jc w:val="center"/>
        </w:trPr>
        <w:tc>
          <w:tcPr>
            <w:tcW w:w="2515" w:type="dxa"/>
          </w:tcPr>
          <w:p w14:paraId="7D422374" w14:textId="77777777" w:rsidR="00107634" w:rsidRDefault="00107634" w:rsidP="007E6B83">
            <w:pPr>
              <w:rPr>
                <w:rFonts w:ascii="Helvetica" w:hAnsi="Helvetica" w:cs="Helvetica"/>
                <w:b/>
                <w:bCs/>
                <w:color w:val="000000"/>
                <w:sz w:val="20"/>
                <w:szCs w:val="20"/>
              </w:rPr>
            </w:pPr>
            <w:r>
              <w:rPr>
                <w:rFonts w:ascii="Helvetica" w:hAnsi="Helvetica" w:cs="Helvetica"/>
                <w:b/>
                <w:bCs/>
                <w:color w:val="000000"/>
                <w:sz w:val="20"/>
                <w:szCs w:val="20"/>
              </w:rPr>
              <w:t>Wright High School</w:t>
            </w:r>
          </w:p>
        </w:tc>
        <w:tc>
          <w:tcPr>
            <w:tcW w:w="990" w:type="dxa"/>
            <w:vAlign w:val="center"/>
          </w:tcPr>
          <w:p w14:paraId="6D570F73"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Charter</w:t>
            </w:r>
          </w:p>
        </w:tc>
        <w:tc>
          <w:tcPr>
            <w:tcW w:w="1169" w:type="dxa"/>
            <w:vAlign w:val="center"/>
          </w:tcPr>
          <w:p w14:paraId="3FF8A7C9"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1800</w:t>
            </w:r>
          </w:p>
        </w:tc>
        <w:tc>
          <w:tcPr>
            <w:tcW w:w="1558" w:type="dxa"/>
            <w:vAlign w:val="center"/>
          </w:tcPr>
          <w:p w14:paraId="4149B159"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$1,049,400.00</w:t>
            </w:r>
          </w:p>
        </w:tc>
        <w:tc>
          <w:tcPr>
            <w:tcW w:w="1143" w:type="dxa"/>
            <w:vAlign w:val="center"/>
          </w:tcPr>
          <w:p w14:paraId="43256951"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$583.00</w:t>
            </w:r>
          </w:p>
        </w:tc>
        <w:tc>
          <w:tcPr>
            <w:tcW w:w="900" w:type="dxa"/>
            <w:vAlign w:val="center"/>
          </w:tcPr>
          <w:p w14:paraId="0D4614EE"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83.68</w:t>
            </w:r>
          </w:p>
        </w:tc>
        <w:tc>
          <w:tcPr>
            <w:tcW w:w="990" w:type="dxa"/>
            <w:vAlign w:val="center"/>
          </w:tcPr>
          <w:p w14:paraId="549DB365"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83.95</w:t>
            </w:r>
          </w:p>
        </w:tc>
        <w:tc>
          <w:tcPr>
            <w:tcW w:w="1260" w:type="dxa"/>
            <w:vAlign w:val="center"/>
          </w:tcPr>
          <w:p w14:paraId="40F807BA"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93.33%</w:t>
            </w:r>
          </w:p>
        </w:tc>
        <w:tc>
          <w:tcPr>
            <w:tcW w:w="1170" w:type="dxa"/>
            <w:vAlign w:val="center"/>
          </w:tcPr>
          <w:p w14:paraId="064D42D7"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96.61%</w:t>
            </w:r>
          </w:p>
        </w:tc>
        <w:tc>
          <w:tcPr>
            <w:tcW w:w="1085" w:type="dxa"/>
            <w:vAlign w:val="center"/>
          </w:tcPr>
          <w:p w14:paraId="5D09E488" w14:textId="77777777" w:rsidR="00107634" w:rsidRDefault="00107634" w:rsidP="007E6B83">
            <w:pPr>
              <w:rPr>
                <w:rFonts w:ascii="Helvetica" w:hAnsi="Helvetica" w:cs="Helvetica"/>
                <w:color w:val="000000"/>
                <w:sz w:val="20"/>
                <w:szCs w:val="20"/>
              </w:rPr>
            </w:pPr>
            <w:r>
              <w:rPr>
                <w:rFonts w:ascii="Helvetica" w:hAnsi="Helvetica" w:cs="Helvetica"/>
                <w:color w:val="000000"/>
                <w:sz w:val="20"/>
                <w:szCs w:val="20"/>
              </w:rPr>
              <w:t>90.33%</w:t>
            </w:r>
          </w:p>
        </w:tc>
      </w:tr>
    </w:tbl>
    <w:p w14:paraId="58FDCBCE" w14:textId="676E7019" w:rsidR="00107634" w:rsidRDefault="00107634"/>
    <w:tbl>
      <w:tblPr>
        <w:tblW w:w="137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84"/>
        <w:gridCol w:w="1296"/>
        <w:gridCol w:w="1008"/>
        <w:gridCol w:w="1584"/>
        <w:gridCol w:w="1152"/>
        <w:gridCol w:w="1152"/>
        <w:gridCol w:w="1152"/>
        <w:gridCol w:w="1440"/>
        <w:gridCol w:w="1440"/>
        <w:gridCol w:w="1152"/>
      </w:tblGrid>
      <w:tr w:rsidR="006B719E" w14:paraId="7C1427CF" w14:textId="77777777" w:rsidTr="00107634">
        <w:trPr>
          <w:cantSplit/>
          <w:trHeight w:val="696"/>
          <w:tblHeader/>
        </w:trPr>
        <w:tc>
          <w:tcPr>
            <w:tcW w:w="13760" w:type="dxa"/>
            <w:gridSpan w:val="10"/>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C113B13" w14:textId="16F4382B" w:rsidR="006B719E" w:rsidRPr="00107634" w:rsidRDefault="006B719E" w:rsidP="008D2FF0">
            <w:pPr>
              <w:ind w:left="113" w:right="113"/>
              <w:jc w:val="center"/>
              <w:rPr>
                <w:rFonts w:ascii="Helvetica" w:hAnsi="Helvetica" w:cs="Helvetica"/>
                <w:b/>
                <w:bCs/>
                <w:color w:val="000000"/>
                <w:sz w:val="36"/>
                <w:szCs w:val="36"/>
              </w:rPr>
            </w:pPr>
            <w:r w:rsidRPr="00107634">
              <w:rPr>
                <w:rFonts w:cs="Helvetica"/>
                <w:b/>
                <w:bCs/>
                <w:color w:val="000000"/>
                <w:sz w:val="36"/>
                <w:szCs w:val="36"/>
              </w:rPr>
              <w:lastRenderedPageBreak/>
              <w:t>Top Performing Schools (By % Overall Passing)</w:t>
            </w:r>
          </w:p>
        </w:tc>
      </w:tr>
      <w:tr w:rsidR="006B719E" w14:paraId="71D361A8" w14:textId="77777777" w:rsidTr="000C3773">
        <w:trPr>
          <w:cantSplit/>
          <w:trHeight w:val="1254"/>
          <w:tblHeader/>
        </w:trPr>
        <w:tc>
          <w:tcPr>
            <w:tcW w:w="23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4DF87" w14:textId="77777777" w:rsidR="008D2FF0" w:rsidRDefault="008D2FF0" w:rsidP="008D2FF0">
            <w:pPr>
              <w:spacing w:line="291" w:lineRule="atLeast"/>
              <w:jc w:val="center"/>
              <w:rPr>
                <w:rFonts w:ascii="Courier New" w:hAnsi="Courier New" w:cs="Courier New"/>
                <w:color w:val="000000"/>
                <w:sz w:val="21"/>
                <w:szCs w:val="21"/>
              </w:rPr>
            </w:pPr>
          </w:p>
        </w:tc>
        <w:tc>
          <w:tcPr>
            <w:tcW w:w="12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5E203EEB"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School type</w:t>
            </w:r>
          </w:p>
        </w:tc>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161AA766"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total students</w:t>
            </w:r>
          </w:p>
        </w:tc>
        <w:tc>
          <w:tcPr>
            <w:tcW w:w="15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1794A85C"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Total School Budget</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3D0B7CA8"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Per Student Budget</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7CBA0B73"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Average Math Score</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0856337E"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Average Reading Score</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6E020DDC"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 Passing Math</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5FDAADC0"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 Passing Reading</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hideMark/>
          </w:tcPr>
          <w:p w14:paraId="63489044" w14:textId="77777777" w:rsidR="008D2FF0" w:rsidRDefault="008D2FF0" w:rsidP="008D2FF0">
            <w:pPr>
              <w:ind w:left="113" w:right="113"/>
              <w:jc w:val="center"/>
              <w:rPr>
                <w:rFonts w:ascii="Helvetica" w:hAnsi="Helvetica" w:cs="Helvetica"/>
                <w:b/>
                <w:bCs/>
                <w:color w:val="000000"/>
                <w:sz w:val="20"/>
                <w:szCs w:val="20"/>
              </w:rPr>
            </w:pPr>
            <w:r>
              <w:rPr>
                <w:rFonts w:ascii="Helvetica" w:hAnsi="Helvetica" w:cs="Helvetica"/>
                <w:b/>
                <w:bCs/>
                <w:color w:val="000000"/>
                <w:sz w:val="20"/>
                <w:szCs w:val="20"/>
              </w:rPr>
              <w:t>% Passing Reading/Math</w:t>
            </w:r>
          </w:p>
        </w:tc>
      </w:tr>
      <w:tr w:rsidR="006B719E" w14:paraId="5DD1440E" w14:textId="77777777" w:rsidTr="006B719E">
        <w:tc>
          <w:tcPr>
            <w:tcW w:w="23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66BE2" w14:textId="77777777" w:rsidR="008D2FF0" w:rsidRDefault="008D2FF0" w:rsidP="007E6B83">
            <w:pPr>
              <w:rPr>
                <w:rFonts w:ascii="Helvetica" w:hAnsi="Helvetica" w:cs="Helvetica"/>
                <w:b/>
                <w:bCs/>
                <w:color w:val="000000"/>
                <w:sz w:val="20"/>
                <w:szCs w:val="20"/>
              </w:rPr>
            </w:pPr>
            <w:r>
              <w:rPr>
                <w:rFonts w:ascii="Helvetica" w:hAnsi="Helvetica" w:cs="Helvetica"/>
                <w:b/>
                <w:bCs/>
                <w:color w:val="000000"/>
                <w:sz w:val="20"/>
                <w:szCs w:val="20"/>
              </w:rPr>
              <w:t>Cabrera High School</w:t>
            </w:r>
          </w:p>
        </w:tc>
        <w:tc>
          <w:tcPr>
            <w:tcW w:w="12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758EB2"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Charter</w:t>
            </w:r>
          </w:p>
        </w:tc>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03B74"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1858</w:t>
            </w:r>
          </w:p>
        </w:tc>
        <w:tc>
          <w:tcPr>
            <w:tcW w:w="15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257D20"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$1,081,356.00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3E0001"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$582.00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92F5DE"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83.06</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EEEE6A"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83.98</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3D04CB"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94.13%</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EDA0A3"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97.04%</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384C3A"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91.33%</w:t>
            </w:r>
          </w:p>
        </w:tc>
      </w:tr>
      <w:tr w:rsidR="006B719E" w14:paraId="6CA880F6" w14:textId="77777777" w:rsidTr="006B719E">
        <w:tc>
          <w:tcPr>
            <w:tcW w:w="23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CB802" w14:textId="77777777" w:rsidR="008D2FF0" w:rsidRDefault="008D2FF0" w:rsidP="007E6B83">
            <w:pPr>
              <w:rPr>
                <w:rFonts w:ascii="Helvetica" w:hAnsi="Helvetica" w:cs="Helvetica"/>
                <w:b/>
                <w:bCs/>
                <w:color w:val="000000"/>
                <w:sz w:val="20"/>
                <w:szCs w:val="20"/>
              </w:rPr>
            </w:pPr>
            <w:r>
              <w:rPr>
                <w:rFonts w:ascii="Helvetica" w:hAnsi="Helvetica" w:cs="Helvetica"/>
                <w:b/>
                <w:bCs/>
                <w:color w:val="000000"/>
                <w:sz w:val="20"/>
                <w:szCs w:val="20"/>
              </w:rPr>
              <w:t>Thomas High School</w:t>
            </w:r>
          </w:p>
        </w:tc>
        <w:tc>
          <w:tcPr>
            <w:tcW w:w="12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9C0649"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Charter</w:t>
            </w:r>
          </w:p>
        </w:tc>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A9E508"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1635</w:t>
            </w:r>
          </w:p>
        </w:tc>
        <w:tc>
          <w:tcPr>
            <w:tcW w:w="15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C41476"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$1,043,130.00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1C151"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$638.00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722116"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83.42</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6C08C1"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83.85</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98C40F"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93.27%</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63550"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97.31%</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580AF1"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90.95%</w:t>
            </w:r>
          </w:p>
        </w:tc>
      </w:tr>
      <w:tr w:rsidR="006B719E" w14:paraId="594F6722" w14:textId="77777777" w:rsidTr="006B719E">
        <w:tc>
          <w:tcPr>
            <w:tcW w:w="23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684D2A" w14:textId="77777777" w:rsidR="008D2FF0" w:rsidRDefault="008D2FF0" w:rsidP="007E6B83">
            <w:pPr>
              <w:rPr>
                <w:rFonts w:ascii="Helvetica" w:hAnsi="Helvetica" w:cs="Helvetica"/>
                <w:b/>
                <w:bCs/>
                <w:color w:val="000000"/>
                <w:sz w:val="20"/>
                <w:szCs w:val="20"/>
              </w:rPr>
            </w:pPr>
            <w:r>
              <w:rPr>
                <w:rFonts w:ascii="Helvetica" w:hAnsi="Helvetica" w:cs="Helvetica"/>
                <w:b/>
                <w:bCs/>
                <w:color w:val="000000"/>
                <w:sz w:val="20"/>
                <w:szCs w:val="20"/>
              </w:rPr>
              <w:t>Griffin High School</w:t>
            </w:r>
          </w:p>
        </w:tc>
        <w:tc>
          <w:tcPr>
            <w:tcW w:w="12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4F809"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Charter</w:t>
            </w:r>
          </w:p>
        </w:tc>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8C3874"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1468</w:t>
            </w:r>
          </w:p>
        </w:tc>
        <w:tc>
          <w:tcPr>
            <w:tcW w:w="15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5E830B"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$917,500.00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63315"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$625.00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7290A8"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83.35</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2469AD"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83.82</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F6FA38"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93.39%</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EA3799"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97.14%</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63A8CC"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90.60%</w:t>
            </w:r>
          </w:p>
        </w:tc>
      </w:tr>
      <w:tr w:rsidR="006B719E" w14:paraId="3F485D38" w14:textId="77777777" w:rsidTr="006B719E">
        <w:tc>
          <w:tcPr>
            <w:tcW w:w="23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47910" w14:textId="77777777" w:rsidR="008D2FF0" w:rsidRDefault="008D2FF0" w:rsidP="007E6B83">
            <w:pPr>
              <w:rPr>
                <w:rFonts w:ascii="Helvetica" w:hAnsi="Helvetica" w:cs="Helvetica"/>
                <w:b/>
                <w:bCs/>
                <w:color w:val="000000"/>
                <w:sz w:val="20"/>
                <w:szCs w:val="20"/>
              </w:rPr>
            </w:pPr>
            <w:r>
              <w:rPr>
                <w:rFonts w:ascii="Helvetica" w:hAnsi="Helvetica" w:cs="Helvetica"/>
                <w:b/>
                <w:bCs/>
                <w:color w:val="000000"/>
                <w:sz w:val="20"/>
                <w:szCs w:val="20"/>
              </w:rPr>
              <w:t>Wilson High School</w:t>
            </w:r>
          </w:p>
        </w:tc>
        <w:tc>
          <w:tcPr>
            <w:tcW w:w="12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15425D"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Charter</w:t>
            </w:r>
          </w:p>
        </w:tc>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9FC4AC"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2283</w:t>
            </w:r>
          </w:p>
        </w:tc>
        <w:tc>
          <w:tcPr>
            <w:tcW w:w="15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8E0FC"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$1,319,574.00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EC0FF9"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$578.00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2D7091"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83.27</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442B7C"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83.99</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538D3"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93.87%</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A1A509"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96.54%</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50E74"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90.58%</w:t>
            </w:r>
          </w:p>
        </w:tc>
      </w:tr>
      <w:tr w:rsidR="006B719E" w14:paraId="70E17A75" w14:textId="77777777" w:rsidTr="006B719E">
        <w:tc>
          <w:tcPr>
            <w:tcW w:w="23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D0875" w14:textId="77777777" w:rsidR="008D2FF0" w:rsidRDefault="008D2FF0" w:rsidP="007E6B83">
            <w:pPr>
              <w:rPr>
                <w:rFonts w:ascii="Helvetica" w:hAnsi="Helvetica" w:cs="Helvetica"/>
                <w:b/>
                <w:bCs/>
                <w:color w:val="000000"/>
                <w:sz w:val="20"/>
                <w:szCs w:val="20"/>
              </w:rPr>
            </w:pPr>
            <w:r>
              <w:rPr>
                <w:rFonts w:ascii="Helvetica" w:hAnsi="Helvetica" w:cs="Helvetica"/>
                <w:b/>
                <w:bCs/>
                <w:color w:val="000000"/>
                <w:sz w:val="20"/>
                <w:szCs w:val="20"/>
              </w:rPr>
              <w:t>Pena High School</w:t>
            </w:r>
          </w:p>
        </w:tc>
        <w:tc>
          <w:tcPr>
            <w:tcW w:w="129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AA458D"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Charter</w:t>
            </w:r>
          </w:p>
        </w:tc>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3AEBEB"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962</w:t>
            </w:r>
          </w:p>
        </w:tc>
        <w:tc>
          <w:tcPr>
            <w:tcW w:w="158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96AF8"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$585,858.00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96257"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$609.00</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0E90ED"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83.84</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DAAE8A"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84.04</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66A0D3"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94.59%</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349D6F"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95.95%</w:t>
            </w:r>
          </w:p>
        </w:tc>
        <w:tc>
          <w:tcPr>
            <w:tcW w:w="1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8A2FD" w14:textId="77777777" w:rsidR="008D2FF0" w:rsidRDefault="008D2FF0" w:rsidP="008D2FF0">
            <w:pPr>
              <w:jc w:val="center"/>
              <w:rPr>
                <w:rFonts w:ascii="Helvetica" w:hAnsi="Helvetica" w:cs="Helvetica"/>
                <w:color w:val="000000"/>
                <w:sz w:val="20"/>
                <w:szCs w:val="20"/>
              </w:rPr>
            </w:pPr>
            <w:r>
              <w:rPr>
                <w:rFonts w:ascii="Helvetica" w:hAnsi="Helvetica" w:cs="Helvetica"/>
                <w:color w:val="000000"/>
                <w:sz w:val="20"/>
                <w:szCs w:val="20"/>
              </w:rPr>
              <w:t>90.54%</w:t>
            </w:r>
          </w:p>
        </w:tc>
      </w:tr>
    </w:tbl>
    <w:p w14:paraId="71CB3234" w14:textId="1B51E07D" w:rsidR="00F53E37" w:rsidRDefault="00F53E37"/>
    <w:tbl>
      <w:tblPr>
        <w:tblW w:w="13762" w:type="dxa"/>
        <w:tblInd w:w="-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5"/>
        <w:gridCol w:w="1348"/>
        <w:gridCol w:w="988"/>
        <w:gridCol w:w="1616"/>
        <w:gridCol w:w="1158"/>
        <w:gridCol w:w="1058"/>
        <w:gridCol w:w="1219"/>
        <w:gridCol w:w="1428"/>
        <w:gridCol w:w="1439"/>
        <w:gridCol w:w="1183"/>
      </w:tblGrid>
      <w:tr w:rsidR="00F53E37" w14:paraId="1CB6EBE2" w14:textId="77777777" w:rsidTr="009E5346">
        <w:tc>
          <w:tcPr>
            <w:tcW w:w="13762" w:type="dxa"/>
            <w:gridSpan w:val="10"/>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cPr>
          <w:p w14:paraId="6CF8B7FA" w14:textId="4C261BBF" w:rsidR="00F53E37" w:rsidRPr="00107634" w:rsidRDefault="00107634" w:rsidP="009E5346">
            <w:pPr>
              <w:jc w:val="center"/>
              <w:rPr>
                <w:rFonts w:ascii="Helvetica" w:hAnsi="Helvetica" w:cs="Helvetica"/>
                <w:color w:val="000000"/>
                <w:sz w:val="36"/>
                <w:szCs w:val="36"/>
              </w:rPr>
            </w:pPr>
            <w:r w:rsidRPr="00107634">
              <w:rPr>
                <w:rFonts w:cs="Helvetica"/>
                <w:b/>
                <w:bCs/>
                <w:color w:val="000000"/>
                <w:sz w:val="36"/>
                <w:szCs w:val="36"/>
              </w:rPr>
              <w:t>Bottom</w:t>
            </w:r>
            <w:r w:rsidR="00F53E37" w:rsidRPr="00107634">
              <w:rPr>
                <w:rFonts w:cs="Helvetica"/>
                <w:b/>
                <w:bCs/>
                <w:color w:val="000000"/>
                <w:sz w:val="36"/>
                <w:szCs w:val="36"/>
              </w:rPr>
              <w:t xml:space="preserve"> Performing Schools (By % Overall Passing)</w:t>
            </w:r>
          </w:p>
        </w:tc>
      </w:tr>
      <w:tr w:rsidR="00107634" w14:paraId="0EA6C57E" w14:textId="77777777" w:rsidTr="00913FF9">
        <w:trPr>
          <w:trHeight w:val="1074"/>
        </w:trPr>
        <w:tc>
          <w:tcPr>
            <w:tcW w:w="23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cPr>
          <w:p w14:paraId="59A4402C" w14:textId="77777777" w:rsidR="00F53E37" w:rsidRDefault="00F53E37" w:rsidP="009E5346">
            <w:pPr>
              <w:jc w:val="center"/>
              <w:rPr>
                <w:rFonts w:ascii="Helvetica" w:hAnsi="Helvetica" w:cs="Helvetica"/>
                <w:b/>
                <w:bCs/>
                <w:color w:val="000000"/>
                <w:sz w:val="20"/>
                <w:szCs w:val="20"/>
              </w:rPr>
            </w:pPr>
          </w:p>
        </w:tc>
        <w:tc>
          <w:tcPr>
            <w:tcW w:w="13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0D3EC1B6" w14:textId="739CB412"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School type</w:t>
            </w:r>
          </w:p>
        </w:tc>
        <w:tc>
          <w:tcPr>
            <w:tcW w:w="98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3B9A21E8" w14:textId="5DB5031C"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total students</w:t>
            </w:r>
          </w:p>
        </w:tc>
        <w:tc>
          <w:tcPr>
            <w:tcW w:w="161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2313A35D" w14:textId="04452AA8"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Total School Budget</w:t>
            </w:r>
          </w:p>
        </w:tc>
        <w:tc>
          <w:tcPr>
            <w:tcW w:w="11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436EF7B5" w14:textId="6C822E91"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Per Student Budget</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1321BB31" w14:textId="59417213"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Average Math Score</w:t>
            </w:r>
          </w:p>
        </w:tc>
        <w:tc>
          <w:tcPr>
            <w:tcW w:w="12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1016F183" w14:textId="3EC2376B"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Average Reading Score</w:t>
            </w:r>
          </w:p>
        </w:tc>
        <w:tc>
          <w:tcPr>
            <w:tcW w:w="14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5B3BF698" w14:textId="3BD4C8A8"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 Passing Math</w:t>
            </w:r>
          </w:p>
        </w:tc>
        <w:tc>
          <w:tcPr>
            <w:tcW w:w="1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2670146A" w14:textId="6D22A521"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 Passing Reading</w:t>
            </w:r>
          </w:p>
        </w:tc>
        <w:tc>
          <w:tcPr>
            <w:tcW w:w="118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textDirection w:val="btLr"/>
            <w:vAlign w:val="center"/>
          </w:tcPr>
          <w:p w14:paraId="34CBEF44" w14:textId="6525C37E" w:rsidR="00F53E37" w:rsidRDefault="00F53E37" w:rsidP="009E5346">
            <w:pPr>
              <w:jc w:val="center"/>
              <w:rPr>
                <w:rFonts w:ascii="Helvetica" w:hAnsi="Helvetica" w:cs="Helvetica"/>
                <w:color w:val="000000"/>
                <w:sz w:val="20"/>
                <w:szCs w:val="20"/>
              </w:rPr>
            </w:pPr>
            <w:r>
              <w:rPr>
                <w:rFonts w:ascii="Helvetica" w:hAnsi="Helvetica" w:cs="Helvetica"/>
                <w:b/>
                <w:bCs/>
                <w:color w:val="000000"/>
                <w:sz w:val="20"/>
                <w:szCs w:val="20"/>
              </w:rPr>
              <w:t>% Passing Reading/Math</w:t>
            </w:r>
          </w:p>
        </w:tc>
      </w:tr>
      <w:tr w:rsidR="00107634" w14:paraId="367B5707" w14:textId="77777777" w:rsidTr="009E5346">
        <w:tc>
          <w:tcPr>
            <w:tcW w:w="23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4F4C9" w14:textId="77777777" w:rsidR="00F53E37" w:rsidRDefault="00F53E37" w:rsidP="009E5346">
            <w:pPr>
              <w:jc w:val="center"/>
              <w:rPr>
                <w:rFonts w:ascii="Helvetica" w:hAnsi="Helvetica" w:cs="Helvetica"/>
                <w:b/>
                <w:bCs/>
                <w:color w:val="000000"/>
                <w:sz w:val="20"/>
                <w:szCs w:val="20"/>
              </w:rPr>
            </w:pPr>
            <w:r>
              <w:rPr>
                <w:rFonts w:ascii="Helvetica" w:hAnsi="Helvetica" w:cs="Helvetica"/>
                <w:b/>
                <w:bCs/>
                <w:color w:val="000000"/>
                <w:sz w:val="20"/>
                <w:szCs w:val="20"/>
              </w:rPr>
              <w:t>Rodriguez High School</w:t>
            </w:r>
          </w:p>
        </w:tc>
        <w:tc>
          <w:tcPr>
            <w:tcW w:w="13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F9D4E"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District</w:t>
            </w:r>
          </w:p>
        </w:tc>
        <w:tc>
          <w:tcPr>
            <w:tcW w:w="98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12B4D2"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3999</w:t>
            </w:r>
          </w:p>
        </w:tc>
        <w:tc>
          <w:tcPr>
            <w:tcW w:w="161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F9CF4"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$2,547,363.00</w:t>
            </w:r>
          </w:p>
        </w:tc>
        <w:tc>
          <w:tcPr>
            <w:tcW w:w="11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250D1D"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$637.00</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4EE86"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76.84</w:t>
            </w:r>
          </w:p>
        </w:tc>
        <w:tc>
          <w:tcPr>
            <w:tcW w:w="12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F4E1E"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80.74</w:t>
            </w:r>
          </w:p>
        </w:tc>
        <w:tc>
          <w:tcPr>
            <w:tcW w:w="14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949AA8"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66.37%</w:t>
            </w:r>
          </w:p>
        </w:tc>
        <w:tc>
          <w:tcPr>
            <w:tcW w:w="1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FDFCFD"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80.22%</w:t>
            </w:r>
          </w:p>
        </w:tc>
        <w:tc>
          <w:tcPr>
            <w:tcW w:w="118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DF6D93"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52.99%</w:t>
            </w:r>
          </w:p>
        </w:tc>
      </w:tr>
      <w:tr w:rsidR="00107634" w14:paraId="012A2D5B" w14:textId="77777777" w:rsidTr="009E5346">
        <w:tc>
          <w:tcPr>
            <w:tcW w:w="23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66AFB" w14:textId="77777777" w:rsidR="00F53E37" w:rsidRDefault="00F53E37" w:rsidP="009E5346">
            <w:pPr>
              <w:jc w:val="center"/>
              <w:rPr>
                <w:rFonts w:ascii="Helvetica" w:hAnsi="Helvetica" w:cs="Helvetica"/>
                <w:b/>
                <w:bCs/>
                <w:color w:val="000000"/>
                <w:sz w:val="20"/>
                <w:szCs w:val="20"/>
              </w:rPr>
            </w:pPr>
            <w:r>
              <w:rPr>
                <w:rFonts w:ascii="Helvetica" w:hAnsi="Helvetica" w:cs="Helvetica"/>
                <w:b/>
                <w:bCs/>
                <w:color w:val="000000"/>
                <w:sz w:val="20"/>
                <w:szCs w:val="20"/>
              </w:rPr>
              <w:t>Figueroa High School</w:t>
            </w:r>
          </w:p>
        </w:tc>
        <w:tc>
          <w:tcPr>
            <w:tcW w:w="13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02E4F1"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District</w:t>
            </w:r>
          </w:p>
        </w:tc>
        <w:tc>
          <w:tcPr>
            <w:tcW w:w="98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15CF82"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2949</w:t>
            </w:r>
          </w:p>
        </w:tc>
        <w:tc>
          <w:tcPr>
            <w:tcW w:w="161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C6A5E3"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$1,884,411.00</w:t>
            </w:r>
          </w:p>
        </w:tc>
        <w:tc>
          <w:tcPr>
            <w:tcW w:w="11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6D273"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$639.00</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546F94"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76.71</w:t>
            </w:r>
          </w:p>
        </w:tc>
        <w:tc>
          <w:tcPr>
            <w:tcW w:w="12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94687"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81.16</w:t>
            </w:r>
          </w:p>
        </w:tc>
        <w:tc>
          <w:tcPr>
            <w:tcW w:w="14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360A4"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65.99%</w:t>
            </w:r>
          </w:p>
        </w:tc>
        <w:tc>
          <w:tcPr>
            <w:tcW w:w="1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3F44E1"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80.74%</w:t>
            </w:r>
          </w:p>
        </w:tc>
        <w:tc>
          <w:tcPr>
            <w:tcW w:w="118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42224A"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53.20%</w:t>
            </w:r>
          </w:p>
        </w:tc>
      </w:tr>
      <w:tr w:rsidR="00107634" w14:paraId="7B684AB5" w14:textId="77777777" w:rsidTr="009E5346">
        <w:tc>
          <w:tcPr>
            <w:tcW w:w="23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A9F93" w14:textId="77777777" w:rsidR="00F53E37" w:rsidRDefault="00F53E37" w:rsidP="009E5346">
            <w:pPr>
              <w:jc w:val="center"/>
              <w:rPr>
                <w:rFonts w:ascii="Helvetica" w:hAnsi="Helvetica" w:cs="Helvetica"/>
                <w:b/>
                <w:bCs/>
                <w:color w:val="000000"/>
                <w:sz w:val="20"/>
                <w:szCs w:val="20"/>
              </w:rPr>
            </w:pPr>
            <w:r>
              <w:rPr>
                <w:rFonts w:ascii="Helvetica" w:hAnsi="Helvetica" w:cs="Helvetica"/>
                <w:b/>
                <w:bCs/>
                <w:color w:val="000000"/>
                <w:sz w:val="20"/>
                <w:szCs w:val="20"/>
              </w:rPr>
              <w:t>Huang High School</w:t>
            </w:r>
          </w:p>
        </w:tc>
        <w:tc>
          <w:tcPr>
            <w:tcW w:w="13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68A7FC"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District</w:t>
            </w:r>
          </w:p>
        </w:tc>
        <w:tc>
          <w:tcPr>
            <w:tcW w:w="98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017532"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2917</w:t>
            </w:r>
          </w:p>
        </w:tc>
        <w:tc>
          <w:tcPr>
            <w:tcW w:w="161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F9C25F"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$1,910,635.00</w:t>
            </w:r>
          </w:p>
        </w:tc>
        <w:tc>
          <w:tcPr>
            <w:tcW w:w="11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A2B417"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$655.00</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E3C0AE"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76.63</w:t>
            </w:r>
          </w:p>
        </w:tc>
        <w:tc>
          <w:tcPr>
            <w:tcW w:w="12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63A363"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81.18</w:t>
            </w:r>
          </w:p>
        </w:tc>
        <w:tc>
          <w:tcPr>
            <w:tcW w:w="14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7FCE14"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65.68%</w:t>
            </w:r>
          </w:p>
        </w:tc>
        <w:tc>
          <w:tcPr>
            <w:tcW w:w="1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11A930"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81.32%</w:t>
            </w:r>
          </w:p>
        </w:tc>
        <w:tc>
          <w:tcPr>
            <w:tcW w:w="118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45AB2"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53.51%</w:t>
            </w:r>
          </w:p>
        </w:tc>
      </w:tr>
      <w:tr w:rsidR="00107634" w14:paraId="72C38DD7" w14:textId="77777777" w:rsidTr="009E5346">
        <w:tc>
          <w:tcPr>
            <w:tcW w:w="23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6FF1B" w14:textId="77777777" w:rsidR="00F53E37" w:rsidRDefault="00F53E37" w:rsidP="009E5346">
            <w:pPr>
              <w:jc w:val="center"/>
              <w:rPr>
                <w:rFonts w:ascii="Helvetica" w:hAnsi="Helvetica" w:cs="Helvetica"/>
                <w:b/>
                <w:bCs/>
                <w:color w:val="000000"/>
                <w:sz w:val="20"/>
                <w:szCs w:val="20"/>
              </w:rPr>
            </w:pPr>
            <w:r>
              <w:rPr>
                <w:rFonts w:ascii="Helvetica" w:hAnsi="Helvetica" w:cs="Helvetica"/>
                <w:b/>
                <w:bCs/>
                <w:color w:val="000000"/>
                <w:sz w:val="20"/>
                <w:szCs w:val="20"/>
              </w:rPr>
              <w:t>Hernandez High School</w:t>
            </w:r>
          </w:p>
        </w:tc>
        <w:tc>
          <w:tcPr>
            <w:tcW w:w="13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5AAAB"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District</w:t>
            </w:r>
          </w:p>
        </w:tc>
        <w:tc>
          <w:tcPr>
            <w:tcW w:w="98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211F56"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4635</w:t>
            </w:r>
          </w:p>
        </w:tc>
        <w:tc>
          <w:tcPr>
            <w:tcW w:w="161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C0F70"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$3,022,020.00</w:t>
            </w:r>
          </w:p>
        </w:tc>
        <w:tc>
          <w:tcPr>
            <w:tcW w:w="11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A93CC9"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$652.00</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DEA05"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77.29</w:t>
            </w:r>
          </w:p>
        </w:tc>
        <w:tc>
          <w:tcPr>
            <w:tcW w:w="12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57BD87"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80.93</w:t>
            </w:r>
          </w:p>
        </w:tc>
        <w:tc>
          <w:tcPr>
            <w:tcW w:w="14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0E9353"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66.75%</w:t>
            </w:r>
          </w:p>
        </w:tc>
        <w:tc>
          <w:tcPr>
            <w:tcW w:w="1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6A23C"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80.86%</w:t>
            </w:r>
          </w:p>
        </w:tc>
        <w:tc>
          <w:tcPr>
            <w:tcW w:w="118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FA8B6C"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53.53%</w:t>
            </w:r>
          </w:p>
        </w:tc>
      </w:tr>
      <w:tr w:rsidR="00107634" w14:paraId="220C4480" w14:textId="77777777" w:rsidTr="009E5346">
        <w:tc>
          <w:tcPr>
            <w:tcW w:w="23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5689E" w14:textId="77777777" w:rsidR="00F53E37" w:rsidRDefault="00F53E37" w:rsidP="009E5346">
            <w:pPr>
              <w:jc w:val="center"/>
              <w:rPr>
                <w:rFonts w:ascii="Helvetica" w:hAnsi="Helvetica" w:cs="Helvetica"/>
                <w:b/>
                <w:bCs/>
                <w:color w:val="000000"/>
                <w:sz w:val="20"/>
                <w:szCs w:val="20"/>
              </w:rPr>
            </w:pPr>
            <w:r>
              <w:rPr>
                <w:rFonts w:ascii="Helvetica" w:hAnsi="Helvetica" w:cs="Helvetica"/>
                <w:b/>
                <w:bCs/>
                <w:color w:val="000000"/>
                <w:sz w:val="20"/>
                <w:szCs w:val="20"/>
              </w:rPr>
              <w:t>Johnson High School</w:t>
            </w:r>
          </w:p>
        </w:tc>
        <w:tc>
          <w:tcPr>
            <w:tcW w:w="13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B4472"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District</w:t>
            </w:r>
          </w:p>
        </w:tc>
        <w:tc>
          <w:tcPr>
            <w:tcW w:w="98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DBB74"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4761</w:t>
            </w:r>
          </w:p>
        </w:tc>
        <w:tc>
          <w:tcPr>
            <w:tcW w:w="161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3D3C83"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$3,094,650.00</w:t>
            </w:r>
          </w:p>
        </w:tc>
        <w:tc>
          <w:tcPr>
            <w:tcW w:w="11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475298"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$650.00</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8655E"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77.07</w:t>
            </w:r>
          </w:p>
        </w:tc>
        <w:tc>
          <w:tcPr>
            <w:tcW w:w="12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9579F4"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80.97</w:t>
            </w:r>
          </w:p>
        </w:tc>
        <w:tc>
          <w:tcPr>
            <w:tcW w:w="14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743EF7"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66.06%</w:t>
            </w:r>
          </w:p>
        </w:tc>
        <w:tc>
          <w:tcPr>
            <w:tcW w:w="143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03B7D"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81.22%</w:t>
            </w:r>
          </w:p>
        </w:tc>
        <w:tc>
          <w:tcPr>
            <w:tcW w:w="118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6CEE7" w14:textId="77777777" w:rsidR="00F53E37" w:rsidRDefault="00F53E37" w:rsidP="009E5346">
            <w:pPr>
              <w:jc w:val="center"/>
              <w:rPr>
                <w:rFonts w:ascii="Helvetica" w:hAnsi="Helvetica" w:cs="Helvetica"/>
                <w:color w:val="000000"/>
                <w:sz w:val="20"/>
                <w:szCs w:val="20"/>
              </w:rPr>
            </w:pPr>
            <w:r>
              <w:rPr>
                <w:rFonts w:ascii="Helvetica" w:hAnsi="Helvetica" w:cs="Helvetica"/>
                <w:color w:val="000000"/>
                <w:sz w:val="20"/>
                <w:szCs w:val="20"/>
              </w:rPr>
              <w:t>53.54%</w:t>
            </w:r>
          </w:p>
        </w:tc>
      </w:tr>
    </w:tbl>
    <w:p w14:paraId="2F1DEEF5" w14:textId="137F73E0" w:rsidR="00F53E37" w:rsidRDefault="00F53E37"/>
    <w:tbl>
      <w:tblPr>
        <w:tblW w:w="13762"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2340"/>
        <w:gridCol w:w="2487"/>
        <w:gridCol w:w="1743"/>
        <w:gridCol w:w="2160"/>
        <w:gridCol w:w="2700"/>
      </w:tblGrid>
      <w:tr w:rsidR="009E5346" w14:paraId="14C66890" w14:textId="77777777" w:rsidTr="00913FF9">
        <w:trPr>
          <w:trHeight w:val="525"/>
          <w:tblHeader/>
          <w:jc w:val="center"/>
        </w:trPr>
        <w:tc>
          <w:tcPr>
            <w:tcW w:w="13762" w:type="dxa"/>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FD18ACB" w14:textId="6E9F31CA" w:rsidR="009E5346" w:rsidRPr="009E5346" w:rsidRDefault="009E5346" w:rsidP="009E5346">
            <w:pPr>
              <w:ind w:left="113" w:right="113"/>
              <w:jc w:val="center"/>
              <w:rPr>
                <w:rFonts w:ascii="Helvetica" w:hAnsi="Helvetica" w:cs="Helvetica"/>
                <w:b/>
                <w:bCs/>
                <w:color w:val="000000"/>
                <w:sz w:val="36"/>
                <w:szCs w:val="36"/>
              </w:rPr>
            </w:pPr>
            <w:r w:rsidRPr="009E5346">
              <w:rPr>
                <w:rFonts w:cs="Helvetica"/>
                <w:b/>
                <w:bCs/>
                <w:color w:val="000000"/>
                <w:sz w:val="36"/>
                <w:szCs w:val="36"/>
              </w:rPr>
              <w:lastRenderedPageBreak/>
              <w:t>Scores by School Spending</w:t>
            </w:r>
          </w:p>
        </w:tc>
      </w:tr>
      <w:tr w:rsidR="009E5346" w14:paraId="201FE2DE" w14:textId="77777777" w:rsidTr="009E5346">
        <w:trPr>
          <w:tblHeader/>
          <w:jc w:val="center"/>
        </w:trPr>
        <w:tc>
          <w:tcPr>
            <w:tcW w:w="23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EC468" w14:textId="33D07754" w:rsidR="009E5346" w:rsidRDefault="009E5346" w:rsidP="009E5346">
            <w:pPr>
              <w:spacing w:line="291" w:lineRule="atLeast"/>
              <w:jc w:val="center"/>
              <w:rPr>
                <w:rFonts w:ascii="Courier New" w:hAnsi="Courier New" w:cs="Courier New"/>
                <w:color w:val="000000"/>
                <w:sz w:val="21"/>
                <w:szCs w:val="21"/>
              </w:rPr>
            </w:pPr>
            <w:r>
              <w:rPr>
                <w:rFonts w:ascii="Helvetica" w:hAnsi="Helvetica" w:cs="Helvetica"/>
                <w:b/>
                <w:bCs/>
                <w:color w:val="000000"/>
                <w:sz w:val="20"/>
                <w:szCs w:val="20"/>
              </w:rPr>
              <w:t>Spending Ranges (per student</w:t>
            </w:r>
          </w:p>
        </w:tc>
        <w:tc>
          <w:tcPr>
            <w:tcW w:w="23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D18041"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Average Math Score</w:t>
            </w:r>
          </w:p>
        </w:tc>
        <w:tc>
          <w:tcPr>
            <w:tcW w:w="24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2197A"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Average Reading Score</w:t>
            </w:r>
          </w:p>
        </w:tc>
        <w:tc>
          <w:tcPr>
            <w:tcW w:w="174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82B53"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 Passing Math</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72C600"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 Passing Reading</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22C658"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 Passing Reading/Math</w:t>
            </w:r>
          </w:p>
        </w:tc>
      </w:tr>
      <w:tr w:rsidR="009E5346" w14:paraId="190744A2" w14:textId="77777777" w:rsidTr="009E5346">
        <w:trPr>
          <w:jc w:val="center"/>
        </w:trPr>
        <w:tc>
          <w:tcPr>
            <w:tcW w:w="23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57273"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&lt;$585</w:t>
            </w:r>
          </w:p>
        </w:tc>
        <w:tc>
          <w:tcPr>
            <w:tcW w:w="23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84920D"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83.452500</w:t>
            </w:r>
          </w:p>
        </w:tc>
        <w:tc>
          <w:tcPr>
            <w:tcW w:w="24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E3C255"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83.932500</w:t>
            </w:r>
          </w:p>
        </w:tc>
        <w:tc>
          <w:tcPr>
            <w:tcW w:w="174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A306E8"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93.460000</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4CA576"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96.610000</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7455AA"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90.367500</w:t>
            </w:r>
          </w:p>
        </w:tc>
      </w:tr>
      <w:tr w:rsidR="009E5346" w14:paraId="2D5D4294" w14:textId="77777777" w:rsidTr="009E5346">
        <w:trPr>
          <w:jc w:val="center"/>
        </w:trPr>
        <w:tc>
          <w:tcPr>
            <w:tcW w:w="23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0C794"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$585-630</w:t>
            </w:r>
          </w:p>
        </w:tc>
        <w:tc>
          <w:tcPr>
            <w:tcW w:w="23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55529B"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81.900000</w:t>
            </w:r>
          </w:p>
        </w:tc>
        <w:tc>
          <w:tcPr>
            <w:tcW w:w="24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4ED5FB"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83.155000</w:t>
            </w:r>
          </w:p>
        </w:tc>
        <w:tc>
          <w:tcPr>
            <w:tcW w:w="174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73D793"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87.132500</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21F0A0"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92.717500</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191C3E"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81.417500</w:t>
            </w:r>
          </w:p>
        </w:tc>
      </w:tr>
      <w:tr w:rsidR="009E5346" w14:paraId="0541058E" w14:textId="77777777" w:rsidTr="009E5346">
        <w:trPr>
          <w:jc w:val="center"/>
        </w:trPr>
        <w:tc>
          <w:tcPr>
            <w:tcW w:w="23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FE940"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$630-645</w:t>
            </w:r>
          </w:p>
        </w:tc>
        <w:tc>
          <w:tcPr>
            <w:tcW w:w="23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343303"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78.517500</w:t>
            </w:r>
          </w:p>
        </w:tc>
        <w:tc>
          <w:tcPr>
            <w:tcW w:w="24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95D02E"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81.625000</w:t>
            </w:r>
          </w:p>
        </w:tc>
        <w:tc>
          <w:tcPr>
            <w:tcW w:w="174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606999"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73.485000</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FFA36"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84.392500</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EEA51C"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62.857500</w:t>
            </w:r>
          </w:p>
        </w:tc>
      </w:tr>
      <w:tr w:rsidR="009E5346" w14:paraId="3FD3DCF6" w14:textId="77777777" w:rsidTr="009E5346">
        <w:trPr>
          <w:jc w:val="center"/>
        </w:trPr>
        <w:tc>
          <w:tcPr>
            <w:tcW w:w="23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EDF05"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$645-680</w:t>
            </w:r>
          </w:p>
        </w:tc>
        <w:tc>
          <w:tcPr>
            <w:tcW w:w="23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3E92C3"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76.996667</w:t>
            </w:r>
          </w:p>
        </w:tc>
        <w:tc>
          <w:tcPr>
            <w:tcW w:w="24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913BC6"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81.026667</w:t>
            </w:r>
          </w:p>
        </w:tc>
        <w:tc>
          <w:tcPr>
            <w:tcW w:w="174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EFB36"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66.163333</w:t>
            </w:r>
          </w:p>
        </w:tc>
        <w:tc>
          <w:tcPr>
            <w:tcW w:w="21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E8301D"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81.133333</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ABF26"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53.526667</w:t>
            </w:r>
          </w:p>
        </w:tc>
      </w:tr>
    </w:tbl>
    <w:p w14:paraId="1BF62A4A" w14:textId="4DC10D8F" w:rsidR="009E5346" w:rsidRDefault="009E5346"/>
    <w:tbl>
      <w:tblPr>
        <w:tblW w:w="13680" w:type="dxa"/>
        <w:tblInd w:w="-3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6"/>
        <w:gridCol w:w="1938"/>
        <w:gridCol w:w="2261"/>
        <w:gridCol w:w="2665"/>
        <w:gridCol w:w="2250"/>
        <w:gridCol w:w="3060"/>
      </w:tblGrid>
      <w:tr w:rsidR="009E5346" w14:paraId="48B628F9" w14:textId="77777777" w:rsidTr="00913FF9">
        <w:trPr>
          <w:trHeight w:val="561"/>
          <w:tblHeader/>
        </w:trPr>
        <w:tc>
          <w:tcPr>
            <w:tcW w:w="13680" w:type="dxa"/>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51A9AEB" w14:textId="03D23963" w:rsidR="009E5346" w:rsidRDefault="009E5346" w:rsidP="009E5346">
            <w:pPr>
              <w:ind w:left="113" w:right="113"/>
              <w:jc w:val="center"/>
              <w:rPr>
                <w:rFonts w:ascii="Helvetica" w:hAnsi="Helvetica" w:cs="Helvetica"/>
                <w:b/>
                <w:bCs/>
                <w:color w:val="000000"/>
                <w:sz w:val="20"/>
                <w:szCs w:val="20"/>
              </w:rPr>
            </w:pPr>
            <w:r w:rsidRPr="009E5346">
              <w:rPr>
                <w:rFonts w:cs="Helvetica"/>
                <w:b/>
                <w:bCs/>
                <w:color w:val="000000"/>
                <w:sz w:val="36"/>
                <w:szCs w:val="36"/>
              </w:rPr>
              <w:t>Scores by School Size</w:t>
            </w:r>
          </w:p>
        </w:tc>
      </w:tr>
      <w:tr w:rsidR="009E5346" w14:paraId="1F8DCD55" w14:textId="77777777" w:rsidTr="009E5346">
        <w:trPr>
          <w:tblHeader/>
        </w:trPr>
        <w:tc>
          <w:tcPr>
            <w:tcW w:w="150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91CB5C" w14:textId="79C37961" w:rsidR="009E5346" w:rsidRDefault="009E5346" w:rsidP="009E5346">
            <w:pPr>
              <w:spacing w:line="291" w:lineRule="atLeast"/>
              <w:jc w:val="center"/>
              <w:rPr>
                <w:rFonts w:ascii="Courier New" w:hAnsi="Courier New" w:cs="Courier New"/>
                <w:color w:val="000000"/>
                <w:sz w:val="21"/>
                <w:szCs w:val="21"/>
              </w:rPr>
            </w:pPr>
            <w:r>
              <w:rPr>
                <w:rFonts w:ascii="Helvetica" w:hAnsi="Helvetica" w:cs="Helvetica"/>
                <w:b/>
                <w:bCs/>
                <w:color w:val="000000"/>
                <w:sz w:val="20"/>
                <w:szCs w:val="20"/>
              </w:rPr>
              <w:t>School Size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335CA4"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Average Math 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5F6B8"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Average Reading Score</w:t>
            </w:r>
          </w:p>
        </w:tc>
        <w:tc>
          <w:tcPr>
            <w:tcW w:w="2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869CF9"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 Passing Math</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0FC22"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 Passing Reading</w:t>
            </w:r>
          </w:p>
        </w:tc>
        <w:tc>
          <w:tcPr>
            <w:tcW w:w="30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1591F8"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 Passing Reading/Math</w:t>
            </w:r>
          </w:p>
        </w:tc>
      </w:tr>
      <w:tr w:rsidR="009E5346" w14:paraId="6DB4E6E2" w14:textId="77777777" w:rsidTr="009E5346">
        <w:tc>
          <w:tcPr>
            <w:tcW w:w="150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0FE82F"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&lt;1000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4B396D"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83.820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E6E915"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83.92500</w:t>
            </w:r>
          </w:p>
        </w:tc>
        <w:tc>
          <w:tcPr>
            <w:tcW w:w="2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8A657"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93.55000</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623E08"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96.10000</w:t>
            </w:r>
          </w:p>
        </w:tc>
        <w:tc>
          <w:tcPr>
            <w:tcW w:w="30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F29E6F"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89.885</w:t>
            </w:r>
          </w:p>
        </w:tc>
      </w:tr>
      <w:tr w:rsidR="009E5346" w14:paraId="2A19EBF5" w14:textId="77777777" w:rsidTr="009E5346">
        <w:tc>
          <w:tcPr>
            <w:tcW w:w="150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A4EC8"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1000-2000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D310A"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83.374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CF1310"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83.86600</w:t>
            </w:r>
          </w:p>
        </w:tc>
        <w:tc>
          <w:tcPr>
            <w:tcW w:w="2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B4320"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93.59800</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EAF545"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96.79000</w:t>
            </w:r>
          </w:p>
        </w:tc>
        <w:tc>
          <w:tcPr>
            <w:tcW w:w="30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D03F52"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90.620</w:t>
            </w:r>
          </w:p>
        </w:tc>
      </w:tr>
      <w:tr w:rsidR="009E5346" w14:paraId="0DD7AEBC" w14:textId="77777777" w:rsidTr="009E5346">
        <w:tc>
          <w:tcPr>
            <w:tcW w:w="150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7DCE33" w14:textId="77777777" w:rsidR="009E5346" w:rsidRDefault="009E5346" w:rsidP="009E5346">
            <w:pPr>
              <w:jc w:val="center"/>
              <w:rPr>
                <w:rFonts w:ascii="Helvetica" w:hAnsi="Helvetica" w:cs="Helvetica"/>
                <w:b/>
                <w:bCs/>
                <w:color w:val="000000"/>
                <w:sz w:val="20"/>
                <w:szCs w:val="20"/>
              </w:rPr>
            </w:pPr>
            <w:r>
              <w:rPr>
                <w:rFonts w:ascii="Helvetica" w:hAnsi="Helvetica" w:cs="Helvetica"/>
                <w:b/>
                <w:bCs/>
                <w:color w:val="000000"/>
                <w:sz w:val="20"/>
                <w:szCs w:val="20"/>
              </w:rPr>
              <w:t>2000-5000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C5D35"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77.745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709C8F"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81.34375</w:t>
            </w:r>
          </w:p>
        </w:tc>
        <w:tc>
          <w:tcPr>
            <w:tcW w:w="26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2FFC6"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69.96375</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8B495D"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82.76625</w:t>
            </w:r>
          </w:p>
        </w:tc>
        <w:tc>
          <w:tcPr>
            <w:tcW w:w="30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8A4723" w14:textId="77777777" w:rsidR="009E5346" w:rsidRDefault="009E5346" w:rsidP="009E5346">
            <w:pPr>
              <w:jc w:val="center"/>
              <w:rPr>
                <w:rFonts w:ascii="Helvetica" w:hAnsi="Helvetica" w:cs="Helvetica"/>
                <w:color w:val="000000"/>
                <w:sz w:val="20"/>
                <w:szCs w:val="20"/>
              </w:rPr>
            </w:pPr>
            <w:r>
              <w:rPr>
                <w:rFonts w:ascii="Helvetica" w:hAnsi="Helvetica" w:cs="Helvetica"/>
                <w:color w:val="000000"/>
                <w:sz w:val="20"/>
                <w:szCs w:val="20"/>
              </w:rPr>
              <w:t>58.285</w:t>
            </w:r>
          </w:p>
        </w:tc>
      </w:tr>
    </w:tbl>
    <w:p w14:paraId="18AB9B1A" w14:textId="0A69FD81" w:rsidR="009E5346" w:rsidRDefault="009E5346"/>
    <w:tbl>
      <w:tblPr>
        <w:tblW w:w="13680" w:type="dxa"/>
        <w:tblInd w:w="-3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0"/>
        <w:gridCol w:w="1710"/>
        <w:gridCol w:w="2250"/>
        <w:gridCol w:w="1980"/>
        <w:gridCol w:w="2520"/>
        <w:gridCol w:w="2070"/>
      </w:tblGrid>
      <w:tr w:rsidR="000819C0" w14:paraId="0485822D" w14:textId="77777777" w:rsidTr="00913FF9">
        <w:trPr>
          <w:trHeight w:val="507"/>
          <w:tblHeader/>
        </w:trPr>
        <w:tc>
          <w:tcPr>
            <w:tcW w:w="13680" w:type="dxa"/>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3007B43" w14:textId="0E39CE92" w:rsidR="000819C0" w:rsidRDefault="000819C0" w:rsidP="000819C0">
            <w:pPr>
              <w:ind w:left="113" w:right="113"/>
              <w:jc w:val="center"/>
              <w:rPr>
                <w:rFonts w:ascii="Helvetica" w:hAnsi="Helvetica" w:cs="Helvetica"/>
                <w:b/>
                <w:bCs/>
                <w:color w:val="000000"/>
                <w:sz w:val="20"/>
                <w:szCs w:val="20"/>
              </w:rPr>
            </w:pPr>
            <w:r w:rsidRPr="000819C0">
              <w:rPr>
                <w:rFonts w:cs="Helvetica"/>
                <w:b/>
                <w:bCs/>
                <w:color w:val="000000"/>
                <w:sz w:val="36"/>
                <w:szCs w:val="36"/>
              </w:rPr>
              <w:t>Scores by School Type</w:t>
            </w:r>
          </w:p>
        </w:tc>
      </w:tr>
      <w:tr w:rsidR="000819C0" w14:paraId="73E3459E" w14:textId="77777777" w:rsidTr="000819C0">
        <w:trPr>
          <w:trHeight w:val="588"/>
          <w:tblHeader/>
        </w:trPr>
        <w:tc>
          <w:tcPr>
            <w:tcW w:w="3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8001AE" w14:textId="344F3DD0" w:rsidR="000819C0" w:rsidRPr="000819C0" w:rsidRDefault="000819C0" w:rsidP="000819C0">
            <w:pPr>
              <w:spacing w:line="291" w:lineRule="atLeast"/>
              <w:jc w:val="center"/>
              <w:rPr>
                <w:rFonts w:ascii="Helvetica" w:hAnsi="Helvetica" w:cs="Helvetica"/>
                <w:b/>
                <w:bCs/>
                <w:color w:val="000000"/>
                <w:sz w:val="20"/>
                <w:szCs w:val="20"/>
              </w:rPr>
            </w:pPr>
            <w:r>
              <w:rPr>
                <w:rFonts w:ascii="Helvetica" w:hAnsi="Helvetica" w:cs="Helvetica"/>
                <w:b/>
                <w:bCs/>
                <w:color w:val="000000"/>
                <w:sz w:val="20"/>
                <w:szCs w:val="20"/>
              </w:rPr>
              <w:t>School type</w:t>
            </w:r>
          </w:p>
        </w:tc>
        <w:tc>
          <w:tcPr>
            <w:tcW w:w="17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CD5D9B" w14:textId="3476A2E8" w:rsidR="000819C0" w:rsidRDefault="000819C0" w:rsidP="000819C0">
            <w:pPr>
              <w:jc w:val="center"/>
              <w:rPr>
                <w:rFonts w:ascii="Helvetica" w:hAnsi="Helvetica" w:cs="Helvetica"/>
                <w:b/>
                <w:bCs/>
                <w:color w:val="000000"/>
                <w:sz w:val="20"/>
                <w:szCs w:val="20"/>
              </w:rPr>
            </w:pPr>
            <w:r>
              <w:rPr>
                <w:rFonts w:ascii="Helvetica" w:hAnsi="Helvetica" w:cs="Helvetica"/>
                <w:b/>
                <w:bCs/>
                <w:color w:val="000000"/>
                <w:sz w:val="20"/>
                <w:szCs w:val="20"/>
              </w:rPr>
              <w:t>Average Math Score</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8CE4A4" w14:textId="77777777" w:rsidR="000819C0" w:rsidRDefault="000819C0" w:rsidP="000819C0">
            <w:pPr>
              <w:jc w:val="center"/>
              <w:rPr>
                <w:rFonts w:ascii="Helvetica" w:hAnsi="Helvetica" w:cs="Helvetica"/>
                <w:b/>
                <w:bCs/>
                <w:color w:val="000000"/>
                <w:sz w:val="20"/>
                <w:szCs w:val="20"/>
              </w:rPr>
            </w:pPr>
            <w:r>
              <w:rPr>
                <w:rFonts w:ascii="Helvetica" w:hAnsi="Helvetica" w:cs="Helvetica"/>
                <w:b/>
                <w:bCs/>
                <w:color w:val="000000"/>
                <w:sz w:val="20"/>
                <w:szCs w:val="20"/>
              </w:rPr>
              <w:t>Average Reading Score</w:t>
            </w:r>
          </w:p>
        </w:tc>
        <w:tc>
          <w:tcPr>
            <w:tcW w:w="19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2C3F8B" w14:textId="77777777" w:rsidR="000819C0" w:rsidRDefault="000819C0" w:rsidP="000819C0">
            <w:pPr>
              <w:jc w:val="center"/>
              <w:rPr>
                <w:rFonts w:ascii="Helvetica" w:hAnsi="Helvetica" w:cs="Helvetica"/>
                <w:b/>
                <w:bCs/>
                <w:color w:val="000000"/>
                <w:sz w:val="20"/>
                <w:szCs w:val="20"/>
              </w:rPr>
            </w:pPr>
            <w:r>
              <w:rPr>
                <w:rFonts w:ascii="Helvetica" w:hAnsi="Helvetica" w:cs="Helvetica"/>
                <w:b/>
                <w:bCs/>
                <w:color w:val="000000"/>
                <w:sz w:val="20"/>
                <w:szCs w:val="20"/>
              </w:rPr>
              <w:t>% Passing Math</w:t>
            </w:r>
          </w:p>
        </w:tc>
        <w:tc>
          <w:tcPr>
            <w:tcW w:w="25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8E9AC7" w14:textId="77777777" w:rsidR="000819C0" w:rsidRDefault="000819C0" w:rsidP="000819C0">
            <w:pPr>
              <w:jc w:val="center"/>
              <w:rPr>
                <w:rFonts w:ascii="Helvetica" w:hAnsi="Helvetica" w:cs="Helvetica"/>
                <w:b/>
                <w:bCs/>
                <w:color w:val="000000"/>
                <w:sz w:val="20"/>
                <w:szCs w:val="20"/>
              </w:rPr>
            </w:pPr>
            <w:r>
              <w:rPr>
                <w:rFonts w:ascii="Helvetica" w:hAnsi="Helvetica" w:cs="Helvetica"/>
                <w:b/>
                <w:bCs/>
                <w:color w:val="000000"/>
                <w:sz w:val="20"/>
                <w:szCs w:val="20"/>
              </w:rPr>
              <w:t>% Passing Reading</w:t>
            </w:r>
          </w:p>
        </w:tc>
        <w:tc>
          <w:tcPr>
            <w:tcW w:w="20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D4919F" w14:textId="77777777" w:rsidR="000819C0" w:rsidRDefault="000819C0" w:rsidP="000819C0">
            <w:pPr>
              <w:jc w:val="center"/>
              <w:rPr>
                <w:rFonts w:ascii="Helvetica" w:hAnsi="Helvetica" w:cs="Helvetica"/>
                <w:b/>
                <w:bCs/>
                <w:color w:val="000000"/>
                <w:sz w:val="20"/>
                <w:szCs w:val="20"/>
              </w:rPr>
            </w:pPr>
            <w:r>
              <w:rPr>
                <w:rFonts w:ascii="Helvetica" w:hAnsi="Helvetica" w:cs="Helvetica"/>
                <w:b/>
                <w:bCs/>
                <w:color w:val="000000"/>
                <w:sz w:val="20"/>
                <w:szCs w:val="20"/>
              </w:rPr>
              <w:t>% Passing Reading/Math</w:t>
            </w:r>
          </w:p>
        </w:tc>
      </w:tr>
      <w:tr w:rsidR="000819C0" w14:paraId="66B77848" w14:textId="77777777" w:rsidTr="000819C0">
        <w:tc>
          <w:tcPr>
            <w:tcW w:w="3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6817AF" w14:textId="77777777" w:rsidR="000819C0" w:rsidRDefault="000819C0" w:rsidP="000819C0">
            <w:pPr>
              <w:jc w:val="center"/>
              <w:rPr>
                <w:rFonts w:ascii="Helvetica" w:hAnsi="Helvetica" w:cs="Helvetica"/>
                <w:b/>
                <w:bCs/>
                <w:color w:val="000000"/>
                <w:sz w:val="20"/>
                <w:szCs w:val="20"/>
              </w:rPr>
            </w:pPr>
            <w:r>
              <w:rPr>
                <w:rFonts w:ascii="Helvetica" w:hAnsi="Helvetica" w:cs="Helvetica"/>
                <w:b/>
                <w:bCs/>
                <w:color w:val="000000"/>
                <w:sz w:val="20"/>
                <w:szCs w:val="20"/>
              </w:rPr>
              <w:t>Charter</w:t>
            </w:r>
          </w:p>
        </w:tc>
        <w:tc>
          <w:tcPr>
            <w:tcW w:w="17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6164D3"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83.472500</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5BABD"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83.896250</w:t>
            </w:r>
          </w:p>
        </w:tc>
        <w:tc>
          <w:tcPr>
            <w:tcW w:w="19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98E18"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93.620000</w:t>
            </w:r>
          </w:p>
        </w:tc>
        <w:tc>
          <w:tcPr>
            <w:tcW w:w="25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8D19B8"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96.586250</w:t>
            </w:r>
          </w:p>
        </w:tc>
        <w:tc>
          <w:tcPr>
            <w:tcW w:w="20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07864"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90.431250</w:t>
            </w:r>
          </w:p>
        </w:tc>
      </w:tr>
      <w:tr w:rsidR="000819C0" w14:paraId="6FBFAC8D" w14:textId="77777777" w:rsidTr="000819C0">
        <w:trPr>
          <w:trHeight w:val="74"/>
        </w:trPr>
        <w:tc>
          <w:tcPr>
            <w:tcW w:w="3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E47D6" w14:textId="77777777" w:rsidR="000819C0" w:rsidRDefault="000819C0" w:rsidP="000819C0">
            <w:pPr>
              <w:jc w:val="center"/>
              <w:rPr>
                <w:rFonts w:ascii="Helvetica" w:hAnsi="Helvetica" w:cs="Helvetica"/>
                <w:b/>
                <w:bCs/>
                <w:color w:val="000000"/>
                <w:sz w:val="20"/>
                <w:szCs w:val="20"/>
              </w:rPr>
            </w:pPr>
            <w:r>
              <w:rPr>
                <w:rFonts w:ascii="Helvetica" w:hAnsi="Helvetica" w:cs="Helvetica"/>
                <w:b/>
                <w:bCs/>
                <w:color w:val="000000"/>
                <w:sz w:val="20"/>
                <w:szCs w:val="20"/>
              </w:rPr>
              <w:t>District</w:t>
            </w:r>
          </w:p>
        </w:tc>
        <w:tc>
          <w:tcPr>
            <w:tcW w:w="17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66A2E1"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76.955714</w:t>
            </w:r>
          </w:p>
        </w:tc>
        <w:tc>
          <w:tcPr>
            <w:tcW w:w="22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345D1"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80.965714</w:t>
            </w:r>
          </w:p>
        </w:tc>
        <w:tc>
          <w:tcPr>
            <w:tcW w:w="19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1A1F9F"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66.548571</w:t>
            </w:r>
          </w:p>
        </w:tc>
        <w:tc>
          <w:tcPr>
            <w:tcW w:w="25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BCF2F"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80.798571</w:t>
            </w:r>
          </w:p>
        </w:tc>
        <w:tc>
          <w:tcPr>
            <w:tcW w:w="20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880F4C" w14:textId="77777777" w:rsidR="000819C0" w:rsidRDefault="000819C0" w:rsidP="000819C0">
            <w:pPr>
              <w:jc w:val="center"/>
              <w:rPr>
                <w:rFonts w:ascii="Helvetica" w:hAnsi="Helvetica" w:cs="Helvetica"/>
                <w:color w:val="000000"/>
                <w:sz w:val="20"/>
                <w:szCs w:val="20"/>
              </w:rPr>
            </w:pPr>
            <w:r>
              <w:rPr>
                <w:rFonts w:ascii="Helvetica" w:hAnsi="Helvetica" w:cs="Helvetica"/>
                <w:color w:val="000000"/>
                <w:sz w:val="20"/>
                <w:szCs w:val="20"/>
              </w:rPr>
              <w:t>53.671429</w:t>
            </w:r>
          </w:p>
        </w:tc>
      </w:tr>
    </w:tbl>
    <w:p w14:paraId="1F2EF52A" w14:textId="77777777" w:rsidR="009E5346" w:rsidRDefault="009E5346"/>
    <w:sectPr w:rsidR="009E5346" w:rsidSect="00913FF9">
      <w:headerReference w:type="default" r:id="rId6"/>
      <w:pgSz w:w="15840" w:h="12240" w:orient="landscape"/>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3E3DA" w14:textId="77777777" w:rsidR="00142BC4" w:rsidRDefault="00142BC4" w:rsidP="000819C0">
      <w:pPr>
        <w:spacing w:after="0" w:line="240" w:lineRule="auto"/>
      </w:pPr>
      <w:r>
        <w:separator/>
      </w:r>
    </w:p>
  </w:endnote>
  <w:endnote w:type="continuationSeparator" w:id="0">
    <w:p w14:paraId="7D5ABA40" w14:textId="77777777" w:rsidR="00142BC4" w:rsidRDefault="00142BC4" w:rsidP="0008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26748" w14:textId="77777777" w:rsidR="00142BC4" w:rsidRDefault="00142BC4" w:rsidP="000819C0">
      <w:pPr>
        <w:spacing w:after="0" w:line="240" w:lineRule="auto"/>
      </w:pPr>
      <w:r>
        <w:separator/>
      </w:r>
    </w:p>
  </w:footnote>
  <w:footnote w:type="continuationSeparator" w:id="0">
    <w:p w14:paraId="79A783CF" w14:textId="77777777" w:rsidR="00142BC4" w:rsidRDefault="00142BC4" w:rsidP="00081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6CC2C" w14:textId="71AE9B9F" w:rsidR="000819C0" w:rsidRPr="000819C0" w:rsidRDefault="000819C0" w:rsidP="000819C0">
    <w:pPr>
      <w:pStyle w:val="Header"/>
      <w:jc w:val="center"/>
      <w:rPr>
        <w:b/>
        <w:bCs/>
        <w:sz w:val="36"/>
        <w:szCs w:val="36"/>
      </w:rPr>
    </w:pPr>
    <w:proofErr w:type="spellStart"/>
    <w:r w:rsidRPr="000819C0">
      <w:rPr>
        <w:b/>
        <w:bCs/>
        <w:sz w:val="36"/>
        <w:szCs w:val="36"/>
      </w:rPr>
      <w:t>PyCitySchools</w:t>
    </w:r>
    <w:proofErr w:type="spellEnd"/>
    <w:r w:rsidRPr="000819C0">
      <w:rPr>
        <w:b/>
        <w:bCs/>
        <w:sz w:val="36"/>
        <w:szCs w:val="36"/>
      </w:rPr>
      <w:t xml:space="preserve"> Performance summary</w:t>
    </w:r>
  </w:p>
  <w:p w14:paraId="52950D9C" w14:textId="351017AB" w:rsidR="000819C0" w:rsidRPr="000819C0" w:rsidRDefault="000819C0" w:rsidP="000819C0">
    <w:pPr>
      <w:pStyle w:val="Header"/>
      <w:jc w:val="center"/>
      <w:rPr>
        <w:rFonts w:ascii="Courier New" w:hAnsi="Courier New" w:cs="Courier New"/>
        <w:b/>
        <w:bCs/>
        <w:sz w:val="36"/>
        <w:szCs w:val="36"/>
      </w:rPr>
    </w:pPr>
    <w:r w:rsidRPr="000819C0">
      <w:rPr>
        <w:rFonts w:ascii="Courier New" w:hAnsi="Courier New" w:cs="Courier New"/>
        <w:b/>
        <w:bCs/>
        <w:sz w:val="36"/>
        <w:szCs w:val="36"/>
      </w:rPr>
      <w:t>district-wide standardized test results</w:t>
    </w:r>
  </w:p>
  <w:p w14:paraId="3E276C31" w14:textId="6A7F00BF" w:rsidR="000819C0" w:rsidRPr="000819C0" w:rsidRDefault="000819C0" w:rsidP="000819C0">
    <w:pPr>
      <w:pStyle w:val="Header"/>
      <w:jc w:val="center"/>
      <w:rPr>
        <w:b/>
        <w:bCs/>
        <w:sz w:val="36"/>
        <w:szCs w:val="36"/>
      </w:rPr>
    </w:pPr>
    <w:r w:rsidRPr="000819C0">
      <w:rPr>
        <w:rFonts w:ascii="Courier New" w:hAnsi="Courier New" w:cs="Courier New"/>
        <w:b/>
        <w:bCs/>
        <w:sz w:val="36"/>
        <w:szCs w:val="36"/>
      </w:rPr>
      <w:t>Chief Data Scientist</w:t>
    </w:r>
    <w:r>
      <w:rPr>
        <w:rFonts w:ascii="Courier New" w:hAnsi="Courier New" w:cs="Courier New"/>
        <w:b/>
        <w:bCs/>
        <w:sz w:val="36"/>
        <w:szCs w:val="36"/>
      </w:rPr>
      <w:t xml:space="preserve"> </w:t>
    </w:r>
    <w:r w:rsidRPr="000819C0">
      <w:rPr>
        <w:rFonts w:ascii="Courier New" w:hAnsi="Courier New" w:cs="Courier New"/>
        <w:b/>
        <w:bCs/>
        <w:sz w:val="36"/>
        <w:szCs w:val="36"/>
      </w:rP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F0"/>
    <w:rsid w:val="000819C0"/>
    <w:rsid w:val="000C3773"/>
    <w:rsid w:val="00107634"/>
    <w:rsid w:val="00142BC4"/>
    <w:rsid w:val="001F3E08"/>
    <w:rsid w:val="006B719E"/>
    <w:rsid w:val="008750A3"/>
    <w:rsid w:val="008D2FF0"/>
    <w:rsid w:val="00913FF9"/>
    <w:rsid w:val="009E5346"/>
    <w:rsid w:val="00F5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73A4"/>
  <w15:chartTrackingRefBased/>
  <w15:docId w15:val="{3E7F345F-45B9-4298-A754-3C163655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8D2FF0"/>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8D2FF0"/>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8D2FF0"/>
    <w:rPr>
      <w:rFonts w:eastAsiaTheme="minorEastAsia" w:cs="Times New Roman"/>
      <w:sz w:val="20"/>
      <w:szCs w:val="20"/>
    </w:rPr>
  </w:style>
  <w:style w:type="character" w:styleId="SubtleEmphasis">
    <w:name w:val="Subtle Emphasis"/>
    <w:basedOn w:val="DefaultParagraphFont"/>
    <w:uiPriority w:val="19"/>
    <w:qFormat/>
    <w:rsid w:val="008D2FF0"/>
    <w:rPr>
      <w:i/>
      <w:iCs/>
    </w:rPr>
  </w:style>
  <w:style w:type="table" w:styleId="LightShading-Accent1">
    <w:name w:val="Light Shading Accent 1"/>
    <w:basedOn w:val="TableNormal"/>
    <w:uiPriority w:val="60"/>
    <w:rsid w:val="008D2FF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081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9C0"/>
  </w:style>
  <w:style w:type="paragraph" w:styleId="Footer">
    <w:name w:val="footer"/>
    <w:basedOn w:val="Normal"/>
    <w:link w:val="FooterChar"/>
    <w:uiPriority w:val="99"/>
    <w:unhideWhenUsed/>
    <w:rsid w:val="00081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Sargent</dc:creator>
  <cp:keywords/>
  <dc:description/>
  <cp:lastModifiedBy>Donald Sargent</cp:lastModifiedBy>
  <cp:revision>2</cp:revision>
  <dcterms:created xsi:type="dcterms:W3CDTF">2021-01-19T00:39:00Z</dcterms:created>
  <dcterms:modified xsi:type="dcterms:W3CDTF">2021-01-19T00:39:00Z</dcterms:modified>
</cp:coreProperties>
</file>