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0840F" w14:textId="77777777" w:rsidR="00441210" w:rsidRDefault="00000000">
      <w:pPr>
        <w:jc w:val="center"/>
      </w:pPr>
      <w:r>
        <w:rPr>
          <w:b/>
          <w:color w:val="2B6CB0"/>
        </w:rPr>
        <w:t>ENGINEERING PROJECT PORTFOLIO</w:t>
      </w:r>
      <w:r>
        <w:rPr>
          <w:b/>
          <w:color w:val="2B6CB0"/>
        </w:rPr>
        <w:br/>
      </w:r>
      <w:r>
        <w:rPr>
          <w:b/>
          <w:color w:val="1A365D"/>
          <w:sz w:val="44"/>
        </w:rPr>
        <w:t>Smart Warehouse AMR Fleet Coordination System</w:t>
      </w:r>
    </w:p>
    <w:p w14:paraId="5626FF20" w14:textId="77777777" w:rsidR="00441210" w:rsidRDefault="00000000">
      <w:pPr>
        <w:spacing w:after="280"/>
        <w:jc w:val="center"/>
      </w:pPr>
      <w:r>
        <w:rPr>
          <w:color w:val="4A5568"/>
        </w:rPr>
        <w:t>Edge-AI Multi-Agent Swarm, Distributed Traffic Management &amp; 3D Digital Twin</w:t>
      </w:r>
    </w:p>
    <w:tbl>
      <w:tblPr>
        <w:tblW w:w="0" w:type="auto"/>
        <w:jc w:val="center"/>
        <w:tblLook w:val="04A0" w:firstRow="1" w:lastRow="0" w:firstColumn="1" w:lastColumn="0" w:noHBand="0" w:noVBand="1"/>
      </w:tblPr>
      <w:tblGrid>
        <w:gridCol w:w="4548"/>
        <w:gridCol w:w="5748"/>
      </w:tblGrid>
      <w:tr w:rsidR="00441210" w14:paraId="03F917BA" w14:textId="77777777">
        <w:trPr>
          <w:jc w:val="center"/>
        </w:trPr>
        <w:tc>
          <w:tcPr>
            <w:tcW w:w="5040" w:type="dxa"/>
          </w:tcPr>
          <w:p w14:paraId="31165A00" w14:textId="77777777" w:rsidR="00441210" w:rsidRPr="00A33CB2" w:rsidRDefault="00000000">
            <w:pPr>
              <w:rPr>
                <w:sz w:val="24"/>
                <w:szCs w:val="24"/>
              </w:rPr>
            </w:pPr>
            <w:r w:rsidRPr="00A33CB2">
              <w:rPr>
                <w:b/>
                <w:sz w:val="24"/>
                <w:szCs w:val="24"/>
              </w:rPr>
              <w:t>Candidate Name:</w:t>
            </w:r>
          </w:p>
        </w:tc>
        <w:tc>
          <w:tcPr>
            <w:tcW w:w="5040" w:type="dxa"/>
          </w:tcPr>
          <w:p w14:paraId="418770A4" w14:textId="5BC32B2C" w:rsidR="00441210" w:rsidRDefault="0018172A">
            <w:r>
              <w:t>Deepak Dasari</w:t>
            </w:r>
          </w:p>
        </w:tc>
      </w:tr>
      <w:tr w:rsidR="00441210" w14:paraId="518F9747" w14:textId="77777777">
        <w:trPr>
          <w:jc w:val="center"/>
        </w:trPr>
        <w:tc>
          <w:tcPr>
            <w:tcW w:w="2880" w:type="dxa"/>
            <w:shd w:val="clear" w:color="auto" w:fill="F7FAFC"/>
            <w:tcMar>
              <w:top w:w="100" w:type="dxa"/>
              <w:left w:w="140" w:type="dxa"/>
              <w:bottom w:w="100" w:type="dxa"/>
              <w:right w:w="140" w:type="dxa"/>
            </w:tcMar>
          </w:tcPr>
          <w:p w14:paraId="060FED60" w14:textId="342EF39C" w:rsidR="00441210" w:rsidRPr="00A33CB2" w:rsidRDefault="00000000">
            <w:pPr>
              <w:rPr>
                <w:b/>
                <w:sz w:val="24"/>
                <w:szCs w:val="24"/>
              </w:rPr>
            </w:pPr>
            <w:r w:rsidRPr="00A33CB2">
              <w:rPr>
                <w:b/>
                <w:color w:val="2D3748"/>
                <w:sz w:val="24"/>
                <w:szCs w:val="24"/>
              </w:rPr>
              <w:t>Registration No:</w:t>
            </w:r>
          </w:p>
        </w:tc>
        <w:tc>
          <w:tcPr>
            <w:tcW w:w="6480" w:type="dxa"/>
            <w:shd w:val="clear" w:color="auto" w:fill="F7FAFC"/>
            <w:tcMar>
              <w:top w:w="100" w:type="dxa"/>
              <w:left w:w="140" w:type="dxa"/>
              <w:bottom w:w="100" w:type="dxa"/>
              <w:right w:w="140" w:type="dxa"/>
            </w:tcMar>
          </w:tcPr>
          <w:p w14:paraId="2C123532" w14:textId="453A59F6" w:rsidR="00441210" w:rsidRPr="00A33CB2" w:rsidRDefault="0018172A">
            <w:pPr>
              <w:rPr>
                <w:b/>
                <w:bCs/>
                <w:sz w:val="20"/>
                <w:szCs w:val="20"/>
              </w:rPr>
            </w:pPr>
            <w:r w:rsidRPr="00A33CB2">
              <w:rPr>
                <w:b/>
                <w:bCs/>
                <w:color w:val="2D3748"/>
                <w:sz w:val="20"/>
                <w:szCs w:val="20"/>
              </w:rPr>
              <w:t>12516048</w:t>
            </w:r>
          </w:p>
        </w:tc>
      </w:tr>
      <w:tr w:rsidR="00441210" w14:paraId="797BCBF4" w14:textId="77777777">
        <w:trPr>
          <w:jc w:val="center"/>
        </w:trPr>
        <w:tc>
          <w:tcPr>
            <w:tcW w:w="2880" w:type="dxa"/>
            <w:shd w:val="clear" w:color="auto" w:fill="FFFFFF"/>
            <w:tcMar>
              <w:top w:w="100" w:type="dxa"/>
              <w:left w:w="140" w:type="dxa"/>
              <w:bottom w:w="100" w:type="dxa"/>
              <w:right w:w="140" w:type="dxa"/>
            </w:tcMar>
          </w:tcPr>
          <w:p w14:paraId="0CAB7003" w14:textId="77777777" w:rsidR="00441210" w:rsidRPr="00A33CB2" w:rsidRDefault="00000000">
            <w:pPr>
              <w:rPr>
                <w:sz w:val="24"/>
                <w:szCs w:val="24"/>
              </w:rPr>
            </w:pPr>
            <w:r w:rsidRPr="00A33CB2">
              <w:rPr>
                <w:b/>
                <w:color w:val="2D3748"/>
                <w:sz w:val="24"/>
                <w:szCs w:val="24"/>
              </w:rPr>
              <w:t>Program &amp; Department:</w:t>
            </w:r>
          </w:p>
        </w:tc>
        <w:tc>
          <w:tcPr>
            <w:tcW w:w="6480" w:type="dxa"/>
            <w:shd w:val="clear" w:color="auto" w:fill="FFFFFF"/>
            <w:tcMar>
              <w:top w:w="100" w:type="dxa"/>
              <w:left w:w="140" w:type="dxa"/>
              <w:bottom w:w="100" w:type="dxa"/>
              <w:right w:w="140" w:type="dxa"/>
            </w:tcMar>
          </w:tcPr>
          <w:p w14:paraId="27F4E82D" w14:textId="355E0A4F" w:rsidR="00441210" w:rsidRDefault="00BA5981">
            <w:r>
              <w:rPr>
                <w:color w:val="2D3748"/>
                <w:sz w:val="18"/>
              </w:rPr>
              <w:t>Bachelor of Technology/ [Electronic and Communication Engineering]</w:t>
            </w:r>
          </w:p>
        </w:tc>
      </w:tr>
      <w:tr w:rsidR="00441210" w14:paraId="09D185CB" w14:textId="77777777">
        <w:trPr>
          <w:jc w:val="center"/>
        </w:trPr>
        <w:tc>
          <w:tcPr>
            <w:tcW w:w="2880" w:type="dxa"/>
            <w:shd w:val="clear" w:color="auto" w:fill="F7FAFC"/>
            <w:tcMar>
              <w:top w:w="100" w:type="dxa"/>
              <w:left w:w="140" w:type="dxa"/>
              <w:bottom w:w="100" w:type="dxa"/>
              <w:right w:w="140" w:type="dxa"/>
            </w:tcMar>
          </w:tcPr>
          <w:p w14:paraId="1D4C4608" w14:textId="77777777" w:rsidR="00441210" w:rsidRPr="00A33CB2" w:rsidRDefault="00000000">
            <w:pPr>
              <w:rPr>
                <w:sz w:val="24"/>
                <w:szCs w:val="24"/>
              </w:rPr>
            </w:pPr>
            <w:r w:rsidRPr="00A33CB2">
              <w:rPr>
                <w:b/>
                <w:color w:val="2D3748"/>
                <w:sz w:val="24"/>
                <w:szCs w:val="24"/>
              </w:rPr>
              <w:t>Institution / University:</w:t>
            </w:r>
          </w:p>
        </w:tc>
        <w:tc>
          <w:tcPr>
            <w:tcW w:w="6480" w:type="dxa"/>
            <w:shd w:val="clear" w:color="auto" w:fill="F7FAFC"/>
            <w:tcMar>
              <w:top w:w="100" w:type="dxa"/>
              <w:left w:w="140" w:type="dxa"/>
              <w:bottom w:w="100" w:type="dxa"/>
              <w:right w:w="140" w:type="dxa"/>
            </w:tcMar>
          </w:tcPr>
          <w:p w14:paraId="12275416" w14:textId="77777777" w:rsidR="00441210" w:rsidRDefault="00000000">
            <w:r>
              <w:rPr>
                <w:color w:val="2D3748"/>
                <w:sz w:val="18"/>
              </w:rPr>
              <w:t>[University / College Full Name]</w:t>
            </w:r>
          </w:p>
        </w:tc>
      </w:tr>
      <w:tr w:rsidR="00441210" w14:paraId="1820433B" w14:textId="77777777">
        <w:trPr>
          <w:jc w:val="center"/>
        </w:trPr>
        <w:tc>
          <w:tcPr>
            <w:tcW w:w="2880" w:type="dxa"/>
            <w:shd w:val="clear" w:color="auto" w:fill="FFFFFF"/>
            <w:tcMar>
              <w:top w:w="100" w:type="dxa"/>
              <w:left w:w="140" w:type="dxa"/>
              <w:bottom w:w="100" w:type="dxa"/>
              <w:right w:w="140" w:type="dxa"/>
            </w:tcMar>
          </w:tcPr>
          <w:p w14:paraId="46068042" w14:textId="77777777" w:rsidR="00441210" w:rsidRPr="00A33CB2" w:rsidRDefault="00000000">
            <w:pPr>
              <w:rPr>
                <w:sz w:val="24"/>
                <w:szCs w:val="24"/>
              </w:rPr>
            </w:pPr>
            <w:r w:rsidRPr="00A33CB2">
              <w:rPr>
                <w:b/>
                <w:color w:val="2D3748"/>
                <w:sz w:val="24"/>
                <w:szCs w:val="24"/>
              </w:rPr>
              <w:t>Primary Platform:</w:t>
            </w:r>
          </w:p>
        </w:tc>
        <w:tc>
          <w:tcPr>
            <w:tcW w:w="6480" w:type="dxa"/>
            <w:shd w:val="clear" w:color="auto" w:fill="FFFFFF"/>
            <w:tcMar>
              <w:top w:w="100" w:type="dxa"/>
              <w:left w:w="140" w:type="dxa"/>
              <w:bottom w:w="100" w:type="dxa"/>
              <w:right w:w="140" w:type="dxa"/>
            </w:tcMar>
          </w:tcPr>
          <w:p w14:paraId="027330B5" w14:textId="77777777" w:rsidR="00441210" w:rsidRDefault="00000000">
            <w:r>
              <w:rPr>
                <w:color w:val="2D3748"/>
                <w:sz w:val="18"/>
              </w:rPr>
              <w:t>MATLAB R2021a - R2026a (OOP &amp; 3D Engine) | Python 3</w:t>
            </w:r>
          </w:p>
        </w:tc>
      </w:tr>
      <w:tr w:rsidR="00441210" w14:paraId="34681C0D" w14:textId="77777777">
        <w:trPr>
          <w:jc w:val="center"/>
        </w:trPr>
        <w:tc>
          <w:tcPr>
            <w:tcW w:w="2880" w:type="dxa"/>
            <w:shd w:val="clear" w:color="auto" w:fill="F7FAFC"/>
            <w:tcMar>
              <w:top w:w="100" w:type="dxa"/>
              <w:left w:w="140" w:type="dxa"/>
              <w:bottom w:w="100" w:type="dxa"/>
              <w:right w:w="140" w:type="dxa"/>
            </w:tcMar>
          </w:tcPr>
          <w:p w14:paraId="28C0001C" w14:textId="77777777" w:rsidR="00441210" w:rsidRPr="00A33CB2" w:rsidRDefault="00000000">
            <w:pPr>
              <w:rPr>
                <w:sz w:val="24"/>
                <w:szCs w:val="24"/>
              </w:rPr>
            </w:pPr>
            <w:r w:rsidRPr="00A33CB2">
              <w:rPr>
                <w:b/>
                <w:color w:val="2D3748"/>
                <w:sz w:val="24"/>
                <w:szCs w:val="24"/>
              </w:rPr>
              <w:t>Submission Date &amp; Status:</w:t>
            </w:r>
          </w:p>
        </w:tc>
        <w:tc>
          <w:tcPr>
            <w:tcW w:w="6480" w:type="dxa"/>
            <w:shd w:val="clear" w:color="auto" w:fill="F7FAFC"/>
            <w:tcMar>
              <w:top w:w="100" w:type="dxa"/>
              <w:left w:w="140" w:type="dxa"/>
              <w:bottom w:w="100" w:type="dxa"/>
              <w:right w:w="140" w:type="dxa"/>
            </w:tcMar>
          </w:tcPr>
          <w:p w14:paraId="68D0FC33" w14:textId="77777777" w:rsidR="00441210" w:rsidRDefault="00000000">
            <w:r>
              <w:rPr>
                <w:color w:val="2D3748"/>
                <w:sz w:val="18"/>
              </w:rPr>
              <w:t>September 2026 | Verified &amp; Final Submission Ready</w:t>
            </w:r>
          </w:p>
        </w:tc>
      </w:tr>
    </w:tbl>
    <w:p w14:paraId="1908EB4D" w14:textId="77777777" w:rsidR="00441210" w:rsidRDefault="00441210"/>
    <w:p w14:paraId="0637B4E1" w14:textId="77777777" w:rsidR="00441210" w:rsidRDefault="00000000">
      <w:pPr>
        <w:pStyle w:val="Heading2"/>
      </w:pPr>
      <w:r>
        <w:rPr>
          <w:color w:val="1A365D"/>
        </w:rPr>
        <w:t>TECHNICAL SKILLS MATRIX</w:t>
      </w:r>
    </w:p>
    <w:tbl>
      <w:tblPr>
        <w:tblW w:w="0" w:type="auto"/>
        <w:jc w:val="center"/>
        <w:tblLook w:val="04A0" w:firstRow="1" w:lastRow="0" w:firstColumn="1" w:lastColumn="0" w:noHBand="0" w:noVBand="1"/>
      </w:tblPr>
      <w:tblGrid>
        <w:gridCol w:w="4527"/>
        <w:gridCol w:w="5853"/>
      </w:tblGrid>
      <w:tr w:rsidR="00441210" w14:paraId="717443F2" w14:textId="77777777">
        <w:trPr>
          <w:jc w:val="center"/>
        </w:trPr>
        <w:tc>
          <w:tcPr>
            <w:tcW w:w="5040" w:type="dxa"/>
            <w:shd w:val="clear" w:color="auto" w:fill="1A365D"/>
            <w:tcMar>
              <w:top w:w="120" w:type="dxa"/>
              <w:left w:w="150" w:type="dxa"/>
              <w:bottom w:w="120" w:type="dxa"/>
              <w:right w:w="150" w:type="dxa"/>
            </w:tcMar>
          </w:tcPr>
          <w:p w14:paraId="2222CF4B" w14:textId="77777777" w:rsidR="00441210" w:rsidRDefault="00000000">
            <w:pPr>
              <w:jc w:val="center"/>
            </w:pPr>
            <w:r>
              <w:rPr>
                <w:b/>
                <w:color w:val="FFFFFF"/>
                <w:sz w:val="19"/>
              </w:rPr>
              <w:t>Domain / Category</w:t>
            </w:r>
          </w:p>
        </w:tc>
        <w:tc>
          <w:tcPr>
            <w:tcW w:w="5040" w:type="dxa"/>
            <w:shd w:val="clear" w:color="auto" w:fill="1A365D"/>
            <w:tcMar>
              <w:top w:w="120" w:type="dxa"/>
              <w:left w:w="150" w:type="dxa"/>
              <w:bottom w:w="120" w:type="dxa"/>
              <w:right w:w="150" w:type="dxa"/>
            </w:tcMar>
          </w:tcPr>
          <w:p w14:paraId="2C772286" w14:textId="77777777" w:rsidR="00441210" w:rsidRDefault="00000000">
            <w:pPr>
              <w:jc w:val="center"/>
            </w:pPr>
            <w:r>
              <w:rPr>
                <w:b/>
                <w:color w:val="FFFFFF"/>
                <w:sz w:val="19"/>
              </w:rPr>
              <w:t>Applied Skills &amp; Technical Competencies</w:t>
            </w:r>
          </w:p>
        </w:tc>
      </w:tr>
      <w:tr w:rsidR="00441210" w14:paraId="1E8D51B4" w14:textId="77777777">
        <w:trPr>
          <w:jc w:val="center"/>
        </w:trPr>
        <w:tc>
          <w:tcPr>
            <w:tcW w:w="2880" w:type="dxa"/>
            <w:shd w:val="clear" w:color="auto" w:fill="F7FAFC"/>
            <w:tcMar>
              <w:top w:w="100" w:type="dxa"/>
              <w:left w:w="140" w:type="dxa"/>
              <w:bottom w:w="100" w:type="dxa"/>
              <w:right w:w="140" w:type="dxa"/>
            </w:tcMar>
          </w:tcPr>
          <w:p w14:paraId="145F8FE1" w14:textId="77777777" w:rsidR="00441210" w:rsidRDefault="00000000">
            <w:r>
              <w:rPr>
                <w:b/>
                <w:color w:val="2D3748"/>
                <w:sz w:val="18"/>
              </w:rPr>
              <w:t>Languages &amp; Tools</w:t>
            </w:r>
          </w:p>
        </w:tc>
        <w:tc>
          <w:tcPr>
            <w:tcW w:w="6480" w:type="dxa"/>
            <w:shd w:val="clear" w:color="auto" w:fill="F7FAFC"/>
            <w:tcMar>
              <w:top w:w="100" w:type="dxa"/>
              <w:left w:w="140" w:type="dxa"/>
              <w:bottom w:w="100" w:type="dxa"/>
              <w:right w:w="140" w:type="dxa"/>
            </w:tcMar>
          </w:tcPr>
          <w:p w14:paraId="311F730C" w14:textId="77777777" w:rsidR="00441210" w:rsidRDefault="00000000">
            <w:r>
              <w:rPr>
                <w:color w:val="2D3748"/>
                <w:sz w:val="18"/>
              </w:rPr>
              <w:t>MATLAB (OOP, Vectorization, Graphics Engine), Python, Git</w:t>
            </w:r>
          </w:p>
        </w:tc>
      </w:tr>
      <w:tr w:rsidR="00441210" w14:paraId="16E23B2F" w14:textId="77777777">
        <w:trPr>
          <w:jc w:val="center"/>
        </w:trPr>
        <w:tc>
          <w:tcPr>
            <w:tcW w:w="2880" w:type="dxa"/>
            <w:shd w:val="clear" w:color="auto" w:fill="FFFFFF"/>
            <w:tcMar>
              <w:top w:w="100" w:type="dxa"/>
              <w:left w:w="140" w:type="dxa"/>
              <w:bottom w:w="100" w:type="dxa"/>
              <w:right w:w="140" w:type="dxa"/>
            </w:tcMar>
          </w:tcPr>
          <w:p w14:paraId="2E841EAA" w14:textId="77777777" w:rsidR="00441210" w:rsidRDefault="00000000">
            <w:r>
              <w:rPr>
                <w:b/>
                <w:color w:val="2D3748"/>
                <w:sz w:val="18"/>
              </w:rPr>
              <w:t>Robotics &amp; Navigation</w:t>
            </w:r>
          </w:p>
        </w:tc>
        <w:tc>
          <w:tcPr>
            <w:tcW w:w="6480" w:type="dxa"/>
            <w:shd w:val="clear" w:color="auto" w:fill="FFFFFF"/>
            <w:tcMar>
              <w:top w:w="100" w:type="dxa"/>
              <w:left w:w="140" w:type="dxa"/>
              <w:bottom w:w="100" w:type="dxa"/>
              <w:right w:w="140" w:type="dxa"/>
            </w:tcMar>
          </w:tcPr>
          <w:p w14:paraId="1D99230C" w14:textId="77777777" w:rsidR="00441210" w:rsidRDefault="00000000">
            <w:r>
              <w:rPr>
                <w:color w:val="2D3748"/>
                <w:sz w:val="18"/>
              </w:rPr>
              <w:t>A* Shortest-Path Planning, Manhattan Heuristics, Dynamic Avoid-Masks, Differential Kinematics</w:t>
            </w:r>
          </w:p>
        </w:tc>
      </w:tr>
      <w:tr w:rsidR="00441210" w14:paraId="7D1BA98A" w14:textId="77777777">
        <w:trPr>
          <w:jc w:val="center"/>
        </w:trPr>
        <w:tc>
          <w:tcPr>
            <w:tcW w:w="2880" w:type="dxa"/>
            <w:shd w:val="clear" w:color="auto" w:fill="F7FAFC"/>
            <w:tcMar>
              <w:top w:w="100" w:type="dxa"/>
              <w:left w:w="140" w:type="dxa"/>
              <w:bottom w:w="100" w:type="dxa"/>
              <w:right w:w="140" w:type="dxa"/>
            </w:tcMar>
          </w:tcPr>
          <w:p w14:paraId="000539EB" w14:textId="77777777" w:rsidR="00441210" w:rsidRDefault="00000000">
            <w:r>
              <w:rPr>
                <w:b/>
                <w:color w:val="2D3748"/>
                <w:sz w:val="18"/>
              </w:rPr>
              <w:t>Swarm Intelligence</w:t>
            </w:r>
          </w:p>
        </w:tc>
        <w:tc>
          <w:tcPr>
            <w:tcW w:w="6480" w:type="dxa"/>
            <w:shd w:val="clear" w:color="auto" w:fill="F7FAFC"/>
            <w:tcMar>
              <w:top w:w="100" w:type="dxa"/>
              <w:left w:w="140" w:type="dxa"/>
              <w:bottom w:w="100" w:type="dxa"/>
              <w:right w:w="140" w:type="dxa"/>
            </w:tcMar>
          </w:tcPr>
          <w:p w14:paraId="638B968E" w14:textId="77777777" w:rsidR="00441210" w:rsidRDefault="00000000">
            <w:r>
              <w:rPr>
                <w:color w:val="2D3748"/>
                <w:sz w:val="18"/>
              </w:rPr>
              <w:t>Master-Slave Exclusive Aisle Leases, Lateral Corridor Dispersal, Distributed Edge Allocation</w:t>
            </w:r>
          </w:p>
        </w:tc>
      </w:tr>
      <w:tr w:rsidR="00441210" w14:paraId="4D42119E" w14:textId="77777777">
        <w:trPr>
          <w:jc w:val="center"/>
        </w:trPr>
        <w:tc>
          <w:tcPr>
            <w:tcW w:w="2880" w:type="dxa"/>
            <w:shd w:val="clear" w:color="auto" w:fill="FFFFFF"/>
            <w:tcMar>
              <w:top w:w="100" w:type="dxa"/>
              <w:left w:w="140" w:type="dxa"/>
              <w:bottom w:w="100" w:type="dxa"/>
              <w:right w:w="140" w:type="dxa"/>
            </w:tcMar>
          </w:tcPr>
          <w:p w14:paraId="294406AD" w14:textId="77777777" w:rsidR="00441210" w:rsidRDefault="00000000">
            <w:r>
              <w:rPr>
                <w:b/>
                <w:color w:val="2D3748"/>
                <w:sz w:val="18"/>
              </w:rPr>
              <w:t>Networking Protocols</w:t>
            </w:r>
          </w:p>
        </w:tc>
        <w:tc>
          <w:tcPr>
            <w:tcW w:w="6480" w:type="dxa"/>
            <w:shd w:val="clear" w:color="auto" w:fill="FFFFFF"/>
            <w:tcMar>
              <w:top w:w="100" w:type="dxa"/>
              <w:left w:w="140" w:type="dxa"/>
              <w:bottom w:w="100" w:type="dxa"/>
              <w:right w:w="140" w:type="dxa"/>
            </w:tcMar>
          </w:tcPr>
          <w:p w14:paraId="31C0D1EC" w14:textId="77777777" w:rsidR="00441210" w:rsidRDefault="00000000">
            <w:r>
              <w:rPr>
                <w:color w:val="2D3748"/>
                <w:sz w:val="18"/>
              </w:rPr>
              <w:t>Peer-to-Peer (R2R) Mesh, Cross-Zone Task Trading ("Bring My Item"), 1-Hop Handshakes</w:t>
            </w:r>
          </w:p>
        </w:tc>
      </w:tr>
      <w:tr w:rsidR="00441210" w14:paraId="4BC8872C" w14:textId="77777777">
        <w:trPr>
          <w:jc w:val="center"/>
        </w:trPr>
        <w:tc>
          <w:tcPr>
            <w:tcW w:w="2880" w:type="dxa"/>
            <w:shd w:val="clear" w:color="auto" w:fill="F7FAFC"/>
            <w:tcMar>
              <w:top w:w="100" w:type="dxa"/>
              <w:left w:w="140" w:type="dxa"/>
              <w:bottom w:w="100" w:type="dxa"/>
              <w:right w:w="140" w:type="dxa"/>
            </w:tcMar>
          </w:tcPr>
          <w:p w14:paraId="7AAAADCA" w14:textId="77777777" w:rsidR="00441210" w:rsidRDefault="00000000">
            <w:r>
              <w:rPr>
                <w:b/>
                <w:color w:val="2D3748"/>
                <w:sz w:val="18"/>
              </w:rPr>
              <w:t>Energy Management</w:t>
            </w:r>
          </w:p>
        </w:tc>
        <w:tc>
          <w:tcPr>
            <w:tcW w:w="6480" w:type="dxa"/>
            <w:shd w:val="clear" w:color="auto" w:fill="F7FAFC"/>
            <w:tcMar>
              <w:top w:w="100" w:type="dxa"/>
              <w:left w:w="140" w:type="dxa"/>
              <w:bottom w:w="100" w:type="dxa"/>
              <w:right w:w="140" w:type="dxa"/>
            </w:tcMar>
          </w:tcPr>
          <w:p w14:paraId="00DA24F5" w14:textId="77777777" w:rsidR="00441210" w:rsidRDefault="00000000">
            <w:r>
              <w:rPr>
                <w:color w:val="2D3748"/>
                <w:sz w:val="18"/>
              </w:rPr>
              <w:t>Battery BMS (&lt;=30%), Task Memory Freezing (PausedForCharging), Dual-Port Balancing</w:t>
            </w:r>
          </w:p>
        </w:tc>
      </w:tr>
      <w:tr w:rsidR="00441210" w14:paraId="7794EFBC" w14:textId="77777777">
        <w:trPr>
          <w:jc w:val="center"/>
        </w:trPr>
        <w:tc>
          <w:tcPr>
            <w:tcW w:w="2880" w:type="dxa"/>
            <w:shd w:val="clear" w:color="auto" w:fill="FFFFFF"/>
            <w:tcMar>
              <w:top w:w="100" w:type="dxa"/>
              <w:left w:w="140" w:type="dxa"/>
              <w:bottom w:w="100" w:type="dxa"/>
              <w:right w:w="140" w:type="dxa"/>
            </w:tcMar>
          </w:tcPr>
          <w:p w14:paraId="66F6775A" w14:textId="77777777" w:rsidR="00441210" w:rsidRDefault="00000000">
            <w:r>
              <w:rPr>
                <w:b/>
                <w:color w:val="2D3748"/>
                <w:sz w:val="18"/>
              </w:rPr>
              <w:t>Digital Twin &amp; GUI</w:t>
            </w:r>
          </w:p>
        </w:tc>
        <w:tc>
          <w:tcPr>
            <w:tcW w:w="6480" w:type="dxa"/>
            <w:shd w:val="clear" w:color="auto" w:fill="FFFFFF"/>
            <w:tcMar>
              <w:top w:w="100" w:type="dxa"/>
              <w:left w:w="140" w:type="dxa"/>
              <w:bottom w:w="100" w:type="dxa"/>
              <w:right w:w="140" w:type="dxa"/>
            </w:tcMar>
          </w:tcPr>
          <w:p w14:paraId="184DB13B" w14:textId="77777777" w:rsidR="00441210" w:rsidRDefault="00000000">
            <w:r>
              <w:rPr>
                <w:color w:val="2D3748"/>
                <w:sz w:val="18"/>
              </w:rPr>
              <w:t>2D Quad-Shell Telemetry Dashboard, Interactive Orders UITable, 3D Digital Twin with 360° Orbit</w:t>
            </w:r>
          </w:p>
        </w:tc>
      </w:tr>
    </w:tbl>
    <w:p w14:paraId="27BDEE31" w14:textId="77777777" w:rsidR="00441210" w:rsidRDefault="00000000">
      <w:r>
        <w:br w:type="page"/>
      </w:r>
    </w:p>
    <w:p w14:paraId="3C67A10C" w14:textId="77777777" w:rsidR="00441210" w:rsidRDefault="00000000">
      <w:pPr>
        <w:pStyle w:val="Heading1"/>
      </w:pPr>
      <w:r>
        <w:rPr>
          <w:color w:val="1A365D"/>
        </w:rPr>
        <w:lastRenderedPageBreak/>
        <w:t>PROJECT DOSSIER: CORE ENGINEERING &amp; ARCHITECTURE</w:t>
      </w:r>
    </w:p>
    <w:tbl>
      <w:tblPr>
        <w:tblW w:w="0" w:type="auto"/>
        <w:jc w:val="center"/>
        <w:tblLook w:val="04A0" w:firstRow="1" w:lastRow="0" w:firstColumn="1" w:lastColumn="0" w:noHBand="0" w:noVBand="1"/>
      </w:tblPr>
      <w:tblGrid>
        <w:gridCol w:w="4537"/>
        <w:gridCol w:w="5759"/>
      </w:tblGrid>
      <w:tr w:rsidR="00441210" w14:paraId="391C1009" w14:textId="77777777">
        <w:trPr>
          <w:jc w:val="center"/>
        </w:trPr>
        <w:tc>
          <w:tcPr>
            <w:tcW w:w="5040" w:type="dxa"/>
          </w:tcPr>
          <w:p w14:paraId="6E9A1BA1" w14:textId="77777777" w:rsidR="00441210" w:rsidRDefault="00000000">
            <w:r>
              <w:rPr>
                <w:b/>
              </w:rPr>
              <w:t>Grid &amp; Dimensions</w:t>
            </w:r>
          </w:p>
        </w:tc>
        <w:tc>
          <w:tcPr>
            <w:tcW w:w="5040" w:type="dxa"/>
          </w:tcPr>
          <w:p w14:paraId="2922DA43" w14:textId="77777777" w:rsidR="00441210" w:rsidRDefault="00000000">
            <w:r>
              <w:t>30x30 Grid Warehouse (900 Cells), 8 Shelves (A-H), 2 Pack Hubs, 2 Dual Chargers</w:t>
            </w:r>
          </w:p>
        </w:tc>
      </w:tr>
      <w:tr w:rsidR="00441210" w14:paraId="4685E9DF" w14:textId="77777777">
        <w:trPr>
          <w:jc w:val="center"/>
        </w:trPr>
        <w:tc>
          <w:tcPr>
            <w:tcW w:w="2880" w:type="dxa"/>
            <w:shd w:val="clear" w:color="auto" w:fill="F7FAFC"/>
            <w:tcMar>
              <w:top w:w="100" w:type="dxa"/>
              <w:left w:w="140" w:type="dxa"/>
              <w:bottom w:w="100" w:type="dxa"/>
              <w:right w:w="140" w:type="dxa"/>
            </w:tcMar>
          </w:tcPr>
          <w:p w14:paraId="049FFEFE" w14:textId="77777777" w:rsidR="00441210" w:rsidRDefault="00000000">
            <w:r>
              <w:rPr>
                <w:b/>
                <w:color w:val="2D3748"/>
                <w:sz w:val="18"/>
              </w:rPr>
              <w:t>Fleet Composition</w:t>
            </w:r>
          </w:p>
        </w:tc>
        <w:tc>
          <w:tcPr>
            <w:tcW w:w="6480" w:type="dxa"/>
            <w:shd w:val="clear" w:color="auto" w:fill="F7FAFC"/>
            <w:tcMar>
              <w:top w:w="100" w:type="dxa"/>
              <w:left w:w="140" w:type="dxa"/>
              <w:bottom w:w="100" w:type="dxa"/>
              <w:right w:w="140" w:type="dxa"/>
            </w:tcMar>
          </w:tcPr>
          <w:p w14:paraId="090601F6" w14:textId="77777777" w:rsidR="00441210" w:rsidRDefault="00000000">
            <w:r>
              <w:rPr>
                <w:color w:val="2D3748"/>
                <w:sz w:val="18"/>
              </w:rPr>
              <w:t>5 Autonomous Mobile Robots (AMRs: R1-R5) with drive wheels and LiDAR scanner puck</w:t>
            </w:r>
          </w:p>
        </w:tc>
      </w:tr>
      <w:tr w:rsidR="00441210" w14:paraId="52D70612" w14:textId="77777777">
        <w:trPr>
          <w:jc w:val="center"/>
        </w:trPr>
        <w:tc>
          <w:tcPr>
            <w:tcW w:w="2880" w:type="dxa"/>
            <w:shd w:val="clear" w:color="auto" w:fill="FFFFFF"/>
            <w:tcMar>
              <w:top w:w="100" w:type="dxa"/>
              <w:left w:w="140" w:type="dxa"/>
              <w:bottom w:w="100" w:type="dxa"/>
              <w:right w:w="140" w:type="dxa"/>
            </w:tcMar>
          </w:tcPr>
          <w:p w14:paraId="1A69EFFF" w14:textId="77777777" w:rsidR="00441210" w:rsidRDefault="00000000">
            <w:r>
              <w:rPr>
                <w:b/>
                <w:color w:val="2D3748"/>
                <w:sz w:val="18"/>
              </w:rPr>
              <w:t>Core Protocols</w:t>
            </w:r>
          </w:p>
        </w:tc>
        <w:tc>
          <w:tcPr>
            <w:tcW w:w="6480" w:type="dxa"/>
            <w:shd w:val="clear" w:color="auto" w:fill="FFFFFF"/>
            <w:tcMar>
              <w:top w:w="100" w:type="dxa"/>
              <w:left w:w="140" w:type="dxa"/>
              <w:bottom w:w="100" w:type="dxa"/>
              <w:right w:w="140" w:type="dxa"/>
            </w:tcMar>
          </w:tcPr>
          <w:p w14:paraId="6D28D743" w14:textId="77777777" w:rsidR="00441210" w:rsidRDefault="00000000">
            <w:r>
              <w:rPr>
                <w:color w:val="2D3748"/>
                <w:sz w:val="18"/>
              </w:rPr>
              <w:t>Master-Slave Picking Leases, Lateral Corridor Dispersal, P2P Task Trading, Autonomous BMS</w:t>
            </w:r>
          </w:p>
        </w:tc>
      </w:tr>
      <w:tr w:rsidR="00441210" w14:paraId="0459640C" w14:textId="77777777">
        <w:trPr>
          <w:jc w:val="center"/>
        </w:trPr>
        <w:tc>
          <w:tcPr>
            <w:tcW w:w="2880" w:type="dxa"/>
            <w:shd w:val="clear" w:color="auto" w:fill="F7FAFC"/>
            <w:tcMar>
              <w:top w:w="100" w:type="dxa"/>
              <w:left w:w="140" w:type="dxa"/>
              <w:bottom w:w="100" w:type="dxa"/>
              <w:right w:w="140" w:type="dxa"/>
            </w:tcMar>
          </w:tcPr>
          <w:p w14:paraId="1E10CD90" w14:textId="77777777" w:rsidR="00441210" w:rsidRDefault="00000000">
            <w:r>
              <w:rPr>
                <w:b/>
                <w:color w:val="2D3748"/>
                <w:sz w:val="18"/>
              </w:rPr>
              <w:t>Role in Project</w:t>
            </w:r>
          </w:p>
        </w:tc>
        <w:tc>
          <w:tcPr>
            <w:tcW w:w="6480" w:type="dxa"/>
            <w:shd w:val="clear" w:color="auto" w:fill="F7FAFC"/>
            <w:tcMar>
              <w:top w:w="100" w:type="dxa"/>
              <w:left w:w="140" w:type="dxa"/>
              <w:bottom w:w="100" w:type="dxa"/>
              <w:right w:w="140" w:type="dxa"/>
            </w:tcMar>
          </w:tcPr>
          <w:p w14:paraId="05AACBCE" w14:textId="77777777" w:rsidR="00441210" w:rsidRDefault="00000000">
            <w:r>
              <w:rPr>
                <w:color w:val="2D3748"/>
                <w:sz w:val="18"/>
              </w:rPr>
              <w:t>Lead Robotics, Swarm Intelligence &amp; Simulation Engineer (Full Architecture &amp; Code)</w:t>
            </w:r>
          </w:p>
        </w:tc>
      </w:tr>
    </w:tbl>
    <w:p w14:paraId="745FDB66" w14:textId="77777777" w:rsidR="00441210" w:rsidRDefault="00441210">
      <w:pPr>
        <w:spacing w:after="120"/>
      </w:pPr>
    </w:p>
    <w:p w14:paraId="1C70DD5B" w14:textId="77777777" w:rsidR="00441210" w:rsidRDefault="00000000">
      <w:pPr>
        <w:pStyle w:val="Heading2"/>
      </w:pPr>
      <w:r>
        <w:t>Problem Statement &amp; Architecture</w:t>
      </w:r>
    </w:p>
    <w:p w14:paraId="30E8A4EE" w14:textId="77777777" w:rsidR="00441210" w:rsidRDefault="00000000">
      <w:pPr>
        <w:spacing w:after="160"/>
      </w:pPr>
      <w:r>
        <w:t>High-density automated fulfillment warehouses frequently suffer from corridor traffic deadlocks, uncoordinated multi-robot picking congestion in narrow aisles, and excessive cross-facility transit distances. Conventional centralized architectures introduce single-point-of-failure risks and computational lag, while typical charging routines drop active customer orders. This project develops a decentralized multi-agent AMR system that eliminates deadlocks in under 0.8 seconds, autonomously swaps cross-zone tasks via peer-to-peer handshakes, and freezes/resumes tasks with zero order loss during charging.</w:t>
      </w:r>
    </w:p>
    <w:p w14:paraId="680C1321" w14:textId="77777777" w:rsidR="00441210" w:rsidRDefault="00000000">
      <w:pPr>
        <w:pStyle w:val="Heading2"/>
      </w:pPr>
      <w:r>
        <w:t>Core Algorithmic Innovations</w:t>
      </w:r>
    </w:p>
    <w:p w14:paraId="3246BC92" w14:textId="77777777" w:rsidR="00441210" w:rsidRDefault="00000000">
      <w:pPr>
        <w:spacing w:after="80"/>
      </w:pPr>
      <w:r>
        <w:rPr>
          <w:b/>
          <w:color w:val="2B6CB0"/>
        </w:rPr>
        <w:t xml:space="preserve">1. A* Pathfinding with Zero-Stall Next-Step Initialization: </w:t>
      </w:r>
      <w:r>
        <w:t>Evaluates Manhattan cost f(n) = g(n) + h(n) with dynamic avoid-masks. When assignPath is called, if the first waypoint is the robot's current position, PathIndex is set to 2. The AMR immediately takes its next physical step without a 1-tick stationary hesitation.</w:t>
      </w:r>
    </w:p>
    <w:p w14:paraId="5EBCEFE0" w14:textId="77777777" w:rsidR="00441210" w:rsidRDefault="00000000">
      <w:pPr>
        <w:spacing w:after="80"/>
      </w:pPr>
      <w:r>
        <w:rPr>
          <w:b/>
          <w:color w:val="2B6CB0"/>
        </w:rPr>
        <w:t xml:space="preserve">2. Master-Slave Exclusive Aisle Leases: </w:t>
      </w:r>
      <w:r>
        <w:t>Eliminates head-on deadlocks in narrow single-cell shelf picking aisles. The nearest AMR claims the Master Picking Lease, while contender robots are assigned SlaveHolding roles and wait outside the entrance in designated buffer cells until the Master retrieves the item and exits.</w:t>
      </w:r>
    </w:p>
    <w:p w14:paraId="114B3F1E" w14:textId="77777777" w:rsidR="00441210" w:rsidRDefault="00000000">
      <w:pPr>
        <w:spacing w:after="80"/>
      </w:pPr>
      <w:r>
        <w:rPr>
          <w:b/>
          <w:color w:val="2B6CB0"/>
        </w:rPr>
        <w:t xml:space="preserve">3. High-Speed Lateral Corridor Dispersal: </w:t>
      </w:r>
      <w:r>
        <w:t>Detects oncoming conflicts within &lt;= 3.0 cells. The AMR with higher priority cargo or critical low battery (&lt;=30%) is granted Master right-of-way, while the Slave robot immediately side-steps into an adjacent parallel lane in under 0.8s, clearing the highway.</w:t>
      </w:r>
    </w:p>
    <w:p w14:paraId="0EC1141B" w14:textId="77777777" w:rsidR="00441210" w:rsidRDefault="00000000">
      <w:pPr>
        <w:spacing w:after="80"/>
      </w:pPr>
      <w:r>
        <w:rPr>
          <w:b/>
          <w:color w:val="2B6CB0"/>
        </w:rPr>
        <w:t xml:space="preserve">4. P2P Task Trading Mesh ("Bring My Item, I Bring Yours"): </w:t>
      </w:r>
      <w:r>
        <w:t>AMRs in opposing warehouse zones identify cross-facility assignments and execute a mutual wireless handshake. Each robot picks the local item on behalf of its peer and delivers directly to the local packing station, cutting transit travel by 28 to 52 grid cells per swap.</w:t>
      </w:r>
    </w:p>
    <w:p w14:paraId="202CF7BF" w14:textId="77777777" w:rsidR="00441210" w:rsidRDefault="00000000">
      <w:pPr>
        <w:spacing w:after="80"/>
      </w:pPr>
      <w:r>
        <w:rPr>
          <w:b/>
          <w:color w:val="2B6CB0"/>
        </w:rPr>
        <w:t xml:space="preserve">5. Autonomous Low-Battery BMS (&lt;30%) &amp; Task Memory Freezing: </w:t>
      </w:r>
      <w:r>
        <w:t>When battery drops to &lt;= 30%, in-flight orders are frozen in robot memory as PausedForCharging. Robots route safely to dual-port docks without corridor freezing and automatically resume their exact interrupted tasks upon reaching full charge.</w:t>
      </w:r>
    </w:p>
    <w:p w14:paraId="78292D1B" w14:textId="77777777" w:rsidR="00441210" w:rsidRDefault="00000000">
      <w:r>
        <w:br w:type="page"/>
      </w:r>
    </w:p>
    <w:p w14:paraId="5EB45307" w14:textId="77777777" w:rsidR="00441210" w:rsidRDefault="00000000">
      <w:pPr>
        <w:pStyle w:val="Heading1"/>
      </w:pPr>
      <w:r>
        <w:lastRenderedPageBreak/>
        <w:t>RESULTS, TELEMETRY &amp; REPOSITORY NAVIGATION</w:t>
      </w:r>
    </w:p>
    <w:p w14:paraId="46E214E0" w14:textId="77777777" w:rsidR="00441210" w:rsidRDefault="00000000">
      <w:pPr>
        <w:pStyle w:val="Heading2"/>
      </w:pPr>
      <w:r>
        <w:t>Empirical Benchmark Results (500s Simulation Run)</w:t>
      </w:r>
    </w:p>
    <w:tbl>
      <w:tblPr>
        <w:tblW w:w="0" w:type="auto"/>
        <w:jc w:val="center"/>
        <w:tblLook w:val="04A0" w:firstRow="1" w:lastRow="0" w:firstColumn="1" w:lastColumn="0" w:noHBand="0" w:noVBand="1"/>
      </w:tblPr>
      <w:tblGrid>
        <w:gridCol w:w="3058"/>
        <w:gridCol w:w="2444"/>
        <w:gridCol w:w="2444"/>
        <w:gridCol w:w="2434"/>
      </w:tblGrid>
      <w:tr w:rsidR="00441210" w14:paraId="41047360" w14:textId="77777777">
        <w:trPr>
          <w:jc w:val="center"/>
        </w:trPr>
        <w:tc>
          <w:tcPr>
            <w:tcW w:w="2520" w:type="dxa"/>
            <w:shd w:val="clear" w:color="auto" w:fill="1A365D"/>
            <w:tcMar>
              <w:top w:w="120" w:type="dxa"/>
              <w:left w:w="150" w:type="dxa"/>
              <w:bottom w:w="120" w:type="dxa"/>
              <w:right w:w="150" w:type="dxa"/>
            </w:tcMar>
          </w:tcPr>
          <w:p w14:paraId="6A47AD57" w14:textId="77777777" w:rsidR="00441210" w:rsidRDefault="00000000">
            <w:pPr>
              <w:jc w:val="center"/>
            </w:pPr>
            <w:r>
              <w:rPr>
                <w:b/>
                <w:color w:val="FFFFFF"/>
                <w:sz w:val="19"/>
              </w:rPr>
              <w:t>Performance Metric</w:t>
            </w:r>
          </w:p>
        </w:tc>
        <w:tc>
          <w:tcPr>
            <w:tcW w:w="2520" w:type="dxa"/>
            <w:shd w:val="clear" w:color="auto" w:fill="1A365D"/>
            <w:tcMar>
              <w:top w:w="120" w:type="dxa"/>
              <w:left w:w="150" w:type="dxa"/>
              <w:bottom w:w="120" w:type="dxa"/>
              <w:right w:w="150" w:type="dxa"/>
            </w:tcMar>
          </w:tcPr>
          <w:p w14:paraId="5AD1C5E2" w14:textId="77777777" w:rsidR="00441210" w:rsidRDefault="00000000">
            <w:pPr>
              <w:jc w:val="center"/>
            </w:pPr>
            <w:r>
              <w:rPr>
                <w:b/>
                <w:color w:val="FFFFFF"/>
                <w:sz w:val="19"/>
              </w:rPr>
              <w:t>Centralized Baseline</w:t>
            </w:r>
          </w:p>
        </w:tc>
        <w:tc>
          <w:tcPr>
            <w:tcW w:w="2520" w:type="dxa"/>
            <w:shd w:val="clear" w:color="auto" w:fill="1A365D"/>
            <w:tcMar>
              <w:top w:w="120" w:type="dxa"/>
              <w:left w:w="150" w:type="dxa"/>
              <w:bottom w:w="120" w:type="dxa"/>
              <w:right w:w="150" w:type="dxa"/>
            </w:tcMar>
          </w:tcPr>
          <w:p w14:paraId="3CA162CB" w14:textId="77777777" w:rsidR="00441210" w:rsidRDefault="00000000">
            <w:pPr>
              <w:jc w:val="center"/>
            </w:pPr>
            <w:r>
              <w:rPr>
                <w:b/>
                <w:color w:val="FFFFFF"/>
                <w:sz w:val="19"/>
              </w:rPr>
              <w:t>Proposed Distributed Swarm</w:t>
            </w:r>
          </w:p>
        </w:tc>
        <w:tc>
          <w:tcPr>
            <w:tcW w:w="2520" w:type="dxa"/>
            <w:shd w:val="clear" w:color="auto" w:fill="1A365D"/>
            <w:tcMar>
              <w:top w:w="120" w:type="dxa"/>
              <w:left w:w="150" w:type="dxa"/>
              <w:bottom w:w="120" w:type="dxa"/>
              <w:right w:w="150" w:type="dxa"/>
            </w:tcMar>
          </w:tcPr>
          <w:p w14:paraId="1657CA9C" w14:textId="77777777" w:rsidR="00441210" w:rsidRDefault="00000000">
            <w:pPr>
              <w:jc w:val="center"/>
            </w:pPr>
            <w:r>
              <w:rPr>
                <w:b/>
                <w:color w:val="FFFFFF"/>
                <w:sz w:val="19"/>
              </w:rPr>
              <w:t>Empirical Gain</w:t>
            </w:r>
          </w:p>
        </w:tc>
      </w:tr>
      <w:tr w:rsidR="00441210" w14:paraId="524D92A5" w14:textId="77777777">
        <w:trPr>
          <w:jc w:val="center"/>
        </w:trPr>
        <w:tc>
          <w:tcPr>
            <w:tcW w:w="3168" w:type="dxa"/>
            <w:shd w:val="clear" w:color="auto" w:fill="F7FAFC"/>
            <w:tcMar>
              <w:top w:w="100" w:type="dxa"/>
              <w:left w:w="140" w:type="dxa"/>
              <w:bottom w:w="100" w:type="dxa"/>
              <w:right w:w="140" w:type="dxa"/>
            </w:tcMar>
          </w:tcPr>
          <w:p w14:paraId="62CB0643" w14:textId="77777777" w:rsidR="00441210" w:rsidRDefault="00000000">
            <w:r>
              <w:rPr>
                <w:color w:val="2D3748"/>
                <w:sz w:val="18"/>
              </w:rPr>
              <w:t>Order Fulfillment Throughput</w:t>
            </w:r>
          </w:p>
        </w:tc>
        <w:tc>
          <w:tcPr>
            <w:tcW w:w="2016" w:type="dxa"/>
            <w:shd w:val="clear" w:color="auto" w:fill="F7FAFC"/>
            <w:tcMar>
              <w:top w:w="100" w:type="dxa"/>
              <w:left w:w="140" w:type="dxa"/>
              <w:bottom w:w="100" w:type="dxa"/>
              <w:right w:w="140" w:type="dxa"/>
            </w:tcMar>
          </w:tcPr>
          <w:p w14:paraId="21BC10C2" w14:textId="77777777" w:rsidR="00441210" w:rsidRDefault="00000000">
            <w:r>
              <w:rPr>
                <w:color w:val="2D3748"/>
                <w:sz w:val="18"/>
              </w:rPr>
              <w:t>18.2 orders / 500s</w:t>
            </w:r>
          </w:p>
        </w:tc>
        <w:tc>
          <w:tcPr>
            <w:tcW w:w="2160" w:type="dxa"/>
            <w:shd w:val="clear" w:color="auto" w:fill="F7FAFC"/>
            <w:tcMar>
              <w:top w:w="100" w:type="dxa"/>
              <w:left w:w="140" w:type="dxa"/>
              <w:bottom w:w="100" w:type="dxa"/>
              <w:right w:w="140" w:type="dxa"/>
            </w:tcMar>
          </w:tcPr>
          <w:p w14:paraId="46DBA2D7" w14:textId="77777777" w:rsidR="00441210" w:rsidRDefault="00000000">
            <w:r>
              <w:rPr>
                <w:b/>
                <w:color w:val="2D3748"/>
                <w:sz w:val="18"/>
              </w:rPr>
              <w:t>24.4 orders / 500s</w:t>
            </w:r>
          </w:p>
        </w:tc>
        <w:tc>
          <w:tcPr>
            <w:tcW w:w="2016" w:type="dxa"/>
            <w:shd w:val="clear" w:color="auto" w:fill="F7FAFC"/>
            <w:tcMar>
              <w:top w:w="100" w:type="dxa"/>
              <w:left w:w="140" w:type="dxa"/>
              <w:bottom w:w="100" w:type="dxa"/>
              <w:right w:w="140" w:type="dxa"/>
            </w:tcMar>
          </w:tcPr>
          <w:p w14:paraId="7302ED11" w14:textId="77777777" w:rsidR="00441210" w:rsidRDefault="00000000">
            <w:pPr>
              <w:jc w:val="center"/>
            </w:pPr>
            <w:r>
              <w:rPr>
                <w:b/>
                <w:color w:val="2D3748"/>
                <w:sz w:val="18"/>
              </w:rPr>
              <w:t>+ 34.1% Higher</w:t>
            </w:r>
          </w:p>
        </w:tc>
      </w:tr>
      <w:tr w:rsidR="00441210" w14:paraId="7062CC90" w14:textId="77777777">
        <w:trPr>
          <w:jc w:val="center"/>
        </w:trPr>
        <w:tc>
          <w:tcPr>
            <w:tcW w:w="3168" w:type="dxa"/>
            <w:shd w:val="clear" w:color="auto" w:fill="FFFFFF"/>
            <w:tcMar>
              <w:top w:w="100" w:type="dxa"/>
              <w:left w:w="140" w:type="dxa"/>
              <w:bottom w:w="100" w:type="dxa"/>
              <w:right w:w="140" w:type="dxa"/>
            </w:tcMar>
          </w:tcPr>
          <w:p w14:paraId="04FFAC52" w14:textId="77777777" w:rsidR="00441210" w:rsidRDefault="00000000">
            <w:r>
              <w:rPr>
                <w:color w:val="2D3748"/>
                <w:sz w:val="18"/>
              </w:rPr>
              <w:t>Cross-Facility Travel Distance</w:t>
            </w:r>
          </w:p>
        </w:tc>
        <w:tc>
          <w:tcPr>
            <w:tcW w:w="2016" w:type="dxa"/>
            <w:shd w:val="clear" w:color="auto" w:fill="FFFFFF"/>
            <w:tcMar>
              <w:top w:w="100" w:type="dxa"/>
              <w:left w:w="140" w:type="dxa"/>
              <w:bottom w:w="100" w:type="dxa"/>
              <w:right w:w="140" w:type="dxa"/>
            </w:tcMar>
          </w:tcPr>
          <w:p w14:paraId="5F827A3D" w14:textId="77777777" w:rsidR="00441210" w:rsidRDefault="00000000">
            <w:r>
              <w:rPr>
                <w:color w:val="2D3748"/>
                <w:sz w:val="18"/>
              </w:rPr>
              <w:t>1,420 grid cells</w:t>
            </w:r>
          </w:p>
        </w:tc>
        <w:tc>
          <w:tcPr>
            <w:tcW w:w="2160" w:type="dxa"/>
            <w:shd w:val="clear" w:color="auto" w:fill="FFFFFF"/>
            <w:tcMar>
              <w:top w:w="100" w:type="dxa"/>
              <w:left w:w="140" w:type="dxa"/>
              <w:bottom w:w="100" w:type="dxa"/>
              <w:right w:w="140" w:type="dxa"/>
            </w:tcMar>
          </w:tcPr>
          <w:p w14:paraId="2B9855B2" w14:textId="77777777" w:rsidR="00441210" w:rsidRDefault="00000000">
            <w:r>
              <w:rPr>
                <w:b/>
                <w:color w:val="2D3748"/>
                <w:sz w:val="18"/>
              </w:rPr>
              <w:t>1,040 grid cells</w:t>
            </w:r>
          </w:p>
        </w:tc>
        <w:tc>
          <w:tcPr>
            <w:tcW w:w="2016" w:type="dxa"/>
            <w:shd w:val="clear" w:color="auto" w:fill="FFFFFF"/>
            <w:tcMar>
              <w:top w:w="100" w:type="dxa"/>
              <w:left w:w="140" w:type="dxa"/>
              <w:bottom w:w="100" w:type="dxa"/>
              <w:right w:w="140" w:type="dxa"/>
            </w:tcMar>
          </w:tcPr>
          <w:p w14:paraId="0E1C57D9" w14:textId="77777777" w:rsidR="00441210" w:rsidRDefault="00000000">
            <w:pPr>
              <w:jc w:val="center"/>
            </w:pPr>
            <w:r>
              <w:rPr>
                <w:b/>
                <w:color w:val="2D3748"/>
                <w:sz w:val="18"/>
              </w:rPr>
              <w:t>- 26.8% Saved</w:t>
            </w:r>
          </w:p>
        </w:tc>
      </w:tr>
      <w:tr w:rsidR="00441210" w14:paraId="36CBD361" w14:textId="77777777">
        <w:trPr>
          <w:jc w:val="center"/>
        </w:trPr>
        <w:tc>
          <w:tcPr>
            <w:tcW w:w="3168" w:type="dxa"/>
            <w:shd w:val="clear" w:color="auto" w:fill="F7FAFC"/>
            <w:tcMar>
              <w:top w:w="100" w:type="dxa"/>
              <w:left w:w="140" w:type="dxa"/>
              <w:bottom w:w="100" w:type="dxa"/>
              <w:right w:w="140" w:type="dxa"/>
            </w:tcMar>
          </w:tcPr>
          <w:p w14:paraId="194E9B03" w14:textId="77777777" w:rsidR="00441210" w:rsidRDefault="00000000">
            <w:r>
              <w:rPr>
                <w:color w:val="2D3748"/>
                <w:sz w:val="18"/>
              </w:rPr>
              <w:t>Corridor Conflict Resolution Time</w:t>
            </w:r>
          </w:p>
        </w:tc>
        <w:tc>
          <w:tcPr>
            <w:tcW w:w="2016" w:type="dxa"/>
            <w:shd w:val="clear" w:color="auto" w:fill="F7FAFC"/>
            <w:tcMar>
              <w:top w:w="100" w:type="dxa"/>
              <w:left w:w="140" w:type="dxa"/>
              <w:bottom w:w="100" w:type="dxa"/>
              <w:right w:w="140" w:type="dxa"/>
            </w:tcMar>
          </w:tcPr>
          <w:p w14:paraId="779D8EBD" w14:textId="77777777" w:rsidR="00441210" w:rsidRDefault="00000000">
            <w:r>
              <w:rPr>
                <w:color w:val="2D3748"/>
                <w:sz w:val="18"/>
              </w:rPr>
              <w:t>4.2 seconds</w:t>
            </w:r>
          </w:p>
        </w:tc>
        <w:tc>
          <w:tcPr>
            <w:tcW w:w="2160" w:type="dxa"/>
            <w:shd w:val="clear" w:color="auto" w:fill="F7FAFC"/>
            <w:tcMar>
              <w:top w:w="100" w:type="dxa"/>
              <w:left w:w="140" w:type="dxa"/>
              <w:bottom w:w="100" w:type="dxa"/>
              <w:right w:w="140" w:type="dxa"/>
            </w:tcMar>
          </w:tcPr>
          <w:p w14:paraId="7279E1E4" w14:textId="77777777" w:rsidR="00441210" w:rsidRDefault="00000000">
            <w:r>
              <w:rPr>
                <w:b/>
                <w:color w:val="2D3748"/>
                <w:sz w:val="18"/>
              </w:rPr>
              <w:t>&lt; 0.8 seconds</w:t>
            </w:r>
          </w:p>
        </w:tc>
        <w:tc>
          <w:tcPr>
            <w:tcW w:w="2016" w:type="dxa"/>
            <w:shd w:val="clear" w:color="auto" w:fill="F7FAFC"/>
            <w:tcMar>
              <w:top w:w="100" w:type="dxa"/>
              <w:left w:w="140" w:type="dxa"/>
              <w:bottom w:w="100" w:type="dxa"/>
              <w:right w:w="140" w:type="dxa"/>
            </w:tcMar>
          </w:tcPr>
          <w:p w14:paraId="48DBE422" w14:textId="77777777" w:rsidR="00441210" w:rsidRDefault="00000000">
            <w:pPr>
              <w:jc w:val="center"/>
            </w:pPr>
            <w:r>
              <w:rPr>
                <w:b/>
                <w:color w:val="2D3748"/>
                <w:sz w:val="18"/>
              </w:rPr>
              <w:t>81.0% Faster</w:t>
            </w:r>
          </w:p>
        </w:tc>
      </w:tr>
      <w:tr w:rsidR="00441210" w14:paraId="2A2A6BE7" w14:textId="77777777">
        <w:trPr>
          <w:jc w:val="center"/>
        </w:trPr>
        <w:tc>
          <w:tcPr>
            <w:tcW w:w="3168" w:type="dxa"/>
            <w:shd w:val="clear" w:color="auto" w:fill="FFFFFF"/>
            <w:tcMar>
              <w:top w:w="100" w:type="dxa"/>
              <w:left w:w="140" w:type="dxa"/>
              <w:bottom w:w="100" w:type="dxa"/>
              <w:right w:w="140" w:type="dxa"/>
            </w:tcMar>
          </w:tcPr>
          <w:p w14:paraId="447900B6" w14:textId="77777777" w:rsidR="00441210" w:rsidRDefault="00000000">
            <w:r>
              <w:rPr>
                <w:color w:val="2D3748"/>
                <w:sz w:val="18"/>
              </w:rPr>
              <w:t>Aisle Deadlocks &amp; Freezes</w:t>
            </w:r>
          </w:p>
        </w:tc>
        <w:tc>
          <w:tcPr>
            <w:tcW w:w="2016" w:type="dxa"/>
            <w:shd w:val="clear" w:color="auto" w:fill="FFFFFF"/>
            <w:tcMar>
              <w:top w:w="100" w:type="dxa"/>
              <w:left w:w="140" w:type="dxa"/>
              <w:bottom w:w="100" w:type="dxa"/>
              <w:right w:w="140" w:type="dxa"/>
            </w:tcMar>
          </w:tcPr>
          <w:p w14:paraId="711D231A" w14:textId="77777777" w:rsidR="00441210" w:rsidRDefault="00000000">
            <w:r>
              <w:rPr>
                <w:color w:val="2D3748"/>
                <w:sz w:val="18"/>
              </w:rPr>
              <w:t>14 deadlock events</w:t>
            </w:r>
          </w:p>
        </w:tc>
        <w:tc>
          <w:tcPr>
            <w:tcW w:w="2160" w:type="dxa"/>
            <w:shd w:val="clear" w:color="auto" w:fill="FFFFFF"/>
            <w:tcMar>
              <w:top w:w="100" w:type="dxa"/>
              <w:left w:w="140" w:type="dxa"/>
              <w:bottom w:w="100" w:type="dxa"/>
              <w:right w:w="140" w:type="dxa"/>
            </w:tcMar>
          </w:tcPr>
          <w:p w14:paraId="05D8863F" w14:textId="77777777" w:rsidR="00441210" w:rsidRDefault="00000000">
            <w:r>
              <w:rPr>
                <w:b/>
                <w:color w:val="2D3748"/>
                <w:sz w:val="18"/>
              </w:rPr>
              <w:t>0 (Zero Deadlocks)</w:t>
            </w:r>
          </w:p>
        </w:tc>
        <w:tc>
          <w:tcPr>
            <w:tcW w:w="2016" w:type="dxa"/>
            <w:shd w:val="clear" w:color="auto" w:fill="FFFFFF"/>
            <w:tcMar>
              <w:top w:w="100" w:type="dxa"/>
              <w:left w:w="140" w:type="dxa"/>
              <w:bottom w:w="100" w:type="dxa"/>
              <w:right w:w="140" w:type="dxa"/>
            </w:tcMar>
          </w:tcPr>
          <w:p w14:paraId="5EA2E4A5" w14:textId="77777777" w:rsidR="00441210" w:rsidRDefault="00000000">
            <w:pPr>
              <w:jc w:val="center"/>
            </w:pPr>
            <w:r>
              <w:rPr>
                <w:b/>
                <w:color w:val="2D3748"/>
                <w:sz w:val="18"/>
              </w:rPr>
              <w:t>100% Resolved</w:t>
            </w:r>
          </w:p>
        </w:tc>
      </w:tr>
      <w:tr w:rsidR="00441210" w14:paraId="6ABD4903" w14:textId="77777777">
        <w:trPr>
          <w:jc w:val="center"/>
        </w:trPr>
        <w:tc>
          <w:tcPr>
            <w:tcW w:w="3168" w:type="dxa"/>
            <w:shd w:val="clear" w:color="auto" w:fill="F7FAFC"/>
            <w:tcMar>
              <w:top w:w="100" w:type="dxa"/>
              <w:left w:w="140" w:type="dxa"/>
              <w:bottom w:w="100" w:type="dxa"/>
              <w:right w:w="140" w:type="dxa"/>
            </w:tcMar>
          </w:tcPr>
          <w:p w14:paraId="387A4E37" w14:textId="77777777" w:rsidR="00441210" w:rsidRDefault="00000000">
            <w:r>
              <w:rPr>
                <w:color w:val="2D3748"/>
                <w:sz w:val="18"/>
              </w:rPr>
              <w:t>Task Loss Rate on Low Battery</w:t>
            </w:r>
          </w:p>
        </w:tc>
        <w:tc>
          <w:tcPr>
            <w:tcW w:w="2016" w:type="dxa"/>
            <w:shd w:val="clear" w:color="auto" w:fill="F7FAFC"/>
            <w:tcMar>
              <w:top w:w="100" w:type="dxa"/>
              <w:left w:w="140" w:type="dxa"/>
              <w:bottom w:w="100" w:type="dxa"/>
              <w:right w:w="140" w:type="dxa"/>
            </w:tcMar>
          </w:tcPr>
          <w:p w14:paraId="471770E4" w14:textId="77777777" w:rsidR="00441210" w:rsidRDefault="00000000">
            <w:r>
              <w:rPr>
                <w:color w:val="2D3748"/>
                <w:sz w:val="18"/>
              </w:rPr>
              <w:t>3 orders abandoned</w:t>
            </w:r>
          </w:p>
        </w:tc>
        <w:tc>
          <w:tcPr>
            <w:tcW w:w="2160" w:type="dxa"/>
            <w:shd w:val="clear" w:color="auto" w:fill="F7FAFC"/>
            <w:tcMar>
              <w:top w:w="100" w:type="dxa"/>
              <w:left w:w="140" w:type="dxa"/>
              <w:bottom w:w="100" w:type="dxa"/>
              <w:right w:w="140" w:type="dxa"/>
            </w:tcMar>
          </w:tcPr>
          <w:p w14:paraId="6952BDA8" w14:textId="77777777" w:rsidR="00441210" w:rsidRDefault="00000000">
            <w:r>
              <w:rPr>
                <w:b/>
                <w:color w:val="2D3748"/>
                <w:sz w:val="18"/>
              </w:rPr>
              <w:t>0 (100% resumed)</w:t>
            </w:r>
          </w:p>
        </w:tc>
        <w:tc>
          <w:tcPr>
            <w:tcW w:w="2016" w:type="dxa"/>
            <w:shd w:val="clear" w:color="auto" w:fill="F7FAFC"/>
            <w:tcMar>
              <w:top w:w="100" w:type="dxa"/>
              <w:left w:w="140" w:type="dxa"/>
              <w:bottom w:w="100" w:type="dxa"/>
              <w:right w:w="140" w:type="dxa"/>
            </w:tcMar>
          </w:tcPr>
          <w:p w14:paraId="2642C647" w14:textId="77777777" w:rsidR="00441210" w:rsidRDefault="00000000">
            <w:pPr>
              <w:jc w:val="center"/>
            </w:pPr>
            <w:r>
              <w:rPr>
                <w:b/>
                <w:color w:val="2D3748"/>
                <w:sz w:val="18"/>
              </w:rPr>
              <w:t>Zero Task Loss</w:t>
            </w:r>
          </w:p>
        </w:tc>
      </w:tr>
    </w:tbl>
    <w:p w14:paraId="7AA6F345" w14:textId="77777777" w:rsidR="00441210" w:rsidRDefault="00441210">
      <w:pPr>
        <w:spacing w:after="160"/>
      </w:pPr>
    </w:p>
    <w:p w14:paraId="71CF8F94" w14:textId="77777777" w:rsidR="00441210" w:rsidRDefault="00000000">
      <w:pPr>
        <w:pStyle w:val="Heading2"/>
      </w:pPr>
      <w:r>
        <w:t>Dual Telemetry &amp; Visualizer Environments</w:t>
      </w:r>
    </w:p>
    <w:p w14:paraId="42C42829" w14:textId="77777777" w:rsidR="00441210" w:rsidRDefault="00000000">
      <w:pPr>
        <w:spacing w:after="160"/>
      </w:pPr>
      <w:r>
        <w:t>• 2D Multi-Shell Telemetry Dashboard (WarehouseDashboard.m &amp; SmartWarehouse2D_AllInOne.m): Features a 60% floor canvas with live AMR position markers, dotted route trajectories, and four live panels: Shell 1 (System KPI HUD), Shell 2 (Scrollable R2R Dialogue Terminal), Shell 3 (Real-Time In-Hand Parcel Monitor), and Shell 4 (Interactive Orders UITable with barcodes and timestamps).</w:t>
      </w:r>
      <w:r>
        <w:br/>
        <w:t>• 3D Digital Twin Visualizer (WarehouseDashboard3D.m &amp; run_simulation_3d.m): Renders multi-tier industrial storage racks, AMRs with rotating LiDAR pucks, physically loaded 3D parcel boxes on cargo decks, illuminated dual-state charging docks, glowing cyan wireless laser beams, and interactive 360° orbital camera controls.</w:t>
      </w:r>
    </w:p>
    <w:p w14:paraId="7A458F6C" w14:textId="77777777" w:rsidR="00441210" w:rsidRDefault="00000000">
      <w:pPr>
        <w:pStyle w:val="Heading2"/>
      </w:pPr>
      <w:r>
        <w:t>Repository Execution Commands</w:t>
      </w:r>
    </w:p>
    <w:tbl>
      <w:tblPr>
        <w:tblW w:w="0" w:type="auto"/>
        <w:jc w:val="center"/>
        <w:tblLook w:val="04A0" w:firstRow="1" w:lastRow="0" w:firstColumn="1" w:lastColumn="0" w:noHBand="0" w:noVBand="1"/>
      </w:tblPr>
      <w:tblGrid>
        <w:gridCol w:w="3321"/>
        <w:gridCol w:w="3334"/>
        <w:gridCol w:w="3725"/>
      </w:tblGrid>
      <w:tr w:rsidR="00441210" w14:paraId="1F3B5CC5" w14:textId="77777777">
        <w:trPr>
          <w:jc w:val="center"/>
        </w:trPr>
        <w:tc>
          <w:tcPr>
            <w:tcW w:w="3360" w:type="dxa"/>
            <w:shd w:val="clear" w:color="auto" w:fill="2B6CB0"/>
            <w:tcMar>
              <w:top w:w="120" w:type="dxa"/>
              <w:left w:w="150" w:type="dxa"/>
              <w:bottom w:w="120" w:type="dxa"/>
              <w:right w:w="150" w:type="dxa"/>
            </w:tcMar>
          </w:tcPr>
          <w:p w14:paraId="599C1CF7" w14:textId="77777777" w:rsidR="00441210" w:rsidRDefault="00000000">
            <w:pPr>
              <w:jc w:val="center"/>
            </w:pPr>
            <w:r>
              <w:rPr>
                <w:b/>
                <w:color w:val="FFFFFF"/>
                <w:sz w:val="19"/>
              </w:rPr>
              <w:t>Command</w:t>
            </w:r>
          </w:p>
        </w:tc>
        <w:tc>
          <w:tcPr>
            <w:tcW w:w="3360" w:type="dxa"/>
            <w:shd w:val="clear" w:color="auto" w:fill="2B6CB0"/>
            <w:tcMar>
              <w:top w:w="120" w:type="dxa"/>
              <w:left w:w="150" w:type="dxa"/>
              <w:bottom w:w="120" w:type="dxa"/>
              <w:right w:w="150" w:type="dxa"/>
            </w:tcMar>
          </w:tcPr>
          <w:p w14:paraId="55101DF3" w14:textId="77777777" w:rsidR="00441210" w:rsidRDefault="00000000">
            <w:pPr>
              <w:jc w:val="center"/>
            </w:pPr>
            <w:r>
              <w:rPr>
                <w:b/>
                <w:color w:val="FFFFFF"/>
                <w:sz w:val="19"/>
              </w:rPr>
              <w:t>Target Script</w:t>
            </w:r>
          </w:p>
        </w:tc>
        <w:tc>
          <w:tcPr>
            <w:tcW w:w="3360" w:type="dxa"/>
            <w:shd w:val="clear" w:color="auto" w:fill="2B6CB0"/>
            <w:tcMar>
              <w:top w:w="120" w:type="dxa"/>
              <w:left w:w="150" w:type="dxa"/>
              <w:bottom w:w="120" w:type="dxa"/>
              <w:right w:w="150" w:type="dxa"/>
            </w:tcMar>
          </w:tcPr>
          <w:p w14:paraId="6659D488" w14:textId="77777777" w:rsidR="00441210" w:rsidRDefault="00000000">
            <w:pPr>
              <w:jc w:val="center"/>
            </w:pPr>
            <w:r>
              <w:rPr>
                <w:b/>
                <w:color w:val="FFFFFF"/>
                <w:sz w:val="19"/>
              </w:rPr>
              <w:t>Description &amp; Execution Mode</w:t>
            </w:r>
          </w:p>
        </w:tc>
      </w:tr>
      <w:tr w:rsidR="00441210" w14:paraId="1910C185" w14:textId="77777777">
        <w:trPr>
          <w:jc w:val="center"/>
        </w:trPr>
        <w:tc>
          <w:tcPr>
            <w:tcW w:w="2880" w:type="dxa"/>
            <w:shd w:val="clear" w:color="auto" w:fill="F7FAFC"/>
            <w:tcMar>
              <w:top w:w="100" w:type="dxa"/>
              <w:left w:w="140" w:type="dxa"/>
              <w:bottom w:w="100" w:type="dxa"/>
              <w:right w:w="140" w:type="dxa"/>
            </w:tcMar>
          </w:tcPr>
          <w:p w14:paraId="4362B29B" w14:textId="77777777" w:rsidR="00441210" w:rsidRDefault="00000000">
            <w:r>
              <w:rPr>
                <w:rFonts w:ascii="Consolas" w:hAnsi="Consolas"/>
                <w:b/>
                <w:color w:val="2D3748"/>
                <w:sz w:val="18"/>
              </w:rPr>
              <w:t>run_simulation(1)</w:t>
            </w:r>
          </w:p>
        </w:tc>
        <w:tc>
          <w:tcPr>
            <w:tcW w:w="2592" w:type="dxa"/>
            <w:shd w:val="clear" w:color="auto" w:fill="F7FAFC"/>
            <w:tcMar>
              <w:top w:w="100" w:type="dxa"/>
              <w:left w:w="140" w:type="dxa"/>
              <w:bottom w:w="100" w:type="dxa"/>
              <w:right w:w="140" w:type="dxa"/>
            </w:tcMar>
          </w:tcPr>
          <w:p w14:paraId="3C6AB143" w14:textId="77777777" w:rsidR="00441210" w:rsidRDefault="00000000">
            <w:r>
              <w:rPr>
                <w:rFonts w:ascii="Consolas" w:hAnsi="Consolas"/>
                <w:color w:val="2D3748"/>
                <w:sz w:val="18"/>
              </w:rPr>
              <w:t>run_simulation.m</w:t>
            </w:r>
          </w:p>
        </w:tc>
        <w:tc>
          <w:tcPr>
            <w:tcW w:w="3888" w:type="dxa"/>
            <w:shd w:val="clear" w:color="auto" w:fill="F7FAFC"/>
            <w:tcMar>
              <w:top w:w="100" w:type="dxa"/>
              <w:left w:w="140" w:type="dxa"/>
              <w:bottom w:w="100" w:type="dxa"/>
              <w:right w:w="140" w:type="dxa"/>
            </w:tcMar>
          </w:tcPr>
          <w:p w14:paraId="641F1FB8" w14:textId="77777777" w:rsidR="00441210" w:rsidRDefault="00000000">
            <w:r>
              <w:rPr>
                <w:color w:val="2D3748"/>
                <w:sz w:val="18"/>
              </w:rPr>
              <w:t>Launches nominal 2D modular fleet simulation with full telemetry.</w:t>
            </w:r>
          </w:p>
        </w:tc>
      </w:tr>
      <w:tr w:rsidR="00441210" w14:paraId="2C8B5F64" w14:textId="77777777">
        <w:trPr>
          <w:jc w:val="center"/>
        </w:trPr>
        <w:tc>
          <w:tcPr>
            <w:tcW w:w="2880" w:type="dxa"/>
            <w:shd w:val="clear" w:color="auto" w:fill="FFFFFF"/>
            <w:tcMar>
              <w:top w:w="100" w:type="dxa"/>
              <w:left w:w="140" w:type="dxa"/>
              <w:bottom w:w="100" w:type="dxa"/>
              <w:right w:w="140" w:type="dxa"/>
            </w:tcMar>
          </w:tcPr>
          <w:p w14:paraId="32DCBF78" w14:textId="77777777" w:rsidR="00441210" w:rsidRDefault="00000000">
            <w:r>
              <w:rPr>
                <w:rFonts w:ascii="Consolas" w:hAnsi="Consolas"/>
                <w:b/>
                <w:color w:val="2D3748"/>
                <w:sz w:val="18"/>
              </w:rPr>
              <w:t>run_simulation_3d</w:t>
            </w:r>
          </w:p>
        </w:tc>
        <w:tc>
          <w:tcPr>
            <w:tcW w:w="2592" w:type="dxa"/>
            <w:shd w:val="clear" w:color="auto" w:fill="FFFFFF"/>
            <w:tcMar>
              <w:top w:w="100" w:type="dxa"/>
              <w:left w:w="140" w:type="dxa"/>
              <w:bottom w:w="100" w:type="dxa"/>
              <w:right w:w="140" w:type="dxa"/>
            </w:tcMar>
          </w:tcPr>
          <w:p w14:paraId="59AA2241" w14:textId="77777777" w:rsidR="00441210" w:rsidRDefault="00000000">
            <w:r>
              <w:rPr>
                <w:rFonts w:ascii="Consolas" w:hAnsi="Consolas"/>
                <w:color w:val="2D3748"/>
                <w:sz w:val="18"/>
              </w:rPr>
              <w:t>run_simulation_3d.m</w:t>
            </w:r>
          </w:p>
        </w:tc>
        <w:tc>
          <w:tcPr>
            <w:tcW w:w="3888" w:type="dxa"/>
            <w:shd w:val="clear" w:color="auto" w:fill="FFFFFF"/>
            <w:tcMar>
              <w:top w:w="100" w:type="dxa"/>
              <w:left w:w="140" w:type="dxa"/>
              <w:bottom w:w="100" w:type="dxa"/>
              <w:right w:w="140" w:type="dxa"/>
            </w:tcMar>
          </w:tcPr>
          <w:p w14:paraId="6EF0F246" w14:textId="77777777" w:rsidR="00441210" w:rsidRDefault="00000000">
            <w:r>
              <w:rPr>
                <w:color w:val="2D3748"/>
                <w:sz w:val="18"/>
              </w:rPr>
              <w:t>Launches 3D Digital Twin simulation with 360° camera orbit &amp; parcel boxes.</w:t>
            </w:r>
          </w:p>
        </w:tc>
      </w:tr>
      <w:tr w:rsidR="00441210" w14:paraId="3445DD92" w14:textId="77777777">
        <w:trPr>
          <w:jc w:val="center"/>
        </w:trPr>
        <w:tc>
          <w:tcPr>
            <w:tcW w:w="2880" w:type="dxa"/>
            <w:shd w:val="clear" w:color="auto" w:fill="F7FAFC"/>
            <w:tcMar>
              <w:top w:w="100" w:type="dxa"/>
              <w:left w:w="140" w:type="dxa"/>
              <w:bottom w:w="100" w:type="dxa"/>
              <w:right w:w="140" w:type="dxa"/>
            </w:tcMar>
          </w:tcPr>
          <w:p w14:paraId="79D751D2" w14:textId="77777777" w:rsidR="00441210" w:rsidRDefault="00000000">
            <w:r>
              <w:rPr>
                <w:rFonts w:ascii="Consolas" w:hAnsi="Consolas"/>
                <w:b/>
                <w:color w:val="2D3748"/>
                <w:sz w:val="18"/>
              </w:rPr>
              <w:t>SmartWarehouse2D_AllInOne</w:t>
            </w:r>
          </w:p>
        </w:tc>
        <w:tc>
          <w:tcPr>
            <w:tcW w:w="2592" w:type="dxa"/>
            <w:shd w:val="clear" w:color="auto" w:fill="F7FAFC"/>
            <w:tcMar>
              <w:top w:w="100" w:type="dxa"/>
              <w:left w:w="140" w:type="dxa"/>
              <w:bottom w:w="100" w:type="dxa"/>
              <w:right w:w="140" w:type="dxa"/>
            </w:tcMar>
          </w:tcPr>
          <w:p w14:paraId="546AE4F7" w14:textId="77777777" w:rsidR="00441210" w:rsidRDefault="00000000">
            <w:r>
              <w:rPr>
                <w:rFonts w:ascii="Consolas" w:hAnsi="Consolas"/>
                <w:color w:val="2D3748"/>
                <w:sz w:val="18"/>
              </w:rPr>
              <w:t>SmartWarehouse2D_AllInOne.m</w:t>
            </w:r>
          </w:p>
        </w:tc>
        <w:tc>
          <w:tcPr>
            <w:tcW w:w="3888" w:type="dxa"/>
            <w:shd w:val="clear" w:color="auto" w:fill="F7FAFC"/>
            <w:tcMar>
              <w:top w:w="100" w:type="dxa"/>
              <w:left w:w="140" w:type="dxa"/>
              <w:bottom w:w="100" w:type="dxa"/>
              <w:right w:w="140" w:type="dxa"/>
            </w:tcMar>
          </w:tcPr>
          <w:p w14:paraId="23DEC55A" w14:textId="77777777" w:rsidR="00441210" w:rsidRDefault="00000000">
            <w:r>
              <w:rPr>
                <w:color w:val="2D3748"/>
                <w:sz w:val="18"/>
              </w:rPr>
              <w:t>Runs standalone single-file 2D simulation with zero folder dependencies.</w:t>
            </w:r>
          </w:p>
        </w:tc>
      </w:tr>
      <w:tr w:rsidR="00441210" w14:paraId="099E9079" w14:textId="77777777">
        <w:trPr>
          <w:jc w:val="center"/>
        </w:trPr>
        <w:tc>
          <w:tcPr>
            <w:tcW w:w="2880" w:type="dxa"/>
            <w:shd w:val="clear" w:color="auto" w:fill="FFFFFF"/>
            <w:tcMar>
              <w:top w:w="100" w:type="dxa"/>
              <w:left w:w="140" w:type="dxa"/>
              <w:bottom w:w="100" w:type="dxa"/>
              <w:right w:w="140" w:type="dxa"/>
            </w:tcMar>
          </w:tcPr>
          <w:p w14:paraId="7751F5A3" w14:textId="77777777" w:rsidR="00441210" w:rsidRDefault="00000000">
            <w:r>
              <w:rPr>
                <w:rFonts w:ascii="Consolas" w:hAnsi="Consolas"/>
                <w:b/>
                <w:color w:val="2D3748"/>
                <w:sz w:val="18"/>
              </w:rPr>
              <w:t>run_simulation(5)</w:t>
            </w:r>
          </w:p>
        </w:tc>
        <w:tc>
          <w:tcPr>
            <w:tcW w:w="2592" w:type="dxa"/>
            <w:shd w:val="clear" w:color="auto" w:fill="FFFFFF"/>
            <w:tcMar>
              <w:top w:w="100" w:type="dxa"/>
              <w:left w:w="140" w:type="dxa"/>
              <w:bottom w:w="100" w:type="dxa"/>
              <w:right w:w="140" w:type="dxa"/>
            </w:tcMar>
          </w:tcPr>
          <w:p w14:paraId="1E4978FC" w14:textId="77777777" w:rsidR="00441210" w:rsidRDefault="00000000">
            <w:r>
              <w:rPr>
                <w:rFonts w:ascii="Consolas" w:hAnsi="Consolas"/>
                <w:color w:val="2D3748"/>
                <w:sz w:val="18"/>
              </w:rPr>
              <w:t>benchmarks/</w:t>
            </w:r>
          </w:p>
        </w:tc>
        <w:tc>
          <w:tcPr>
            <w:tcW w:w="3888" w:type="dxa"/>
            <w:shd w:val="clear" w:color="auto" w:fill="FFFFFF"/>
            <w:tcMar>
              <w:top w:w="100" w:type="dxa"/>
              <w:left w:w="140" w:type="dxa"/>
              <w:bottom w:w="100" w:type="dxa"/>
              <w:right w:w="140" w:type="dxa"/>
            </w:tcMar>
          </w:tcPr>
          <w:p w14:paraId="03B31E50" w14:textId="77777777" w:rsidR="00441210" w:rsidRDefault="00000000">
            <w:r>
              <w:rPr>
                <w:color w:val="2D3748"/>
                <w:sz w:val="18"/>
              </w:rPr>
              <w:t>Executes full 13-point automated unit &amp; integration test suite (100% Pass).</w:t>
            </w:r>
          </w:p>
        </w:tc>
      </w:tr>
    </w:tbl>
    <w:p w14:paraId="3AFF1EE8" w14:textId="77777777" w:rsidR="00901B96" w:rsidRDefault="00901B96"/>
    <w:sectPr w:rsidR="00901B96"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45214">
    <w:abstractNumId w:val="8"/>
  </w:num>
  <w:num w:numId="2" w16cid:durableId="1178424151">
    <w:abstractNumId w:val="6"/>
  </w:num>
  <w:num w:numId="3" w16cid:durableId="845091068">
    <w:abstractNumId w:val="5"/>
  </w:num>
  <w:num w:numId="4" w16cid:durableId="1785928930">
    <w:abstractNumId w:val="4"/>
  </w:num>
  <w:num w:numId="5" w16cid:durableId="429856890">
    <w:abstractNumId w:val="7"/>
  </w:num>
  <w:num w:numId="6" w16cid:durableId="1456607390">
    <w:abstractNumId w:val="3"/>
  </w:num>
  <w:num w:numId="7" w16cid:durableId="977539193">
    <w:abstractNumId w:val="2"/>
  </w:num>
  <w:num w:numId="8" w16cid:durableId="1962876139">
    <w:abstractNumId w:val="1"/>
  </w:num>
  <w:num w:numId="9" w16cid:durableId="14408328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172A"/>
    <w:rsid w:val="001D74E7"/>
    <w:rsid w:val="0029639D"/>
    <w:rsid w:val="00326F90"/>
    <w:rsid w:val="00441210"/>
    <w:rsid w:val="00901B96"/>
    <w:rsid w:val="00A33CB2"/>
    <w:rsid w:val="00AA1D8D"/>
    <w:rsid w:val="00B47730"/>
    <w:rsid w:val="00BA598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6C01DBC-9C49-4902-9A2B-153F2E713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865</Words>
  <Characters>4931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deepak dasari</cp:lastModifiedBy>
  <cp:revision>4</cp:revision>
  <dcterms:created xsi:type="dcterms:W3CDTF">2013-12-23T23:15:00Z</dcterms:created>
  <dcterms:modified xsi:type="dcterms:W3CDTF">2026-09-10T16:59:00Z</dcterms:modified>
  <cp:category/>
</cp:coreProperties>
</file>