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v5cnhxpyspf5" w:id="0"/>
      <w:bookmarkEnd w:id="0"/>
      <w:r w:rsidDel="00000000" w:rsidR="00000000" w:rsidRPr="00000000">
        <w:rPr>
          <w:b w:val="1"/>
          <w:rtl w:val="0"/>
        </w:rPr>
        <w:t xml:space="preserve"> Stakeholder Register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c5arkm39vx3" w:id="1"/>
      <w:bookmarkEnd w:id="1"/>
      <w:r w:rsidDel="00000000" w:rsidR="00000000" w:rsidRPr="00000000">
        <w:rPr>
          <w:rtl w:val="0"/>
        </w:rPr>
        <w:t xml:space="preserve">Project: Quality Improvement Plan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1890"/>
        <w:gridCol w:w="1800"/>
        <w:gridCol w:w="2025"/>
        <w:tblGridChange w:id="0">
          <w:tblGrid>
            <w:gridCol w:w="2340"/>
            <w:gridCol w:w="2235"/>
            <w:gridCol w:w="1890"/>
            <w:gridCol w:w="1800"/>
            <w:gridCol w:w="202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4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Ramesh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Vignesh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 Limited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 Limited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 Limited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ABC Health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/ Responsibility on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 - Need to initiate required No. of Auditor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HR - Procurement done based on request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Network - Arranged system for new resources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- Will give software login for required resources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Internal/External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986548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658475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693542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268547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Manager’s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Santhosh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Sanjiv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Ajith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Matthew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interest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Influence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(Interest, Nature, Background)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other Detail.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(How to manage)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pnbd8qxvao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Stakeholder Needs Analysis &amp; Engagement Plan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640"/>
        <w:gridCol w:w="2085"/>
        <w:gridCol w:w="1470"/>
        <w:gridCol w:w="2490"/>
        <w:gridCol w:w="2100"/>
        <w:tblGridChange w:id="0">
          <w:tblGrid>
            <w:gridCol w:w="1665"/>
            <w:gridCol w:w="2640"/>
            <w:gridCol w:w="2085"/>
            <w:gridCol w:w="1470"/>
            <w:gridCol w:w="2490"/>
            <w:gridCol w:w="210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Date/Periodicity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Our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Examples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Informal Meetings.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Awareness and Engagement Training.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Team Lunch/Dinner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Leadership Lunch/Diner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 of the document. Also mention the source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report, and presentation.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Also mention document format like word, excel.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Any other information or special consideration. Also – who will provide this information?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Quality improvement - 97%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- Excel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months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 out the root causes for quality dip and improvement accuracy to do more audits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jc w:val="center"/>
        <w:rPr>
          <w:b w:val="1"/>
        </w:rPr>
      </w:pPr>
      <w:bookmarkStart w:colFirst="0" w:colLast="0" w:name="_7dkrxe68l7bg" w:id="3"/>
      <w:bookmarkEnd w:id="3"/>
      <w:r w:rsidDel="00000000" w:rsidR="00000000" w:rsidRPr="00000000">
        <w:rPr>
          <w:b w:val="1"/>
          <w:rtl w:val="0"/>
        </w:rPr>
        <w:t xml:space="preserve">Communication Management Plan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2580"/>
        <w:gridCol w:w="2130"/>
        <w:gridCol w:w="2205"/>
        <w:gridCol w:w="3075"/>
        <w:tblGridChange w:id="0">
          <w:tblGrid>
            <w:gridCol w:w="1545"/>
            <w:gridCol w:w="2580"/>
            <w:gridCol w:w="2130"/>
            <w:gridCol w:w="2205"/>
            <w:gridCol w:w="3075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Recipient of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System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person of group for whom the information is intended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is the information generated or who can provide the required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Presentation, Email, Word document, excel sheet. Should also contain the structure of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often – monthly, daily, weekly. Also mention when the communication has be stopped (when the need is over)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existing system to take care of the information need. The shortcomings of the existing system- including security and controls needed.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Leader by internal tool Quality report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format will be Excel share through 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upto 3 months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Above Team leader have access to get report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