
<file path=[Content_Types].xml><?xml version="1.0" encoding="utf-8"?>
<Types xmlns="http://schemas.openxmlformats.org/package/2006/content-types">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activeX/activeX1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CellSpacing w:w="37" w:type="dxa"/>
        <w:tblCellMar>
          <w:top w:w="75" w:type="dxa"/>
          <w:left w:w="75" w:type="dxa"/>
          <w:bottom w:w="75" w:type="dxa"/>
          <w:right w:w="75" w:type="dxa"/>
        </w:tblCellMar>
        <w:tblLook w:val="04A0"/>
      </w:tblPr>
      <w:tblGrid>
        <w:gridCol w:w="9658"/>
      </w:tblGrid>
      <w:tr w:rsidR="0048604D" w:rsidRPr="0048604D">
        <w:trPr>
          <w:tblCellSpacing w:w="37" w:type="dxa"/>
        </w:trPr>
        <w:tc>
          <w:tcPr>
            <w:tcW w:w="0" w:type="auto"/>
            <w:vAlign w:val="center"/>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sidRPr="0048604D">
              <w:rPr>
                <w:rFonts w:ascii="Georgia" w:eastAsia="Times New Roman" w:hAnsi="Georgia" w:cs="Times New Roman"/>
                <w:b/>
                <w:bCs/>
                <w:color w:val="990000"/>
                <w:sz w:val="30"/>
              </w:rPr>
              <w:t xml:space="preserve">Project Analytics and Reporting </w:t>
            </w:r>
          </w:p>
        </w:tc>
      </w:tr>
      <w:tr w:rsidR="0048604D" w:rsidRPr="0048604D">
        <w:trPr>
          <w:tblCellSpacing w:w="37" w:type="dxa"/>
        </w:trPr>
        <w:tc>
          <w:tcPr>
            <w:tcW w:w="0" w:type="auto"/>
            <w:shd w:val="clear" w:color="auto" w:fill="DBEDB7"/>
            <w:vAlign w:val="center"/>
            <w:hideMark/>
          </w:tcPr>
          <w:p w:rsidR="0048604D" w:rsidRPr="0048604D" w:rsidRDefault="0048604D" w:rsidP="0048604D">
            <w:pPr>
              <w:spacing w:after="0" w:line="270" w:lineRule="atLeast"/>
              <w:rPr>
                <w:rFonts w:ascii="Verdana" w:eastAsia="Times New Roman" w:hAnsi="Verdana" w:cs="Times New Roman"/>
                <w:color w:val="000000"/>
                <w:sz w:val="20"/>
                <w:szCs w:val="20"/>
              </w:rPr>
            </w:pPr>
            <w:r w:rsidRPr="0048604D">
              <w:rPr>
                <w:rFonts w:ascii="Verdana" w:eastAsia="Times New Roman" w:hAnsi="Verdana" w:cs="Times New Roman"/>
                <w:color w:val="000000"/>
                <w:sz w:val="20"/>
                <w:szCs w:val="20"/>
              </w:rPr>
              <w:t>To ensure projects support long-term business strategies and maximize return on investment (ROI), managers need insight into the portfolio to control the cost, quality and scheduling of project deliveries. Often, executives and managers lack a consolidated, real-time view of initiatives across an organization, preventing them from making timely, informed decisions based on accurate data. As a result, staff and financial resources are not properly allocated, resulting in decreased returns. Inefficient processes and a lack of productivity tools compound the difficulty in delivering quality projects on time and on budget due to duplicated efforts and inadequate communication. These challenges may frustrate stakeholders and constrain financial resources.</w:t>
            </w:r>
          </w:p>
        </w:tc>
      </w:tr>
      <w:tr w:rsidR="0048604D" w:rsidRPr="0048604D">
        <w:trPr>
          <w:tblCellSpacing w:w="37" w:type="dxa"/>
        </w:trPr>
        <w:tc>
          <w:tcPr>
            <w:tcW w:w="0" w:type="auto"/>
            <w:vAlign w:val="center"/>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248150" cy="200025"/>
                  <wp:effectExtent l="19050" t="0" r="0" b="0"/>
                  <wp:docPr id="1" name="Picture 1" descr="http://www.epmsolutions.net/assets/shared/dash_445x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pmsolutions.net/assets/shared/dash_445x21.gif"/>
                          <pic:cNvPicPr>
                            <a:picLocks noChangeAspect="1" noChangeArrowheads="1"/>
                          </pic:cNvPicPr>
                        </pic:nvPicPr>
                        <pic:blipFill>
                          <a:blip r:embed="rId5" cstate="print"/>
                          <a:srcRect/>
                          <a:stretch>
                            <a:fillRect/>
                          </a:stretch>
                        </pic:blipFill>
                        <pic:spPr bwMode="auto">
                          <a:xfrm>
                            <a:off x="0" y="0"/>
                            <a:ext cx="4248150" cy="200025"/>
                          </a:xfrm>
                          <a:prstGeom prst="rect">
                            <a:avLst/>
                          </a:prstGeom>
                          <a:noFill/>
                          <a:ln w="9525">
                            <a:noFill/>
                            <a:miter lim="800000"/>
                            <a:headEnd/>
                            <a:tailEnd/>
                          </a:ln>
                        </pic:spPr>
                      </pic:pic>
                    </a:graphicData>
                  </a:graphic>
                </wp:inline>
              </w:drawing>
            </w:r>
          </w:p>
        </w:tc>
      </w:tr>
      <w:tr w:rsidR="0048604D" w:rsidRPr="0048604D">
        <w:trPr>
          <w:tblCellSpacing w:w="37" w:type="dxa"/>
        </w:trPr>
        <w:tc>
          <w:tcPr>
            <w:tcW w:w="0" w:type="auto"/>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EPM Solutions offers the Dashboards to deliver improved decision making by leveraging data from Project Server in real time. These dashboards can be tailored based on a user’s role (CIO, portfolio manager, project manager, resource manager), and they allow the user to take action through integrated collaboration capabilities. Data can be displayed in a variety of formats including, static reports, pivot tables, graphs and charts. Rolling up and consolidating data into drillable executive dashboards. </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Our Project Reporting capabilities also include Earned Value, a performance measurement tool which provides better project visibility and insight into how time, cost and resources are spent and into the overall health of the projects.</w:t>
            </w:r>
          </w:p>
        </w:tc>
      </w:tr>
      <w:tr w:rsidR="0048604D" w:rsidRPr="0048604D">
        <w:trPr>
          <w:tblCellSpacing w:w="37" w:type="dxa"/>
        </w:trPr>
        <w:tc>
          <w:tcPr>
            <w:tcW w:w="0" w:type="auto"/>
            <w:vAlign w:val="center"/>
            <w:hideMark/>
          </w:tcPr>
          <w:tbl>
            <w:tblPr>
              <w:tblW w:w="5000" w:type="pct"/>
              <w:tblCellSpacing w:w="0" w:type="dxa"/>
              <w:tblCellMar>
                <w:top w:w="45" w:type="dxa"/>
                <w:left w:w="45" w:type="dxa"/>
                <w:bottom w:w="45" w:type="dxa"/>
                <w:right w:w="45" w:type="dxa"/>
              </w:tblCellMar>
              <w:tblLook w:val="04A0"/>
            </w:tblPr>
            <w:tblGrid>
              <w:gridCol w:w="468"/>
              <w:gridCol w:w="8892"/>
            </w:tblGrid>
            <w:tr w:rsidR="0048604D" w:rsidRPr="0048604D">
              <w:trPr>
                <w:tblCellSpacing w:w="0" w:type="dxa"/>
              </w:trPr>
              <w:tc>
                <w:tcPr>
                  <w:tcW w:w="250" w:type="pct"/>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50" cy="114300"/>
                        <wp:effectExtent l="19050" t="0" r="0" b="0"/>
                        <wp:docPr id="2" name="Picture 2" descr="http://www.epmsolutions.net/assets/share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pmsolutions.net/assets/shared/bullet.gif"/>
                                <pic:cNvPicPr>
                                  <a:picLocks noChangeAspect="1" noChangeArrowheads="1"/>
                                </pic:cNvPicPr>
                              </pic:nvPicPr>
                              <pic:blipFill>
                                <a:blip r:embed="rId6" cstate="print"/>
                                <a:srcRect/>
                                <a:stretch>
                                  <a:fillRect/>
                                </a:stretch>
                              </pic:blipFill>
                              <pic:spPr bwMode="auto">
                                <a:xfrm>
                                  <a:off x="0" y="0"/>
                                  <a:ext cx="57150" cy="114300"/>
                                </a:xfrm>
                                <a:prstGeom prst="rect">
                                  <a:avLst/>
                                </a:prstGeom>
                                <a:noFill/>
                                <a:ln w="9525">
                                  <a:noFill/>
                                  <a:miter lim="800000"/>
                                  <a:headEnd/>
                                  <a:tailEnd/>
                                </a:ln>
                              </pic:spPr>
                            </pic:pic>
                          </a:graphicData>
                        </a:graphic>
                      </wp:inline>
                    </w:drawing>
                  </w:r>
                </w:p>
              </w:tc>
              <w:tc>
                <w:tcPr>
                  <w:tcW w:w="4750" w:type="pct"/>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Role Based SharePoint Dashboards</w:t>
                  </w:r>
                </w:p>
              </w:tc>
            </w:tr>
            <w:tr w:rsidR="0048604D" w:rsidRPr="0048604D">
              <w:trPr>
                <w:tblCellSpacing w:w="0" w:type="dxa"/>
              </w:trPr>
              <w:tc>
                <w:tcPr>
                  <w:tcW w:w="0" w:type="auto"/>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50" cy="114300"/>
                        <wp:effectExtent l="19050" t="0" r="0" b="0"/>
                        <wp:docPr id="3" name="Picture 3" descr="http://www.epmsolutions.net/assets/share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pmsolutions.net/assets/shared/bullet.gif"/>
                                <pic:cNvPicPr>
                                  <a:picLocks noChangeAspect="1" noChangeArrowheads="1"/>
                                </pic:cNvPicPr>
                              </pic:nvPicPr>
                              <pic:blipFill>
                                <a:blip r:embed="rId6" cstate="print"/>
                                <a:srcRect/>
                                <a:stretch>
                                  <a:fillRect/>
                                </a:stretch>
                              </pic:blipFill>
                              <pic:spPr bwMode="auto">
                                <a:xfrm>
                                  <a:off x="0" y="0"/>
                                  <a:ext cx="57150" cy="114300"/>
                                </a:xfrm>
                                <a:prstGeom prst="rect">
                                  <a:avLst/>
                                </a:prstGeom>
                                <a:noFill/>
                                <a:ln w="9525">
                                  <a:noFill/>
                                  <a:miter lim="800000"/>
                                  <a:headEnd/>
                                  <a:tailEnd/>
                                </a:ln>
                              </pic:spPr>
                            </pic:pic>
                          </a:graphicData>
                        </a:graphic>
                      </wp:inline>
                    </w:drawing>
                  </w:r>
                </w:p>
              </w:tc>
              <w:tc>
                <w:tcPr>
                  <w:tcW w:w="0" w:type="auto"/>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Role Based SQL Reports Dashboards</w:t>
                  </w:r>
                </w:p>
              </w:tc>
            </w:tr>
            <w:tr w:rsidR="0048604D" w:rsidRPr="0048604D">
              <w:trPr>
                <w:tblCellSpacing w:w="0" w:type="dxa"/>
              </w:trPr>
              <w:tc>
                <w:tcPr>
                  <w:tcW w:w="250" w:type="pct"/>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50" cy="114300"/>
                        <wp:effectExtent l="19050" t="0" r="0" b="0"/>
                        <wp:docPr id="4" name="Picture 4" descr="http://www.epmsolutions.net/assets/share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pmsolutions.net/assets/shared/bullet.gif"/>
                                <pic:cNvPicPr>
                                  <a:picLocks noChangeAspect="1" noChangeArrowheads="1"/>
                                </pic:cNvPicPr>
                              </pic:nvPicPr>
                              <pic:blipFill>
                                <a:blip r:embed="rId6" cstate="print"/>
                                <a:srcRect/>
                                <a:stretch>
                                  <a:fillRect/>
                                </a:stretch>
                              </pic:blipFill>
                              <pic:spPr bwMode="auto">
                                <a:xfrm>
                                  <a:off x="0" y="0"/>
                                  <a:ext cx="57150" cy="114300"/>
                                </a:xfrm>
                                <a:prstGeom prst="rect">
                                  <a:avLst/>
                                </a:prstGeom>
                                <a:noFill/>
                                <a:ln w="9525">
                                  <a:noFill/>
                                  <a:miter lim="800000"/>
                                  <a:headEnd/>
                                  <a:tailEnd/>
                                </a:ln>
                              </pic:spPr>
                            </pic:pic>
                          </a:graphicData>
                        </a:graphic>
                      </wp:inline>
                    </w:drawing>
                  </w:r>
                </w:p>
              </w:tc>
              <w:tc>
                <w:tcPr>
                  <w:tcW w:w="4750" w:type="pct"/>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Executive Score Card</w:t>
                  </w:r>
                </w:p>
              </w:tc>
            </w:tr>
          </w:tbl>
          <w:p w:rsidR="0048604D" w:rsidRPr="0048604D" w:rsidRDefault="0048604D" w:rsidP="0048604D">
            <w:pPr>
              <w:spacing w:after="0" w:line="240" w:lineRule="auto"/>
              <w:rPr>
                <w:rFonts w:ascii="Times New Roman" w:eastAsia="Times New Roman" w:hAnsi="Times New Roman" w:cs="Times New Roman"/>
                <w:color w:val="000000"/>
                <w:sz w:val="24"/>
                <w:szCs w:val="24"/>
              </w:rPr>
            </w:pPr>
          </w:p>
        </w:tc>
      </w:tr>
      <w:tr w:rsidR="0048604D" w:rsidRPr="0048604D">
        <w:trPr>
          <w:tblCellSpacing w:w="37" w:type="dxa"/>
        </w:trPr>
        <w:tc>
          <w:tcPr>
            <w:tcW w:w="0" w:type="auto"/>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b/>
                <w:bCs/>
                <w:color w:val="000000"/>
                <w:sz w:val="17"/>
                <w:szCs w:val="17"/>
              </w:rPr>
              <w:t>Role Based Dashboards</w:t>
            </w:r>
            <w:r w:rsidRPr="0048604D">
              <w:rPr>
                <w:rFonts w:ascii="Verdana" w:eastAsia="Times New Roman" w:hAnsi="Verdana" w:cs="Times New Roman"/>
                <w:color w:val="000000"/>
                <w:sz w:val="17"/>
                <w:szCs w:val="17"/>
              </w:rPr>
              <w:br/>
            </w:r>
            <w:r w:rsidRPr="0048604D">
              <w:rPr>
                <w:rFonts w:ascii="Verdana" w:eastAsia="Times New Roman" w:hAnsi="Verdana" w:cs="Times New Roman"/>
                <w:i/>
                <w:iCs/>
                <w:color w:val="000000"/>
                <w:sz w:val="17"/>
                <w:szCs w:val="17"/>
              </w:rPr>
              <w:t>Dashboard view for executives and managers offers high level key project health.</w:t>
            </w:r>
            <w:r w:rsidRPr="0048604D">
              <w:rPr>
                <w:rFonts w:ascii="Verdana" w:eastAsia="Times New Roman" w:hAnsi="Verdana" w:cs="Times New Roman"/>
                <w:color w:val="000000"/>
                <w:sz w:val="17"/>
                <w:szCs w:val="17"/>
              </w:rPr>
              <w:t xml:space="preserve"> </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EPMS Executive Dashboards and Scorecards provide executives easy access to web-based, real time, project data that displays key business metrics.  Dashboards are available for Portfolio Managers, Project Mangers, Resource Managers, Financial Managers and top level Executives. Aggregated project related data is also summarized with MS Business Scorecards allowing drill down into charts, tables and visual metaphors with Visio and MapPoint. </w:t>
            </w:r>
          </w:p>
          <w:p w:rsidR="0048604D" w:rsidRPr="0048604D" w:rsidRDefault="0048604D" w:rsidP="0048604D">
            <w:pPr>
              <w:spacing w:before="100" w:beforeAutospacing="1" w:after="240" w:line="240" w:lineRule="atLeast"/>
              <w:rPr>
                <w:rFonts w:ascii="Verdana" w:eastAsia="Times New Roman" w:hAnsi="Verdana" w:cs="Times New Roman"/>
                <w:color w:val="000000"/>
                <w:sz w:val="17"/>
                <w:szCs w:val="17"/>
              </w:rPr>
            </w:pPr>
            <w:r>
              <w:rPr>
                <w:rFonts w:ascii="Verdana" w:eastAsia="Times New Roman" w:hAnsi="Verdana" w:cs="Times New Roman"/>
                <w:noProof/>
                <w:color w:val="000000"/>
                <w:sz w:val="17"/>
                <w:szCs w:val="17"/>
              </w:rPr>
              <w:lastRenderedPageBreak/>
              <w:drawing>
                <wp:inline distT="0" distB="0" distL="0" distR="0">
                  <wp:extent cx="4980057" cy="3314700"/>
                  <wp:effectExtent l="19050" t="0" r="0" b="0"/>
                  <wp:docPr id="5" name="Picture 5" descr="http://www.epmsolutions.net/assets/services/SharePo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pmsolutions.net/assets/services/SharePoint.gif"/>
                          <pic:cNvPicPr>
                            <a:picLocks noChangeAspect="1" noChangeArrowheads="1"/>
                          </pic:cNvPicPr>
                        </pic:nvPicPr>
                        <pic:blipFill>
                          <a:blip r:embed="rId7" cstate="print"/>
                          <a:srcRect/>
                          <a:stretch>
                            <a:fillRect/>
                          </a:stretch>
                        </pic:blipFill>
                        <pic:spPr bwMode="auto">
                          <a:xfrm>
                            <a:off x="0" y="0"/>
                            <a:ext cx="4980057" cy="3314700"/>
                          </a:xfrm>
                          <a:prstGeom prst="rect">
                            <a:avLst/>
                          </a:prstGeom>
                          <a:noFill/>
                          <a:ln w="9525">
                            <a:noFill/>
                            <a:miter lim="800000"/>
                            <a:headEnd/>
                            <a:tailEnd/>
                          </a:ln>
                        </pic:spPr>
                      </pic:pic>
                    </a:graphicData>
                  </a:graphic>
                </wp:inline>
              </w:drawing>
            </w:r>
            <w:r w:rsidRPr="0048604D">
              <w:rPr>
                <w:rFonts w:ascii="Verdana" w:eastAsia="Times New Roman" w:hAnsi="Verdana" w:cs="Times New Roman"/>
                <w:color w:val="000000"/>
                <w:sz w:val="17"/>
                <w:szCs w:val="17"/>
              </w:rPr>
              <w:br/>
            </w:r>
            <w:r w:rsidRPr="0048604D">
              <w:rPr>
                <w:rFonts w:ascii="Verdana" w:eastAsia="Times New Roman" w:hAnsi="Verdana" w:cs="Times New Roman"/>
                <w:i/>
                <w:iCs/>
                <w:color w:val="000000"/>
                <w:sz w:val="17"/>
                <w:szCs w:val="17"/>
              </w:rPr>
              <w:t>Sample: Role Based Dashboards (SharePoint)</w:t>
            </w:r>
          </w:p>
          <w:p w:rsidR="0048604D" w:rsidRPr="0048604D" w:rsidRDefault="0048604D" w:rsidP="0048604D">
            <w:pPr>
              <w:spacing w:before="100" w:beforeAutospacing="1" w:after="240" w:line="240" w:lineRule="atLeast"/>
              <w:rPr>
                <w:rFonts w:ascii="Verdana" w:eastAsia="Times New Roman" w:hAnsi="Verdana" w:cs="Times New Roman"/>
                <w:color w:val="000000"/>
                <w:sz w:val="17"/>
                <w:szCs w:val="17"/>
              </w:rPr>
            </w:pPr>
            <w:r>
              <w:rPr>
                <w:rFonts w:ascii="Verdana" w:eastAsia="Times New Roman" w:hAnsi="Verdana" w:cs="Times New Roman"/>
                <w:noProof/>
                <w:color w:val="000000"/>
                <w:sz w:val="17"/>
                <w:szCs w:val="17"/>
              </w:rPr>
              <w:lastRenderedPageBreak/>
              <w:drawing>
                <wp:inline distT="0" distB="0" distL="0" distR="0">
                  <wp:extent cx="3362325" cy="4819650"/>
                  <wp:effectExtent l="19050" t="0" r="9525" b="0"/>
                  <wp:docPr id="6" name="Picture 6" descr="http://www.epmsolutions.net/assets/services/SQ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pmsolutions.net/assets/services/SQLt.gif"/>
                          <pic:cNvPicPr>
                            <a:picLocks noChangeAspect="1" noChangeArrowheads="1"/>
                          </pic:cNvPicPr>
                        </pic:nvPicPr>
                        <pic:blipFill>
                          <a:blip r:embed="rId8" cstate="print"/>
                          <a:srcRect/>
                          <a:stretch>
                            <a:fillRect/>
                          </a:stretch>
                        </pic:blipFill>
                        <pic:spPr bwMode="auto">
                          <a:xfrm>
                            <a:off x="0" y="0"/>
                            <a:ext cx="3362325" cy="4819650"/>
                          </a:xfrm>
                          <a:prstGeom prst="rect">
                            <a:avLst/>
                          </a:prstGeom>
                          <a:noFill/>
                          <a:ln w="9525">
                            <a:noFill/>
                            <a:miter lim="800000"/>
                            <a:headEnd/>
                            <a:tailEnd/>
                          </a:ln>
                        </pic:spPr>
                      </pic:pic>
                    </a:graphicData>
                  </a:graphic>
                </wp:inline>
              </w:drawing>
            </w:r>
            <w:r w:rsidRPr="0048604D">
              <w:rPr>
                <w:rFonts w:ascii="Verdana" w:eastAsia="Times New Roman" w:hAnsi="Verdana" w:cs="Times New Roman"/>
                <w:color w:val="000000"/>
                <w:sz w:val="17"/>
                <w:szCs w:val="17"/>
              </w:rPr>
              <w:br/>
            </w:r>
            <w:r w:rsidRPr="0048604D">
              <w:rPr>
                <w:rFonts w:ascii="Verdana" w:eastAsia="Times New Roman" w:hAnsi="Verdana" w:cs="Times New Roman"/>
                <w:i/>
                <w:iCs/>
                <w:color w:val="000000"/>
                <w:sz w:val="17"/>
                <w:szCs w:val="17"/>
              </w:rPr>
              <w:t>Sample: Role Based Dashboards (</w:t>
            </w:r>
            <w:proofErr w:type="spellStart"/>
            <w:r w:rsidRPr="0048604D">
              <w:rPr>
                <w:rFonts w:ascii="Verdana" w:eastAsia="Times New Roman" w:hAnsi="Verdana" w:cs="Times New Roman"/>
                <w:i/>
                <w:iCs/>
                <w:color w:val="000000"/>
                <w:sz w:val="17"/>
                <w:szCs w:val="17"/>
              </w:rPr>
              <w:t>SQLt</w:t>
            </w:r>
            <w:proofErr w:type="spellEnd"/>
            <w:r w:rsidRPr="0048604D">
              <w:rPr>
                <w:rFonts w:ascii="Verdana" w:eastAsia="Times New Roman" w:hAnsi="Verdana" w:cs="Times New Roman"/>
                <w:i/>
                <w:iCs/>
                <w:color w:val="000000"/>
                <w:sz w:val="17"/>
                <w:szCs w:val="17"/>
              </w:rPr>
              <w:t>)</w:t>
            </w:r>
          </w:p>
          <w:p w:rsidR="0048604D" w:rsidRPr="0048604D" w:rsidRDefault="0048604D" w:rsidP="0048604D">
            <w:pPr>
              <w:spacing w:before="100" w:beforeAutospacing="1" w:after="240" w:line="240" w:lineRule="atLeast"/>
              <w:rPr>
                <w:rFonts w:ascii="Verdana" w:eastAsia="Times New Roman" w:hAnsi="Verdana" w:cs="Times New Roman"/>
                <w:color w:val="000000"/>
                <w:sz w:val="17"/>
                <w:szCs w:val="17"/>
              </w:rPr>
            </w:pPr>
            <w:r>
              <w:rPr>
                <w:rFonts w:ascii="Verdana" w:eastAsia="Times New Roman" w:hAnsi="Verdana" w:cs="Times New Roman"/>
                <w:noProof/>
                <w:color w:val="000000"/>
                <w:sz w:val="17"/>
                <w:szCs w:val="17"/>
              </w:rPr>
              <w:lastRenderedPageBreak/>
              <w:drawing>
                <wp:inline distT="0" distB="0" distL="0" distR="0">
                  <wp:extent cx="3200400" cy="3895725"/>
                  <wp:effectExtent l="19050" t="0" r="0" b="0"/>
                  <wp:docPr id="7" name="Picture 7" descr="http://www.epmsolutions.net/assets/services/Dash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pmsolutions.net/assets/services/Dashboard.gif"/>
                          <pic:cNvPicPr>
                            <a:picLocks noChangeAspect="1" noChangeArrowheads="1"/>
                          </pic:cNvPicPr>
                        </pic:nvPicPr>
                        <pic:blipFill>
                          <a:blip r:embed="rId9" cstate="print"/>
                          <a:srcRect/>
                          <a:stretch>
                            <a:fillRect/>
                          </a:stretch>
                        </pic:blipFill>
                        <pic:spPr bwMode="auto">
                          <a:xfrm>
                            <a:off x="0" y="0"/>
                            <a:ext cx="3200400" cy="3895725"/>
                          </a:xfrm>
                          <a:prstGeom prst="rect">
                            <a:avLst/>
                          </a:prstGeom>
                          <a:noFill/>
                          <a:ln w="9525">
                            <a:noFill/>
                            <a:miter lim="800000"/>
                            <a:headEnd/>
                            <a:tailEnd/>
                          </a:ln>
                        </pic:spPr>
                      </pic:pic>
                    </a:graphicData>
                  </a:graphic>
                </wp:inline>
              </w:drawing>
            </w:r>
            <w:r w:rsidRPr="0048604D">
              <w:rPr>
                <w:rFonts w:ascii="Verdana" w:eastAsia="Times New Roman" w:hAnsi="Verdana" w:cs="Times New Roman"/>
                <w:color w:val="000000"/>
                <w:sz w:val="17"/>
                <w:szCs w:val="17"/>
              </w:rPr>
              <w:br/>
            </w:r>
            <w:r w:rsidRPr="0048604D">
              <w:rPr>
                <w:rFonts w:ascii="Verdana" w:eastAsia="Times New Roman" w:hAnsi="Verdana" w:cs="Times New Roman"/>
                <w:i/>
                <w:iCs/>
                <w:color w:val="000000"/>
                <w:sz w:val="17"/>
                <w:szCs w:val="17"/>
              </w:rPr>
              <w:t>Sample: Executive Score Card Dashboard</w:t>
            </w:r>
          </w:p>
        </w:tc>
      </w:tr>
      <w:tr w:rsidR="0048604D" w:rsidRPr="0048604D">
        <w:trPr>
          <w:tblCellSpacing w:w="37" w:type="dxa"/>
        </w:trPr>
        <w:tc>
          <w:tcPr>
            <w:tcW w:w="0" w:type="auto"/>
            <w:vAlign w:val="center"/>
            <w:hideMark/>
          </w:tcPr>
          <w:tbl>
            <w:tblPr>
              <w:tblW w:w="5000" w:type="pct"/>
              <w:tblCellSpacing w:w="0" w:type="dxa"/>
              <w:tblCellMar>
                <w:top w:w="45" w:type="dxa"/>
                <w:left w:w="45" w:type="dxa"/>
                <w:bottom w:w="45" w:type="dxa"/>
                <w:right w:w="45" w:type="dxa"/>
              </w:tblCellMar>
              <w:tblLook w:val="04A0"/>
            </w:tblPr>
            <w:tblGrid>
              <w:gridCol w:w="468"/>
              <w:gridCol w:w="8892"/>
            </w:tblGrid>
            <w:tr w:rsidR="0048604D" w:rsidRPr="0048604D">
              <w:trPr>
                <w:tblCellSpacing w:w="0" w:type="dxa"/>
              </w:trPr>
              <w:tc>
                <w:tcPr>
                  <w:tcW w:w="250" w:type="pct"/>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7150" cy="114300"/>
                        <wp:effectExtent l="19050" t="0" r="0" b="0"/>
                        <wp:docPr id="8" name="Picture 8" descr="http://www.epmsolutions.net/assets/share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pmsolutions.net/assets/shared/bullet.gif"/>
                                <pic:cNvPicPr>
                                  <a:picLocks noChangeAspect="1" noChangeArrowheads="1"/>
                                </pic:cNvPicPr>
                              </pic:nvPicPr>
                              <pic:blipFill>
                                <a:blip r:embed="rId6" cstate="print"/>
                                <a:srcRect/>
                                <a:stretch>
                                  <a:fillRect/>
                                </a:stretch>
                              </pic:blipFill>
                              <pic:spPr bwMode="auto">
                                <a:xfrm>
                                  <a:off x="0" y="0"/>
                                  <a:ext cx="57150" cy="114300"/>
                                </a:xfrm>
                                <a:prstGeom prst="rect">
                                  <a:avLst/>
                                </a:prstGeom>
                                <a:noFill/>
                                <a:ln w="9525">
                                  <a:noFill/>
                                  <a:miter lim="800000"/>
                                  <a:headEnd/>
                                  <a:tailEnd/>
                                </a:ln>
                              </pic:spPr>
                            </pic:pic>
                          </a:graphicData>
                        </a:graphic>
                      </wp:inline>
                    </w:drawing>
                  </w:r>
                </w:p>
              </w:tc>
              <w:tc>
                <w:tcPr>
                  <w:tcW w:w="4750" w:type="pct"/>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b/>
                      <w:bCs/>
                      <w:color w:val="000000"/>
                      <w:sz w:val="17"/>
                      <w:szCs w:val="17"/>
                    </w:rPr>
                    <w:t>Gain Project Intelligence with Project Portfolio Dashboard</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A Project Portfolio Dashboard consolidates project information from multiple data sources, aligns IT spending with business strategy. This solution includes components such as digital dashboard for executives to track real- time information on key performance indicators (KPI) and business scorecard to help executives evaluate the project performance. The integrated view of all key projects (or grouping of projects), allows users to make faster, better-informed decisions. </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Project Portfolio Dashboard is for CIO, CEO and PMO to gain insight into the same data, to identify serious problems before it is too late. It enables them to investigate causes for poor performance and to increase the success of their critical projects. </w:t>
                  </w:r>
                </w:p>
              </w:tc>
            </w:tr>
            <w:tr w:rsidR="0048604D" w:rsidRPr="0048604D">
              <w:trPr>
                <w:tblCellSpacing w:w="0" w:type="dxa"/>
              </w:trPr>
              <w:tc>
                <w:tcPr>
                  <w:tcW w:w="0" w:type="auto"/>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50" cy="114300"/>
                        <wp:effectExtent l="19050" t="0" r="0" b="0"/>
                        <wp:docPr id="9" name="Picture 9" descr="http://www.epmsolutions.net/assets/share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pmsolutions.net/assets/shared/bullet.gif"/>
                                <pic:cNvPicPr>
                                  <a:picLocks noChangeAspect="1" noChangeArrowheads="1"/>
                                </pic:cNvPicPr>
                              </pic:nvPicPr>
                              <pic:blipFill>
                                <a:blip r:embed="rId6" cstate="print"/>
                                <a:srcRect/>
                                <a:stretch>
                                  <a:fillRect/>
                                </a:stretch>
                              </pic:blipFill>
                              <pic:spPr bwMode="auto">
                                <a:xfrm>
                                  <a:off x="0" y="0"/>
                                  <a:ext cx="57150" cy="114300"/>
                                </a:xfrm>
                                <a:prstGeom prst="rect">
                                  <a:avLst/>
                                </a:prstGeom>
                                <a:noFill/>
                                <a:ln w="9525">
                                  <a:noFill/>
                                  <a:miter lim="800000"/>
                                  <a:headEnd/>
                                  <a:tailEnd/>
                                </a:ln>
                              </pic:spPr>
                            </pic:pic>
                          </a:graphicData>
                        </a:graphic>
                      </wp:inline>
                    </w:drawing>
                  </w:r>
                </w:p>
              </w:tc>
              <w:tc>
                <w:tcPr>
                  <w:tcW w:w="0" w:type="auto"/>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b/>
                      <w:bCs/>
                      <w:color w:val="000000"/>
                      <w:sz w:val="17"/>
                      <w:szCs w:val="17"/>
                    </w:rPr>
                    <w:t xml:space="preserve">Unleash the power of collaborative workforce planning Using Resource Management Dashboard </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Optimize resources and increase utilization, across your entire organization. Our OLAP-based analytics helps management understand resource availability, allocations, forecasts, operational variances, and human capital utilization across the organization, at granular levels such as by business unit, workgroup, or resource type and more.</w:t>
                  </w:r>
                  <w:r w:rsidRPr="0048604D">
                    <w:rPr>
                      <w:rFonts w:ascii="Verdana" w:eastAsia="Times New Roman" w:hAnsi="Verdana" w:cs="Times New Roman"/>
                      <w:b/>
                      <w:bCs/>
                      <w:color w:val="000000"/>
                      <w:sz w:val="17"/>
                      <w:szCs w:val="17"/>
                    </w:rPr>
                    <w:t xml:space="preserve"> </w:t>
                  </w:r>
                </w:p>
              </w:tc>
            </w:tr>
            <w:tr w:rsidR="0048604D" w:rsidRPr="0048604D">
              <w:trPr>
                <w:tblCellSpacing w:w="0" w:type="dxa"/>
              </w:trPr>
              <w:tc>
                <w:tcPr>
                  <w:tcW w:w="250" w:type="pct"/>
                  <w:hideMark/>
                </w:tcPr>
                <w:p w:rsidR="0048604D" w:rsidRPr="0048604D" w:rsidRDefault="0048604D" w:rsidP="004860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150" cy="114300"/>
                        <wp:effectExtent l="19050" t="0" r="0" b="0"/>
                        <wp:docPr id="10" name="Picture 10" descr="http://www.epmsolutions.net/assets/share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pmsolutions.net/assets/shared/bullet.gif"/>
                                <pic:cNvPicPr>
                                  <a:picLocks noChangeAspect="1" noChangeArrowheads="1"/>
                                </pic:cNvPicPr>
                              </pic:nvPicPr>
                              <pic:blipFill>
                                <a:blip r:embed="rId6" cstate="print"/>
                                <a:srcRect/>
                                <a:stretch>
                                  <a:fillRect/>
                                </a:stretch>
                              </pic:blipFill>
                              <pic:spPr bwMode="auto">
                                <a:xfrm>
                                  <a:off x="0" y="0"/>
                                  <a:ext cx="57150" cy="114300"/>
                                </a:xfrm>
                                <a:prstGeom prst="rect">
                                  <a:avLst/>
                                </a:prstGeom>
                                <a:noFill/>
                                <a:ln w="9525">
                                  <a:noFill/>
                                  <a:miter lim="800000"/>
                                  <a:headEnd/>
                                  <a:tailEnd/>
                                </a:ln>
                              </pic:spPr>
                            </pic:pic>
                          </a:graphicData>
                        </a:graphic>
                      </wp:inline>
                    </w:drawing>
                  </w:r>
                </w:p>
              </w:tc>
              <w:tc>
                <w:tcPr>
                  <w:tcW w:w="4750" w:type="pct"/>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b/>
                      <w:bCs/>
                      <w:color w:val="000000"/>
                      <w:sz w:val="17"/>
                      <w:szCs w:val="17"/>
                    </w:rPr>
                    <w:t>Gather insight into a project Using Project Management Dashboard</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PMO Directors, senior project managers and business executives have the need for cross-project, top-down project reports, and the tool that automates the project reporting process. EPM Solutions </w:t>
                  </w:r>
                  <w:r w:rsidRPr="0048604D">
                    <w:rPr>
                      <w:rFonts w:ascii="Verdana" w:eastAsia="Times New Roman" w:hAnsi="Verdana" w:cs="Times New Roman"/>
                      <w:color w:val="000000"/>
                      <w:sz w:val="17"/>
                      <w:szCs w:val="17"/>
                    </w:rPr>
                    <w:lastRenderedPageBreak/>
                    <w:t xml:space="preserve">developed a series of role based dashboards that aggregates disparate data across multiple projects which help them identify key project issues </w:t>
                  </w:r>
                  <w:proofErr w:type="gramStart"/>
                  <w:r w:rsidRPr="0048604D">
                    <w:rPr>
                      <w:rFonts w:ascii="Verdana" w:eastAsia="Times New Roman" w:hAnsi="Verdana" w:cs="Times New Roman"/>
                      <w:color w:val="000000"/>
                      <w:sz w:val="17"/>
                      <w:szCs w:val="17"/>
                    </w:rPr>
                    <w:t>and  forecast</w:t>
                  </w:r>
                  <w:proofErr w:type="gramEnd"/>
                  <w:r w:rsidRPr="0048604D">
                    <w:rPr>
                      <w:rFonts w:ascii="Verdana" w:eastAsia="Times New Roman" w:hAnsi="Verdana" w:cs="Times New Roman"/>
                      <w:color w:val="000000"/>
                      <w:sz w:val="17"/>
                      <w:szCs w:val="17"/>
                    </w:rPr>
                    <w:t xml:space="preserve"> resource utilization. </w:t>
                  </w:r>
                </w:p>
              </w:tc>
            </w:tr>
          </w:tbl>
          <w:p w:rsidR="0048604D" w:rsidRPr="0048604D" w:rsidRDefault="0048604D" w:rsidP="0048604D">
            <w:pPr>
              <w:spacing w:after="0" w:line="240" w:lineRule="auto"/>
              <w:rPr>
                <w:rFonts w:ascii="Times New Roman" w:eastAsia="Times New Roman" w:hAnsi="Times New Roman" w:cs="Times New Roman"/>
                <w:color w:val="000000"/>
                <w:sz w:val="24"/>
                <w:szCs w:val="24"/>
              </w:rPr>
            </w:pPr>
          </w:p>
        </w:tc>
      </w:tr>
      <w:tr w:rsidR="0048604D" w:rsidRPr="0048604D">
        <w:trPr>
          <w:tblCellSpacing w:w="37" w:type="dxa"/>
        </w:trPr>
        <w:tc>
          <w:tcPr>
            <w:tcW w:w="0" w:type="auto"/>
            <w:vAlign w:val="center"/>
            <w:hideMark/>
          </w:tcPr>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b/>
                <w:bCs/>
                <w:color w:val="000000"/>
                <w:sz w:val="17"/>
                <w:szCs w:val="17"/>
              </w:rPr>
              <w:lastRenderedPageBreak/>
              <w:t>Custom Views and Reporting</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Unlocking the ability to gather insight into projects is extremely valuable. Using Microsoft SQL Reporting Service and the power of EPMS Report Manager, EPM Solutions can produce better, more robust reports than ever before. EPM customers now address both basic and highly sophisticated, multi-dimensional reports which contribute to their overall efficiency, accuracy and quality of their project and portfolio of projects.</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b/>
                <w:bCs/>
                <w:color w:val="000000"/>
                <w:sz w:val="17"/>
                <w:szCs w:val="17"/>
              </w:rPr>
              <w:t>Project Life Cycle Gated Dashboard</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EPMS Project Life Cycle Gated Dashboard provides gated phases implementing </w:t>
            </w:r>
            <w:proofErr w:type="spellStart"/>
            <w:r w:rsidRPr="0048604D">
              <w:rPr>
                <w:rFonts w:ascii="Verdana" w:eastAsia="Times New Roman" w:hAnsi="Verdana" w:cs="Times New Roman"/>
                <w:color w:val="000000"/>
                <w:sz w:val="17"/>
                <w:szCs w:val="17"/>
              </w:rPr>
              <w:t>templated</w:t>
            </w:r>
            <w:proofErr w:type="spellEnd"/>
            <w:r w:rsidRPr="0048604D">
              <w:rPr>
                <w:rFonts w:ascii="Verdana" w:eastAsia="Times New Roman" w:hAnsi="Verdana" w:cs="Times New Roman"/>
                <w:color w:val="000000"/>
                <w:sz w:val="17"/>
                <w:szCs w:val="17"/>
              </w:rPr>
              <w:t xml:space="preserve"> artifacts &amp; documents; it is designed to provide an end-to-end solution for taking documented project managements best practices and integrate them into a tool set.</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Integrated into Project Server &amp; SharePoint you can quickly adopt Project Life Cycles that meet the needs of the project size and department application. You can use our standard project and product life cycle models, Microsoft Solutions Framework, PMI PMBOK or have your own configured. </w:t>
            </w:r>
          </w:p>
          <w:p w:rsidR="0048604D" w:rsidRPr="0048604D" w:rsidRDefault="0048604D" w:rsidP="0048604D">
            <w:pPr>
              <w:spacing w:before="100" w:beforeAutospacing="1" w:after="100" w:afterAutospacing="1" w:line="240" w:lineRule="atLeast"/>
              <w:rPr>
                <w:rFonts w:ascii="Verdana" w:eastAsia="Times New Roman" w:hAnsi="Verdana" w:cs="Times New Roman"/>
                <w:color w:val="000000"/>
                <w:sz w:val="17"/>
                <w:szCs w:val="17"/>
              </w:rPr>
            </w:pPr>
            <w:r w:rsidRPr="0048604D">
              <w:rPr>
                <w:rFonts w:ascii="Verdana" w:eastAsia="Times New Roman" w:hAnsi="Verdana" w:cs="Times New Roman"/>
                <w:color w:val="000000"/>
                <w:sz w:val="17"/>
                <w:szCs w:val="17"/>
              </w:rPr>
              <w:t xml:space="preserve">Theses dashboards provided gated phases implementing </w:t>
            </w:r>
            <w:proofErr w:type="spellStart"/>
            <w:r w:rsidRPr="0048604D">
              <w:rPr>
                <w:rFonts w:ascii="Verdana" w:eastAsia="Times New Roman" w:hAnsi="Verdana" w:cs="Times New Roman"/>
                <w:color w:val="000000"/>
                <w:sz w:val="17"/>
                <w:szCs w:val="17"/>
              </w:rPr>
              <w:t>templated</w:t>
            </w:r>
            <w:proofErr w:type="spellEnd"/>
            <w:r w:rsidRPr="0048604D">
              <w:rPr>
                <w:rFonts w:ascii="Verdana" w:eastAsia="Times New Roman" w:hAnsi="Verdana" w:cs="Times New Roman"/>
                <w:color w:val="000000"/>
                <w:sz w:val="17"/>
                <w:szCs w:val="17"/>
              </w:rPr>
              <w:t xml:space="preserve"> artifacts and documents including: Portfolio Committee Charter Process, Project Ranking Criteria, Selection Process, Project Inventory Process, Portfolio Project Initiation, Portfolio Reporting Processes, Portfolio Reviews Process, Portfolio Budget Management Process, Portfolio Financial Analysis, Portfolio Document Management Process, Portfolio Risk Management Process, Portfolio Issue Management Process, Portfolio Scope Change Control, Process, Portfolio Project Reporting Process, Portfolio Quality Process, Portfolio Communication Process, and Portfolio Project Closure Review.</w:t>
            </w:r>
          </w:p>
        </w:tc>
      </w:tr>
    </w:tbl>
    <w:p w:rsidR="0048604D" w:rsidRDefault="0048604D"/>
    <w:p w:rsidR="0048604D" w:rsidRDefault="0048604D">
      <w:pPr>
        <w:pBdr>
          <w:bottom w:val="single" w:sz="6" w:space="1" w:color="auto"/>
        </w:pBdr>
      </w:pPr>
    </w:p>
    <w:p w:rsidR="0048604D" w:rsidRDefault="0048604D"/>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Project Analytics for Project Management</w:t>
      </w:r>
    </w:p>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 xml:space="preserve">Posted on Mon 31 Aug 2009, 5:09 am, by Patrick </w:t>
      </w:r>
      <w:proofErr w:type="spellStart"/>
      <w:r w:rsidRPr="0048604D">
        <w:rPr>
          <w:rFonts w:ascii="Arial" w:eastAsia="Times New Roman" w:hAnsi="Arial" w:cs="Arial"/>
          <w:color w:val="0F0F0F"/>
          <w:sz w:val="20"/>
          <w:szCs w:val="20"/>
        </w:rPr>
        <w:t>Lavey</w:t>
      </w:r>
      <w:proofErr w:type="spellEnd"/>
      <w:r w:rsidRPr="0048604D">
        <w:rPr>
          <w:rFonts w:ascii="Arial" w:eastAsia="Times New Roman" w:hAnsi="Arial" w:cs="Arial"/>
          <w:color w:val="0F0F0F"/>
          <w:sz w:val="20"/>
          <w:szCs w:val="20"/>
        </w:rPr>
        <w:t xml:space="preserve">, under </w:t>
      </w:r>
      <w:hyperlink r:id="rId10" w:tooltip="View all posts in Services" w:history="1">
        <w:r w:rsidRPr="0048604D">
          <w:rPr>
            <w:rFonts w:ascii="Arial" w:eastAsia="Times New Roman" w:hAnsi="Arial" w:cs="Arial"/>
            <w:color w:val="0000FF"/>
            <w:sz w:val="20"/>
            <w:u w:val="single"/>
          </w:rPr>
          <w:t>Services</w:t>
        </w:r>
      </w:hyperlink>
      <w:r w:rsidRPr="0048604D">
        <w:rPr>
          <w:rFonts w:ascii="Arial" w:eastAsia="Times New Roman" w:hAnsi="Arial" w:cs="Arial"/>
          <w:color w:val="0F0F0F"/>
          <w:sz w:val="20"/>
          <w:szCs w:val="20"/>
        </w:rPr>
        <w:t>.</w:t>
      </w:r>
      <w:proofErr w:type="gramEnd"/>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The information below provides an overview of the reporting and metrics available in Project Analytics for Project Management. The synopses can be found on the Dashboard Index and describe each tab within the Project Management Application. Additional details on each of the screenshots describe details of the metrics and functionality within each of the interactive dashboard pages.</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Project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Screenshots of the default dashboard for each tab within the Project Management application area are shown below. Results in the dashboards can be filtered using the parameters at the top of each dashboard. Additional query modifications are available using the ‘Modify’ link.</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lastRenderedPageBreak/>
        <w:t>1.1 – Project Performance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default-aggregated view of information for all the projects satisfying the dashboard filter criteria, with the ability to drill down to a specific project details.</w:t>
      </w:r>
      <w:proofErr w:type="gramEnd"/>
      <w:r w:rsidRPr="0048604D">
        <w:rPr>
          <w:rFonts w:ascii="Arial" w:eastAsia="Times New Roman" w:hAnsi="Arial" w:cs="Arial"/>
          <w:color w:val="0F0F0F"/>
          <w:sz w:val="20"/>
          <w:szCs w:val="20"/>
        </w:rPr>
        <w:t xml:space="preserve"> This dashboard page provides quick overview of key performance indicators such as ITD margin %, ITD cost and revenue variances for the group of projects or a specific project. It also provides a quick snapshot of covering cost, efforts, revenue, billability and billing for the group of projects or for a specific project.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848350" cy="3086100"/>
            <wp:effectExtent l="19050" t="0" r="0" b="0"/>
            <wp:docPr id="21" name="Picture 21" descr="http://www.projectp.com/weblog/wp-content/uploads/2009/08/083109-1209-projecta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projectp.com/weblog/wp-content/uploads/2009/08/083109-1209-projectanal1.png"/>
                    <pic:cNvPicPr>
                      <a:picLocks noChangeAspect="1" noChangeArrowheads="1"/>
                    </pic:cNvPicPr>
                  </pic:nvPicPr>
                  <pic:blipFill>
                    <a:blip r:embed="rId11" cstate="print"/>
                    <a:srcRect/>
                    <a:stretch>
                      <a:fillRect/>
                    </a:stretch>
                  </pic:blipFill>
                  <pic:spPr bwMode="auto">
                    <a:xfrm>
                      <a:off x="0" y="0"/>
                      <a:ext cx="5848350" cy="30861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Gauges</w:t>
      </w:r>
      <w:r w:rsidRPr="0048604D">
        <w:rPr>
          <w:rFonts w:ascii="Arial" w:eastAsia="Times New Roman" w:hAnsi="Arial" w:cs="Arial"/>
          <w:color w:val="0F0F0F"/>
          <w:sz w:val="20"/>
          <w:szCs w:val="20"/>
        </w:rPr>
        <w:t xml:space="preserve"> show margins, variance for costs, revenue and forecasts. </w:t>
      </w:r>
      <w:r w:rsidRPr="0048604D">
        <w:rPr>
          <w:rFonts w:ascii="Arial" w:eastAsia="Times New Roman" w:hAnsi="Arial" w:cs="Arial"/>
          <w:color w:val="0F0F0F"/>
          <w:sz w:val="20"/>
          <w:szCs w:val="20"/>
          <w:u w:val="single"/>
        </w:rPr>
        <w:t>My Projects</w:t>
      </w:r>
      <w:r w:rsidRPr="0048604D">
        <w:rPr>
          <w:rFonts w:ascii="Arial" w:eastAsia="Times New Roman" w:hAnsi="Arial" w:cs="Arial"/>
          <w:color w:val="0F0F0F"/>
          <w:sz w:val="20"/>
          <w:szCs w:val="20"/>
        </w:rPr>
        <w:t xml:space="preserve"> displays in chart or table format Budget, Actual and ETC costs for the user’s projects. </w:t>
      </w:r>
      <w:r w:rsidRPr="0048604D">
        <w:rPr>
          <w:rFonts w:ascii="Arial" w:eastAsia="Times New Roman" w:hAnsi="Arial" w:cs="Arial"/>
          <w:color w:val="0F0F0F"/>
          <w:sz w:val="20"/>
          <w:szCs w:val="20"/>
          <w:u w:val="single"/>
        </w:rPr>
        <w:t>Financial Performance</w:t>
      </w:r>
      <w:r w:rsidRPr="0048604D">
        <w:rPr>
          <w:rFonts w:ascii="Arial" w:eastAsia="Times New Roman" w:hAnsi="Arial" w:cs="Arial"/>
          <w:color w:val="0F0F0F"/>
          <w:sz w:val="20"/>
          <w:szCs w:val="20"/>
        </w:rPr>
        <w:t xml:space="preserve"> aggregates the data in My Projects. Clicking on a specific project filters all Project Performance data for that specific project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038475"/>
            <wp:effectExtent l="19050" t="0" r="9525" b="0"/>
            <wp:docPr id="22" name="Picture 22" descr="http://www.projectp.com/weblog/wp-content/uploads/2009/08/083109-1209-projecta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projectp.com/weblog/wp-content/uploads/2009/08/083109-1209-projectanal2.png"/>
                    <pic:cNvPicPr>
                      <a:picLocks noChangeAspect="1" noChangeArrowheads="1"/>
                    </pic:cNvPicPr>
                  </pic:nvPicPr>
                  <pic:blipFill>
                    <a:blip r:embed="rId12"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lastRenderedPageBreak/>
        <w:t>Margin Percentage Trend</w:t>
      </w:r>
      <w:r w:rsidRPr="0048604D">
        <w:rPr>
          <w:rFonts w:ascii="Arial" w:eastAsia="Times New Roman" w:hAnsi="Arial" w:cs="Arial"/>
          <w:color w:val="0F0F0F"/>
          <w:sz w:val="20"/>
          <w:szCs w:val="20"/>
        </w:rPr>
        <w:t xml:space="preserve"> displays ITD Forecast, Budget, and Cost Margins over time and allows drill thru to Profitability Details. </w:t>
      </w:r>
      <w:r w:rsidRPr="0048604D">
        <w:rPr>
          <w:rFonts w:ascii="Arial" w:eastAsia="Times New Roman" w:hAnsi="Arial" w:cs="Arial"/>
          <w:color w:val="0F0F0F"/>
          <w:sz w:val="20"/>
          <w:szCs w:val="20"/>
          <w:u w:val="single"/>
        </w:rPr>
        <w:t>Cumulative Cost Trend</w:t>
      </w:r>
      <w:r w:rsidRPr="0048604D">
        <w:rPr>
          <w:rFonts w:ascii="Arial" w:eastAsia="Times New Roman" w:hAnsi="Arial" w:cs="Arial"/>
          <w:color w:val="0F0F0F"/>
          <w:sz w:val="20"/>
          <w:szCs w:val="20"/>
        </w:rPr>
        <w:t xml:space="preserve"> shows ITD Forecast, Budget, and Cost Totals over time and allows drill thru to </w:t>
      </w:r>
      <w:r w:rsidRPr="0048604D">
        <w:rPr>
          <w:rFonts w:ascii="Arial" w:eastAsia="Times New Roman" w:hAnsi="Arial" w:cs="Arial"/>
          <w:color w:val="0F0F0F"/>
          <w:sz w:val="20"/>
          <w:szCs w:val="20"/>
          <w:u w:val="single"/>
        </w:rPr>
        <w:t>Cost Details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Effort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Cost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Revenue</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Billability</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Billing</w:t>
      </w:r>
      <w:r w:rsidRPr="0048604D">
        <w:rPr>
          <w:rFonts w:ascii="Arial" w:eastAsia="Times New Roman" w:hAnsi="Arial" w:cs="Arial"/>
          <w:color w:val="0F0F0F"/>
          <w:sz w:val="20"/>
          <w:szCs w:val="20"/>
        </w:rPr>
        <w:t xml:space="preserve"> compare Original Budget, Current Budget, </w:t>
      </w:r>
      <w:proofErr w:type="spellStart"/>
      <w:r w:rsidRPr="0048604D">
        <w:rPr>
          <w:rFonts w:ascii="Arial" w:eastAsia="Times New Roman" w:hAnsi="Arial" w:cs="Arial"/>
          <w:color w:val="0F0F0F"/>
          <w:sz w:val="20"/>
          <w:szCs w:val="20"/>
        </w:rPr>
        <w:t>Actuals</w:t>
      </w:r>
      <w:proofErr w:type="spellEnd"/>
      <w:r w:rsidRPr="0048604D">
        <w:rPr>
          <w:rFonts w:ascii="Arial" w:eastAsia="Times New Roman" w:hAnsi="Arial" w:cs="Arial"/>
          <w:color w:val="0F0F0F"/>
          <w:sz w:val="20"/>
          <w:szCs w:val="20"/>
        </w:rPr>
        <w:t>, Percent Spent, ETC, EAC, and calculate Variances using those factors.</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1.2 – Financial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default-aggregated view of information covering the financial aspects for a group of projects or a specific project satisfying the dashboard filter criteria.</w:t>
      </w:r>
      <w:proofErr w:type="gramEnd"/>
      <w:r w:rsidRPr="0048604D">
        <w:rPr>
          <w:rFonts w:ascii="Arial" w:eastAsia="Times New Roman" w:hAnsi="Arial" w:cs="Arial"/>
          <w:color w:val="0F0F0F"/>
          <w:sz w:val="20"/>
          <w:szCs w:val="20"/>
        </w:rPr>
        <w:t xml:space="preserve"> This dashboard page provides quick overview of Inception-to-date performance, variances, cumulative revenue, cost, margin, billing and period over period changes and the funding summary with the ability to drill down to takes or resources, including trending.</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105150"/>
            <wp:effectExtent l="19050" t="0" r="9525" b="0"/>
            <wp:docPr id="23" name="Picture 23" descr="http://www.projectp.com/weblog/wp-content/uploads/2009/08/083109-1209-projectan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rojectp.com/weblog/wp-content/uploads/2009/08/083109-1209-projectanal3.png"/>
                    <pic:cNvPicPr>
                      <a:picLocks noChangeAspect="1" noChangeArrowheads="1"/>
                    </pic:cNvPicPr>
                  </pic:nvPicPr>
                  <pic:blipFill>
                    <a:blip r:embed="rId13"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spellStart"/>
      <w:r w:rsidRPr="0048604D">
        <w:rPr>
          <w:rFonts w:ascii="Arial" w:eastAsia="Times New Roman" w:hAnsi="Arial" w:cs="Arial"/>
          <w:color w:val="0F0F0F"/>
          <w:sz w:val="20"/>
          <w:szCs w:val="20"/>
          <w:u w:val="single"/>
        </w:rPr>
        <w:t>Actuals</w:t>
      </w:r>
      <w:proofErr w:type="spellEnd"/>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Budget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 xml:space="preserve">Variance (Budget vs. </w:t>
      </w:r>
      <w:proofErr w:type="spellStart"/>
      <w:r w:rsidRPr="0048604D">
        <w:rPr>
          <w:rFonts w:ascii="Arial" w:eastAsia="Times New Roman" w:hAnsi="Arial" w:cs="Arial"/>
          <w:color w:val="0F0F0F"/>
          <w:sz w:val="20"/>
          <w:szCs w:val="20"/>
          <w:u w:val="single"/>
        </w:rPr>
        <w:t>Actuals</w:t>
      </w:r>
      <w:proofErr w:type="spellEnd"/>
      <w:r w:rsidRPr="0048604D">
        <w:rPr>
          <w:rFonts w:ascii="Arial" w:eastAsia="Times New Roman" w:hAnsi="Arial" w:cs="Arial"/>
          <w:color w:val="0F0F0F"/>
          <w:sz w:val="20"/>
          <w:szCs w:val="20"/>
          <w:u w:val="single"/>
        </w:rPr>
        <w: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Forecast</w:t>
      </w:r>
      <w:r w:rsidRPr="0048604D">
        <w:rPr>
          <w:rFonts w:ascii="Arial" w:eastAsia="Times New Roman" w:hAnsi="Arial" w:cs="Arial"/>
          <w:color w:val="0F0F0F"/>
          <w:sz w:val="20"/>
          <w:szCs w:val="20"/>
        </w:rPr>
        <w:t xml:space="preserve"> display Cost and Revenue </w:t>
      </w:r>
      <w:proofErr w:type="spellStart"/>
      <w:r w:rsidRPr="0048604D">
        <w:rPr>
          <w:rFonts w:ascii="Arial" w:eastAsia="Times New Roman" w:hAnsi="Arial" w:cs="Arial"/>
          <w:color w:val="0F0F0F"/>
          <w:sz w:val="20"/>
          <w:szCs w:val="20"/>
        </w:rPr>
        <w:t>Actuals</w:t>
      </w:r>
      <w:proofErr w:type="spellEnd"/>
      <w:r w:rsidRPr="0048604D">
        <w:rPr>
          <w:rFonts w:ascii="Arial" w:eastAsia="Times New Roman" w:hAnsi="Arial" w:cs="Arial"/>
          <w:color w:val="0F0F0F"/>
          <w:sz w:val="20"/>
          <w:szCs w:val="20"/>
        </w:rPr>
        <w:t xml:space="preserve">, Budget and Forecast Amounts, Margins, Variance all by Fiscal Quarter. If Financials Analytics is enabled, you can drill thru to </w:t>
      </w:r>
      <w:r w:rsidRPr="0048604D">
        <w:rPr>
          <w:rFonts w:ascii="Arial" w:eastAsia="Times New Roman" w:hAnsi="Arial" w:cs="Arial"/>
          <w:color w:val="0F0F0F"/>
          <w:sz w:val="20"/>
          <w:szCs w:val="20"/>
          <w:u w:val="single"/>
        </w:rPr>
        <w:t>Procurement and Spend Analytics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886450" cy="3124200"/>
            <wp:effectExtent l="19050" t="0" r="0" b="0"/>
            <wp:docPr id="24" name="Picture 24" descr="http://www.projectp.com/weblog/wp-content/uploads/2009/08/083109-1209-projectan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projectp.com/weblog/wp-content/uploads/2009/08/083109-1209-projectanal4.png"/>
                    <pic:cNvPicPr>
                      <a:picLocks noChangeAspect="1" noChangeArrowheads="1"/>
                    </pic:cNvPicPr>
                  </pic:nvPicPr>
                  <pic:blipFill>
                    <a:blip r:embed="rId14" cstate="print"/>
                    <a:srcRect/>
                    <a:stretch>
                      <a:fillRect/>
                    </a:stretch>
                  </pic:blipFill>
                  <pic:spPr bwMode="auto">
                    <a:xfrm>
                      <a:off x="0" y="0"/>
                      <a:ext cx="5886450" cy="31242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Trend</w:t>
      </w:r>
      <w:r w:rsidRPr="0048604D">
        <w:rPr>
          <w:rFonts w:ascii="Arial" w:eastAsia="Times New Roman" w:hAnsi="Arial" w:cs="Arial"/>
          <w:color w:val="0F0F0F"/>
          <w:sz w:val="20"/>
          <w:szCs w:val="20"/>
        </w:rPr>
        <w:t xml:space="preserve"> views show </w:t>
      </w:r>
      <w:r w:rsidRPr="0048604D">
        <w:rPr>
          <w:rFonts w:ascii="Arial" w:eastAsia="Times New Roman" w:hAnsi="Arial" w:cs="Arial"/>
          <w:color w:val="0F0F0F"/>
          <w:sz w:val="20"/>
          <w:szCs w:val="20"/>
          <w:u w:val="single"/>
        </w:rPr>
        <w:t>Revenue</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Cost Trends by Quarter</w:t>
      </w:r>
      <w:r w:rsidRPr="0048604D">
        <w:rPr>
          <w:rFonts w:ascii="Arial" w:eastAsia="Times New Roman" w:hAnsi="Arial" w:cs="Arial"/>
          <w:color w:val="0F0F0F"/>
          <w:sz w:val="20"/>
          <w:szCs w:val="20"/>
        </w:rPr>
        <w:t xml:space="preserve">. Further, </w:t>
      </w:r>
      <w:r w:rsidRPr="0048604D">
        <w:rPr>
          <w:rFonts w:ascii="Arial" w:eastAsia="Times New Roman" w:hAnsi="Arial" w:cs="Arial"/>
          <w:color w:val="0F0F0F"/>
          <w:sz w:val="20"/>
          <w:szCs w:val="20"/>
          <w:u w:val="single"/>
        </w:rPr>
        <w:t>Revenue</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Costs</w:t>
      </w:r>
      <w:r w:rsidRPr="0048604D">
        <w:rPr>
          <w:rFonts w:ascii="Arial" w:eastAsia="Times New Roman" w:hAnsi="Arial" w:cs="Arial"/>
          <w:color w:val="0F0F0F"/>
          <w:sz w:val="20"/>
          <w:szCs w:val="20"/>
        </w:rPr>
        <w:t xml:space="preserve"> display Quarter over Quarter Trends. Drill thru to </w:t>
      </w:r>
      <w:r w:rsidRPr="0048604D">
        <w:rPr>
          <w:rFonts w:ascii="Arial" w:eastAsia="Times New Roman" w:hAnsi="Arial" w:cs="Arial"/>
          <w:color w:val="0F0F0F"/>
          <w:sz w:val="20"/>
          <w:szCs w:val="20"/>
          <w:u w:val="single"/>
        </w:rPr>
        <w:t>Cost</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Revenue Details</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Cost and Revenue Transactions</w:t>
      </w:r>
      <w:r w:rsidRPr="0048604D">
        <w:rPr>
          <w:rFonts w:ascii="Arial" w:eastAsia="Times New Roman" w:hAnsi="Arial" w:cs="Arial"/>
          <w:color w:val="0F0F0F"/>
          <w:sz w:val="20"/>
          <w:szCs w:val="20"/>
        </w:rPr>
        <w:t xml:space="preserve"> is possible from these charts (more trends follow below).</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095625"/>
            <wp:effectExtent l="19050" t="0" r="9525" b="0"/>
            <wp:docPr id="25" name="Picture 25" descr="http://www.projectp.com/weblog/wp-content/uploads/2009/08/083109-1209-projectan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projectp.com/weblog/wp-content/uploads/2009/08/083109-1209-projectanal5.png"/>
                    <pic:cNvPicPr>
                      <a:picLocks noChangeAspect="1" noChangeArrowheads="1"/>
                    </pic:cNvPicPr>
                  </pic:nvPicPr>
                  <pic:blipFill>
                    <a:blip r:embed="rId15"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Trends</w:t>
      </w:r>
      <w:r w:rsidRPr="0048604D">
        <w:rPr>
          <w:rFonts w:ascii="Arial" w:eastAsia="Times New Roman" w:hAnsi="Arial" w:cs="Arial"/>
          <w:color w:val="0F0F0F"/>
          <w:sz w:val="20"/>
          <w:szCs w:val="20"/>
        </w:rPr>
        <w:t xml:space="preserve">: Invoice Amount, Unearned Revenue and Unbilled Receivables are displayed by Quarter by Project. </w:t>
      </w:r>
      <w:r w:rsidRPr="0048604D">
        <w:rPr>
          <w:rFonts w:ascii="Arial" w:eastAsia="Times New Roman" w:hAnsi="Arial" w:cs="Arial"/>
          <w:color w:val="0F0F0F"/>
          <w:sz w:val="20"/>
          <w:szCs w:val="20"/>
          <w:u w:val="single"/>
        </w:rPr>
        <w:t>Funding Summary by Project</w:t>
      </w:r>
      <w:r w:rsidRPr="0048604D">
        <w:rPr>
          <w:rFonts w:ascii="Arial" w:eastAsia="Times New Roman" w:hAnsi="Arial" w:cs="Arial"/>
          <w:color w:val="0F0F0F"/>
          <w:sz w:val="20"/>
          <w:szCs w:val="20"/>
        </w:rPr>
        <w:t xml:space="preserve"> shows Original Funding, Additional Funding, Total Funding, </w:t>
      </w:r>
      <w:proofErr w:type="spellStart"/>
      <w:r w:rsidRPr="0048604D">
        <w:rPr>
          <w:rFonts w:ascii="Arial" w:eastAsia="Times New Roman" w:hAnsi="Arial" w:cs="Arial"/>
          <w:color w:val="0F0F0F"/>
          <w:sz w:val="20"/>
          <w:szCs w:val="20"/>
        </w:rPr>
        <w:t>Baselined</w:t>
      </w:r>
      <w:proofErr w:type="spellEnd"/>
      <w:r w:rsidRPr="0048604D">
        <w:rPr>
          <w:rFonts w:ascii="Arial" w:eastAsia="Times New Roman" w:hAnsi="Arial" w:cs="Arial"/>
          <w:color w:val="0F0F0F"/>
          <w:sz w:val="20"/>
          <w:szCs w:val="20"/>
        </w:rPr>
        <w:t>, and Remaining Funding.</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lastRenderedPageBreak/>
        <w:t>1.3 – Budget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budget information for the projects and the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budget accuracies for cost and revenue, budget changes in comparison with original budgets,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105150"/>
            <wp:effectExtent l="19050" t="0" r="9525" b="0"/>
            <wp:docPr id="26" name="Picture 26" descr="http://www.projectp.com/weblog/wp-content/uploads/2009/08/083109-1209-projectan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rojectp.com/weblog/wp-content/uploads/2009/08/083109-1209-projectanal6.png"/>
                    <pic:cNvPicPr>
                      <a:picLocks noChangeAspect="1" noChangeArrowheads="1"/>
                    </pic:cNvPicPr>
                  </pic:nvPicPr>
                  <pic:blipFill>
                    <a:blip r:embed="rId16"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Budget Accuracy by Project</w:t>
      </w:r>
      <w:r w:rsidRPr="0048604D">
        <w:rPr>
          <w:rFonts w:ascii="Arial" w:eastAsia="Times New Roman" w:hAnsi="Arial" w:cs="Arial"/>
          <w:color w:val="0F0F0F"/>
          <w:sz w:val="20"/>
          <w:szCs w:val="20"/>
        </w:rPr>
        <w:t xml:space="preserve"> displays EAC, ETC, Current Budget, Actual Costs, and Actual Revenue amounts. Clicking on Project allows task drilldown. Amounts are charted by Cost Budget and Revenue Budget Accuracy. You can also drill thru to </w:t>
      </w:r>
      <w:r w:rsidRPr="0048604D">
        <w:rPr>
          <w:rFonts w:ascii="Arial" w:eastAsia="Times New Roman" w:hAnsi="Arial" w:cs="Arial"/>
          <w:color w:val="0F0F0F"/>
          <w:sz w:val="20"/>
          <w:szCs w:val="20"/>
          <w:u w:val="single"/>
        </w:rPr>
        <w:t>Budget Accuracy by Financial Resource</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791200" cy="2733675"/>
            <wp:effectExtent l="19050" t="0" r="0" b="0"/>
            <wp:docPr id="27" name="Picture 27" descr="http://www.projectp.com/weblog/wp-content/uploads/2009/08/083109-1209-projectan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rojectp.com/weblog/wp-content/uploads/2009/08/083109-1209-projectanal7.png"/>
                    <pic:cNvPicPr>
                      <a:picLocks noChangeAspect="1" noChangeArrowheads="1"/>
                    </pic:cNvPicPr>
                  </pic:nvPicPr>
                  <pic:blipFill>
                    <a:blip r:embed="rId17" cstate="print"/>
                    <a:srcRect/>
                    <a:stretch>
                      <a:fillRect/>
                    </a:stretch>
                  </pic:blipFill>
                  <pic:spPr bwMode="auto">
                    <a:xfrm>
                      <a:off x="0" y="0"/>
                      <a:ext cx="5791200" cy="27336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676900" cy="1152525"/>
            <wp:effectExtent l="19050" t="0" r="0" b="0"/>
            <wp:docPr id="28" name="Picture 28" descr="http://www.projectp.com/weblog/wp-content/uploads/2009/08/083109-1209-projectan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projectp.com/weblog/wp-content/uploads/2009/08/083109-1209-projectanal8.png"/>
                    <pic:cNvPicPr>
                      <a:picLocks noChangeAspect="1" noChangeArrowheads="1"/>
                    </pic:cNvPicPr>
                  </pic:nvPicPr>
                  <pic:blipFill>
                    <a:blip r:embed="rId18" cstate="print"/>
                    <a:srcRect/>
                    <a:stretch>
                      <a:fillRect/>
                    </a:stretch>
                  </pic:blipFill>
                  <pic:spPr bwMode="auto">
                    <a:xfrm>
                      <a:off x="0" y="0"/>
                      <a:ext cx="5676900" cy="11525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Budget Trend by GL Period</w:t>
      </w:r>
      <w:r w:rsidRPr="0048604D">
        <w:rPr>
          <w:rFonts w:ascii="Arial" w:eastAsia="Times New Roman" w:hAnsi="Arial" w:cs="Arial"/>
          <w:color w:val="0F0F0F"/>
          <w:sz w:val="20"/>
          <w:szCs w:val="20"/>
        </w:rPr>
        <w:t xml:space="preserve"> displays Current Cost and Revenue Budgets, Forecasts, Budget Margin and Forecast Margins. Amounts are charted below the table. You can drill thru to </w:t>
      </w:r>
      <w:r w:rsidRPr="0048604D">
        <w:rPr>
          <w:rFonts w:ascii="Arial" w:eastAsia="Times New Roman" w:hAnsi="Arial" w:cs="Arial"/>
          <w:color w:val="0F0F0F"/>
          <w:sz w:val="20"/>
          <w:szCs w:val="20"/>
          <w:u w:val="single"/>
        </w:rPr>
        <w:t>Cumulative Budget Trend by GL Period</w:t>
      </w:r>
      <w:r w:rsidRPr="0048604D">
        <w:rPr>
          <w:rFonts w:ascii="Arial" w:eastAsia="Times New Roman" w:hAnsi="Arial" w:cs="Arial"/>
          <w:color w:val="0F0F0F"/>
          <w:sz w:val="20"/>
          <w:szCs w:val="20"/>
        </w:rPr>
        <w:t xml:space="preserve"> and to </w:t>
      </w:r>
      <w:r w:rsidRPr="0048604D">
        <w:rPr>
          <w:rFonts w:ascii="Arial" w:eastAsia="Times New Roman" w:hAnsi="Arial" w:cs="Arial"/>
          <w:color w:val="0F0F0F"/>
          <w:sz w:val="20"/>
          <w:szCs w:val="20"/>
          <w:u w:val="single"/>
        </w:rPr>
        <w:t>Budget Transactions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1.4 – Cost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cost information for the projects and the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cost comparisons of employees, job codes, tasks and other resources,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24550" cy="2962275"/>
            <wp:effectExtent l="19050" t="0" r="0" b="0"/>
            <wp:docPr id="29" name="Picture 29" descr="http://www.projectp.com/weblog/wp-content/uploads/2009/08/083109-1209-projectan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rojectp.com/weblog/wp-content/uploads/2009/08/083109-1209-projectanal9.png"/>
                    <pic:cNvPicPr>
                      <a:picLocks noChangeAspect="1" noChangeArrowheads="1"/>
                    </pic:cNvPicPr>
                  </pic:nvPicPr>
                  <pic:blipFill>
                    <a:blip r:embed="rId19" cstate="print"/>
                    <a:srcRect/>
                    <a:stretch>
                      <a:fillRect/>
                    </a:stretch>
                  </pic:blipFill>
                  <pic:spPr bwMode="auto">
                    <a:xfrm>
                      <a:off x="0" y="0"/>
                      <a:ext cx="5924550" cy="29622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Cost by Project, Financial Resource</w:t>
      </w:r>
      <w:r w:rsidRPr="0048604D">
        <w:rPr>
          <w:rFonts w:ascii="Arial" w:eastAsia="Times New Roman" w:hAnsi="Arial" w:cs="Arial"/>
          <w:color w:val="0F0F0F"/>
          <w:sz w:val="20"/>
          <w:szCs w:val="20"/>
        </w:rPr>
        <w:t xml:space="preserve"> shows total Costs and Billable Costs by project. These amounts are charted as well. You can drill thru to </w:t>
      </w:r>
      <w:r w:rsidRPr="0048604D">
        <w:rPr>
          <w:rFonts w:ascii="Arial" w:eastAsia="Times New Roman" w:hAnsi="Arial" w:cs="Arial"/>
          <w:color w:val="0F0F0F"/>
          <w:sz w:val="20"/>
          <w:szCs w:val="20"/>
          <w:u w:val="single"/>
        </w:rPr>
        <w:t>Actual Efforts by Project, Financial Resource</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Dimensions include Project Name (shown), Expenditure Category, Resource Type, Top Level Task Name and Supplier Name. Metric includes Billable Cost, Non-billable Cost, </w:t>
      </w:r>
      <w:proofErr w:type="spellStart"/>
      <w:proofErr w:type="gramStart"/>
      <w:r w:rsidRPr="0048604D">
        <w:rPr>
          <w:rFonts w:ascii="Arial" w:eastAsia="Times New Roman" w:hAnsi="Arial" w:cs="Arial"/>
          <w:color w:val="0F0F0F"/>
          <w:sz w:val="20"/>
          <w:szCs w:val="20"/>
        </w:rPr>
        <w:t>Capitalizable</w:t>
      </w:r>
      <w:proofErr w:type="spellEnd"/>
      <w:proofErr w:type="gramEnd"/>
      <w:r w:rsidRPr="0048604D">
        <w:rPr>
          <w:rFonts w:ascii="Arial" w:eastAsia="Times New Roman" w:hAnsi="Arial" w:cs="Arial"/>
          <w:color w:val="0F0F0F"/>
          <w:sz w:val="20"/>
          <w:szCs w:val="20"/>
        </w:rPr>
        <w:t xml:space="preserve"> Cost.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24550" cy="3095625"/>
            <wp:effectExtent l="19050" t="0" r="0" b="0"/>
            <wp:docPr id="30" name="Picture 30" descr="http://www.projectp.com/weblog/wp-content/uploads/2009/08/083109-1209-projectan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projectp.com/weblog/wp-content/uploads/2009/08/083109-1209-projectanal10.png"/>
                    <pic:cNvPicPr>
                      <a:picLocks noChangeAspect="1" noChangeArrowheads="1"/>
                    </pic:cNvPicPr>
                  </pic:nvPicPr>
                  <pic:blipFill>
                    <a:blip r:embed="rId20" cstate="print"/>
                    <a:srcRect/>
                    <a:stretch>
                      <a:fillRect/>
                    </a:stretch>
                  </pic:blipFill>
                  <pic:spPr bwMode="auto">
                    <a:xfrm>
                      <a:off x="0" y="0"/>
                      <a:ext cx="5924550" cy="30956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Cost Distribution by Job Code</w:t>
      </w:r>
      <w:r w:rsidRPr="0048604D">
        <w:rPr>
          <w:rFonts w:ascii="Arial" w:eastAsia="Times New Roman" w:hAnsi="Arial" w:cs="Arial"/>
          <w:color w:val="0F0F0F"/>
          <w:sz w:val="20"/>
          <w:szCs w:val="20"/>
        </w:rPr>
        <w:t xml:space="preserve"> can be displayed in a Chart of a Table. This is also true for </w:t>
      </w:r>
      <w:r w:rsidRPr="0048604D">
        <w:rPr>
          <w:rFonts w:ascii="Arial" w:eastAsia="Times New Roman" w:hAnsi="Arial" w:cs="Arial"/>
          <w:color w:val="0F0F0F"/>
          <w:sz w:val="20"/>
          <w:szCs w:val="20"/>
          <w:u w:val="single"/>
        </w:rPr>
        <w:t>Actual Cost Distribution by Employee</w:t>
      </w:r>
      <w:r w:rsidRPr="0048604D">
        <w:rPr>
          <w:rFonts w:ascii="Arial" w:eastAsia="Times New Roman" w:hAnsi="Arial" w:cs="Arial"/>
          <w:color w:val="0F0F0F"/>
          <w:sz w:val="20"/>
          <w:szCs w:val="20"/>
        </w:rPr>
        <w:t xml:space="preserve"> (named Person).</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Cost Trend by Fiscal Period</w:t>
      </w:r>
      <w:r w:rsidRPr="0048604D">
        <w:rPr>
          <w:rFonts w:ascii="Arial" w:eastAsia="Times New Roman" w:hAnsi="Arial" w:cs="Arial"/>
          <w:color w:val="0F0F0F"/>
          <w:sz w:val="20"/>
          <w:szCs w:val="20"/>
        </w:rPr>
        <w:t xml:space="preserve"> displays Current, Forecast, Billable, Non-billable, Actual Costs, along with Cost Variance and Cost Variance Percentage. Amounts are charted as well.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Drill thru is possible to </w:t>
      </w:r>
      <w:r w:rsidRPr="0048604D">
        <w:rPr>
          <w:rFonts w:ascii="Arial" w:eastAsia="Times New Roman" w:hAnsi="Arial" w:cs="Arial"/>
          <w:color w:val="0F0F0F"/>
          <w:sz w:val="20"/>
          <w:szCs w:val="20"/>
          <w:u w:val="single"/>
        </w:rPr>
        <w:t>Cumulative Cost by Fiscal Period</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Cumulative Cost Billability by Project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Cumulative Cost Variance by Project</w:t>
      </w:r>
      <w:r w:rsidRPr="0048604D">
        <w:rPr>
          <w:rFonts w:ascii="Arial" w:eastAsia="Times New Roman" w:hAnsi="Arial" w:cs="Arial"/>
          <w:color w:val="0F0F0F"/>
          <w:sz w:val="20"/>
          <w:szCs w:val="20"/>
        </w:rPr>
        <w:t>,</w:t>
      </w:r>
      <w:r w:rsidRPr="0048604D">
        <w:rPr>
          <w:rFonts w:ascii="Arial" w:eastAsia="Times New Roman" w:hAnsi="Arial" w:cs="Arial"/>
          <w:color w:val="0F0F0F"/>
          <w:sz w:val="20"/>
          <w:szCs w:val="20"/>
          <w:u w:val="single"/>
        </w:rPr>
        <w:t xml:space="preserve"> People Effort by GL Period</w:t>
      </w:r>
      <w:r w:rsidRPr="0048604D">
        <w:rPr>
          <w:rFonts w:ascii="Arial" w:eastAsia="Times New Roman" w:hAnsi="Arial" w:cs="Arial"/>
          <w:color w:val="0F0F0F"/>
          <w:sz w:val="20"/>
          <w:szCs w:val="20"/>
        </w:rPr>
        <w:t>, and</w:t>
      </w:r>
      <w:r w:rsidRPr="0048604D">
        <w:rPr>
          <w:rFonts w:ascii="Arial" w:eastAsia="Times New Roman" w:hAnsi="Arial" w:cs="Arial"/>
          <w:color w:val="0F0F0F"/>
          <w:sz w:val="20"/>
          <w:szCs w:val="20"/>
          <w:u w:val="single"/>
        </w:rPr>
        <w:t xml:space="preserve"> Cost Transactions</w:t>
      </w: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24550" cy="1419225"/>
            <wp:effectExtent l="19050" t="0" r="0" b="0"/>
            <wp:docPr id="31" name="Picture 31" descr="http://www.projectp.com/weblog/wp-content/uploads/2009/08/083109-1209-projectan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projectp.com/weblog/wp-content/uploads/2009/08/083109-1209-projectanal11.png"/>
                    <pic:cNvPicPr>
                      <a:picLocks noChangeAspect="1" noChangeArrowheads="1"/>
                    </pic:cNvPicPr>
                  </pic:nvPicPr>
                  <pic:blipFill>
                    <a:blip r:embed="rId21" cstate="print"/>
                    <a:srcRect/>
                    <a:stretch>
                      <a:fillRect/>
                    </a:stretch>
                  </pic:blipFill>
                  <pic:spPr bwMode="auto">
                    <a:xfrm>
                      <a:off x="0" y="0"/>
                      <a:ext cx="5924550" cy="14192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Total Cost, Equipment Cost, and People Cost by Project</w:t>
      </w:r>
      <w:r w:rsidRPr="0048604D">
        <w:rPr>
          <w:rFonts w:ascii="Arial" w:eastAsia="Times New Roman" w:hAnsi="Arial" w:cs="Arial"/>
          <w:color w:val="0F0F0F"/>
          <w:sz w:val="20"/>
          <w:szCs w:val="20"/>
        </w:rPr>
        <w:t xml:space="preserve"> breaks these cost amounts out by project. Amounts are charted as well.</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1.5 – Revenue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revenue information for the projects and the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revenue comparisons of employees, job codes, tasks and other resources,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24550" cy="2790825"/>
            <wp:effectExtent l="19050" t="0" r="0" b="0"/>
            <wp:docPr id="32" name="Picture 32" descr="http://www.projectp.com/weblog/wp-content/uploads/2009/08/083109-1209-projectan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rojectp.com/weblog/wp-content/uploads/2009/08/083109-1209-projectanal12.png"/>
                    <pic:cNvPicPr>
                      <a:picLocks noChangeAspect="1" noChangeArrowheads="1"/>
                    </pic:cNvPicPr>
                  </pic:nvPicPr>
                  <pic:blipFill>
                    <a:blip r:embed="rId22" cstate="print"/>
                    <a:srcRect/>
                    <a:stretch>
                      <a:fillRect/>
                    </a:stretch>
                  </pic:blipFill>
                  <pic:spPr bwMode="auto">
                    <a:xfrm>
                      <a:off x="0" y="0"/>
                      <a:ext cx="5924550" cy="27908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Revenue by Project, Financial Resource</w:t>
      </w:r>
      <w:r w:rsidRPr="0048604D">
        <w:rPr>
          <w:rFonts w:ascii="Arial" w:eastAsia="Times New Roman" w:hAnsi="Arial" w:cs="Arial"/>
          <w:color w:val="0F0F0F"/>
          <w:sz w:val="20"/>
          <w:szCs w:val="20"/>
        </w:rPr>
        <w:t xml:space="preserve"> displays Revenue and Bill amounts by project. Amounts are also charted.</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Dimensions include Project Name, Resource Type, Top Task Level Name, Revenue Category and Customer.</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772150" cy="1666875"/>
            <wp:effectExtent l="19050" t="0" r="0" b="0"/>
            <wp:docPr id="33" name="Picture 33" descr="http://www.projectp.com/weblog/wp-content/uploads/2009/08/083109-1209-projectan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projectp.com/weblog/wp-content/uploads/2009/08/083109-1209-projectanal13.png"/>
                    <pic:cNvPicPr>
                      <a:picLocks noChangeAspect="1" noChangeArrowheads="1"/>
                    </pic:cNvPicPr>
                  </pic:nvPicPr>
                  <pic:blipFill>
                    <a:blip r:embed="rId23" cstate="print"/>
                    <a:srcRect/>
                    <a:stretch>
                      <a:fillRect/>
                    </a:stretch>
                  </pic:blipFill>
                  <pic:spPr bwMode="auto">
                    <a:xfrm>
                      <a:off x="0" y="0"/>
                      <a:ext cx="5772150" cy="16668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Revenue Distribution by Employee</w:t>
      </w:r>
      <w:r w:rsidRPr="0048604D">
        <w:rPr>
          <w:rFonts w:ascii="Arial" w:eastAsia="Times New Roman" w:hAnsi="Arial" w:cs="Arial"/>
          <w:color w:val="0F0F0F"/>
          <w:sz w:val="20"/>
          <w:szCs w:val="20"/>
        </w:rPr>
        <w:t xml:space="preserve"> charts each Employee’s percentage of revenue. </w:t>
      </w:r>
      <w:r w:rsidRPr="0048604D">
        <w:rPr>
          <w:rFonts w:ascii="Arial" w:eastAsia="Times New Roman" w:hAnsi="Arial" w:cs="Arial"/>
          <w:color w:val="0F0F0F"/>
          <w:sz w:val="20"/>
          <w:szCs w:val="20"/>
          <w:u w:val="single"/>
        </w:rPr>
        <w:t>Revenue Distribution by Job Code</w:t>
      </w:r>
      <w:r w:rsidRPr="0048604D">
        <w:rPr>
          <w:rFonts w:ascii="Arial" w:eastAsia="Times New Roman" w:hAnsi="Arial" w:cs="Arial"/>
          <w:color w:val="0F0F0F"/>
          <w:sz w:val="20"/>
          <w:szCs w:val="20"/>
        </w:rPr>
        <w:t xml:space="preserve"> charts revenue contribution by Job Code.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05500" cy="2524125"/>
            <wp:effectExtent l="19050" t="0" r="0" b="0"/>
            <wp:docPr id="34" name="Picture 34" descr="http://www.projectp.com/weblog/wp-content/uploads/2009/08/083109-1209-projectana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projectp.com/weblog/wp-content/uploads/2009/08/083109-1209-projectanal14.png"/>
                    <pic:cNvPicPr>
                      <a:picLocks noChangeAspect="1" noChangeArrowheads="1"/>
                    </pic:cNvPicPr>
                  </pic:nvPicPr>
                  <pic:blipFill>
                    <a:blip r:embed="rId24" cstate="print"/>
                    <a:srcRect/>
                    <a:stretch>
                      <a:fillRect/>
                    </a:stretch>
                  </pic:blipFill>
                  <pic:spPr bwMode="auto">
                    <a:xfrm>
                      <a:off x="0" y="0"/>
                      <a:ext cx="5905500" cy="2524125"/>
                    </a:xfrm>
                    <a:prstGeom prst="rect">
                      <a:avLst/>
                    </a:prstGeom>
                    <a:noFill/>
                    <a:ln w="9525">
                      <a:noFill/>
                      <a:miter lim="800000"/>
                      <a:headEnd/>
                      <a:tailEnd/>
                    </a:ln>
                  </pic:spPr>
                </pic:pic>
              </a:graphicData>
            </a:graphic>
          </wp:inline>
        </w:drawing>
      </w:r>
      <w:r w:rsidRPr="0048604D">
        <w:rPr>
          <w:rFonts w:ascii="Arial" w:eastAsia="Times New Roman" w:hAnsi="Arial" w:cs="Arial"/>
          <w:color w:val="0F0F0F"/>
          <w:sz w:val="20"/>
          <w:szCs w:val="20"/>
        </w:rPr>
        <w:br/>
      </w:r>
      <w:r w:rsidRPr="0048604D">
        <w:rPr>
          <w:rFonts w:ascii="Arial" w:eastAsia="Times New Roman" w:hAnsi="Arial" w:cs="Arial"/>
          <w:color w:val="0F0F0F"/>
          <w:sz w:val="20"/>
          <w:szCs w:val="20"/>
          <w:u w:val="single"/>
        </w:rPr>
        <w:t>Revenue Trend by Fiscal Period</w:t>
      </w:r>
      <w:r w:rsidRPr="0048604D">
        <w:rPr>
          <w:rFonts w:ascii="Arial" w:eastAsia="Times New Roman" w:hAnsi="Arial" w:cs="Arial"/>
          <w:color w:val="0F0F0F"/>
          <w:sz w:val="20"/>
          <w:szCs w:val="20"/>
        </w:rPr>
        <w:t xml:space="preserve"> displays Current Budget Revenue, Forecast Revenue, Revenue Amounts, Bill Amounts, Unbilled Receivables, and Unearned Revenue by Project. Some of these are charted as well.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You can drill thru to </w:t>
      </w:r>
      <w:r w:rsidRPr="0048604D">
        <w:rPr>
          <w:rFonts w:ascii="Arial" w:eastAsia="Times New Roman" w:hAnsi="Arial" w:cs="Arial"/>
          <w:color w:val="0F0F0F"/>
          <w:sz w:val="20"/>
          <w:szCs w:val="20"/>
          <w:u w:val="single"/>
        </w:rPr>
        <w:t>Cumulative Revenue Trend by Fiscal Period</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Revenue Transactions</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Event Revenue Details by Project</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05500" cy="2162175"/>
            <wp:effectExtent l="19050" t="0" r="0" b="0"/>
            <wp:docPr id="35" name="Picture 35" descr="http://www.projectp.com/weblog/wp-content/uploads/2009/08/083109-1209-projectana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projectp.com/weblog/wp-content/uploads/2009/08/083109-1209-projectanal15.png"/>
                    <pic:cNvPicPr>
                      <a:picLocks noChangeAspect="1" noChangeArrowheads="1"/>
                    </pic:cNvPicPr>
                  </pic:nvPicPr>
                  <pic:blipFill>
                    <a:blip r:embed="rId25" cstate="print"/>
                    <a:srcRect/>
                    <a:stretch>
                      <a:fillRect/>
                    </a:stretch>
                  </pic:blipFill>
                  <pic:spPr bwMode="auto">
                    <a:xfrm>
                      <a:off x="0" y="0"/>
                      <a:ext cx="5905500" cy="21621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ITD Actual Revenue Details by Project</w:t>
      </w:r>
      <w:r w:rsidRPr="0048604D">
        <w:rPr>
          <w:rFonts w:ascii="Arial" w:eastAsia="Times New Roman" w:hAnsi="Arial" w:cs="Arial"/>
          <w:color w:val="0F0F0F"/>
          <w:sz w:val="20"/>
          <w:szCs w:val="20"/>
        </w:rPr>
        <w:t xml:space="preserve"> shows Revenue and Bill Amounts by Project, Project Manager, Revenue Category, Primary Customer, and Agreement Number</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1.6- Profitability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profitability information for the projects and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comparisons of the profitability to the budgets and forecasts, and period over period changes in the margin,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15025" cy="2657475"/>
            <wp:effectExtent l="19050" t="0" r="9525" b="0"/>
            <wp:docPr id="36" name="Picture 36" descr="http://www.projectp.com/weblog/wp-content/uploads/2009/08/083109-1209-projectana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projectp.com/weblog/wp-content/uploads/2009/08/083109-1209-projectanal16.png"/>
                    <pic:cNvPicPr>
                      <a:picLocks noChangeAspect="1" noChangeArrowheads="1"/>
                    </pic:cNvPicPr>
                  </pic:nvPicPr>
                  <pic:blipFill>
                    <a:blip r:embed="rId26" cstate="print"/>
                    <a:srcRect/>
                    <a:stretch>
                      <a:fillRect/>
                    </a:stretch>
                  </pic:blipFill>
                  <pic:spPr bwMode="auto">
                    <a:xfrm>
                      <a:off x="0" y="0"/>
                      <a:ext cx="5915025" cy="26574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Profitability by Project, Revenue Category</w:t>
      </w:r>
      <w:r w:rsidRPr="0048604D">
        <w:rPr>
          <w:rFonts w:ascii="Arial" w:eastAsia="Times New Roman" w:hAnsi="Arial" w:cs="Arial"/>
          <w:color w:val="0F0F0F"/>
          <w:sz w:val="20"/>
          <w:szCs w:val="20"/>
        </w:rPr>
        <w:t xml:space="preserve"> displays Actual Margin compared to QAGO Actual Margin by project. </w:t>
      </w:r>
      <w:r w:rsidRPr="0048604D">
        <w:rPr>
          <w:rFonts w:ascii="Arial" w:eastAsia="Times New Roman" w:hAnsi="Arial" w:cs="Arial"/>
          <w:color w:val="0F0F0F"/>
          <w:sz w:val="20"/>
          <w:szCs w:val="20"/>
          <w:u w:val="single"/>
        </w:rPr>
        <w:t>Forecast Margin</w:t>
      </w:r>
      <w:r w:rsidRPr="0048604D">
        <w:rPr>
          <w:rFonts w:ascii="Arial" w:eastAsia="Times New Roman" w:hAnsi="Arial" w:cs="Arial"/>
          <w:color w:val="0F0F0F"/>
          <w:sz w:val="20"/>
          <w:szCs w:val="20"/>
        </w:rPr>
        <w:t xml:space="preserve"> displays Forecast by project.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Dimension includes Project Name, Expenditure Category, Revenue Category, </w:t>
      </w:r>
      <w:proofErr w:type="gramStart"/>
      <w:r w:rsidRPr="0048604D">
        <w:rPr>
          <w:rFonts w:ascii="Arial" w:eastAsia="Times New Roman" w:hAnsi="Arial" w:cs="Arial"/>
          <w:color w:val="0F0F0F"/>
          <w:sz w:val="20"/>
          <w:szCs w:val="20"/>
        </w:rPr>
        <w:t>Job</w:t>
      </w:r>
      <w:proofErr w:type="gramEnd"/>
      <w:r w:rsidRPr="0048604D">
        <w:rPr>
          <w:rFonts w:ascii="Arial" w:eastAsia="Times New Roman" w:hAnsi="Arial" w:cs="Arial"/>
          <w:color w:val="0F0F0F"/>
          <w:sz w:val="20"/>
          <w:szCs w:val="20"/>
        </w:rPr>
        <w:t xml:space="preserve"> Name. View includes Margin Percentage, Margin, Revenue Cost and Data.</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800350"/>
            <wp:effectExtent l="19050" t="0" r="9525" b="0"/>
            <wp:docPr id="37" name="Picture 37" descr="http://www.projectp.com/weblog/wp-content/uploads/2009/08/083109-1209-projectana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projectp.com/weblog/wp-content/uploads/2009/08/083109-1209-projectanal17.png"/>
                    <pic:cNvPicPr>
                      <a:picLocks noChangeAspect="1" noChangeArrowheads="1"/>
                    </pic:cNvPicPr>
                  </pic:nvPicPr>
                  <pic:blipFill>
                    <a:blip r:embed="rId27" cstate="print"/>
                    <a:srcRect/>
                    <a:stretch>
                      <a:fillRect/>
                    </a:stretch>
                  </pic:blipFill>
                  <pic:spPr bwMode="auto">
                    <a:xfrm>
                      <a:off x="0" y="0"/>
                      <a:ext cx="5915025" cy="28003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Profitability Trend and Distribution by Fiscal Period</w:t>
      </w:r>
      <w:r w:rsidRPr="0048604D">
        <w:rPr>
          <w:rFonts w:ascii="Arial" w:eastAsia="Times New Roman" w:hAnsi="Arial" w:cs="Arial"/>
          <w:color w:val="0F0F0F"/>
          <w:sz w:val="20"/>
          <w:szCs w:val="20"/>
        </w:rPr>
        <w:t xml:space="preserve"> shows Actual Margin Percentage, Actual Revenue and Actual Costs. View includes Trend, Revenue Distribution, Cost Distribution, Margin Distribution and Data.</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Profitability Details by Project</w:t>
      </w:r>
      <w:r w:rsidRPr="0048604D">
        <w:rPr>
          <w:rFonts w:ascii="Arial" w:eastAsia="Times New Roman" w:hAnsi="Arial" w:cs="Arial"/>
          <w:color w:val="0F0F0F"/>
          <w:sz w:val="20"/>
          <w:szCs w:val="20"/>
        </w:rPr>
        <w:t xml:space="preserve"> displays Revenue and Cost Budget, Actual Cost, Actual Revenue, Actual Margin, Actual Margin Percentage, Forecast Revenue, Forecast Cost, Forecast Margin, Forecast Margin Percentage, Actual/Budget Cost Variance, and Forecast/Budget Cost Variance by Project.</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lastRenderedPageBreak/>
        <w:t>1.7- Funding &amp; Billing</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funding and billing details for a project or a group of projects and the tasks under the projects.</w:t>
      </w:r>
      <w:proofErr w:type="gramEnd"/>
      <w:r w:rsidRPr="0048604D">
        <w:rPr>
          <w:rFonts w:ascii="Arial" w:eastAsia="Times New Roman" w:hAnsi="Arial" w:cs="Arial"/>
          <w:color w:val="0F0F0F"/>
          <w:sz w:val="20"/>
          <w:szCs w:val="20"/>
        </w:rPr>
        <w:t xml:space="preserve"> It provides the overview of agreement amount, funding amount that is assigned to a project, revenue amount that is accrued, invoice amount that is billed, funding changes and the remaining funding that alerts the organizations the potential capacity or efficiency problem.</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05500" cy="3086100"/>
            <wp:effectExtent l="19050" t="0" r="0" b="0"/>
            <wp:docPr id="38" name="Picture 38" descr="http://www.projectp.com/weblog/wp-content/uploads/2009/08/083109-1209-projectana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projectp.com/weblog/wp-content/uploads/2009/08/083109-1209-projectanal18.png"/>
                    <pic:cNvPicPr>
                      <a:picLocks noChangeAspect="1" noChangeArrowheads="1"/>
                    </pic:cNvPicPr>
                  </pic:nvPicPr>
                  <pic:blipFill>
                    <a:blip r:embed="rId28" cstate="print"/>
                    <a:srcRect/>
                    <a:stretch>
                      <a:fillRect/>
                    </a:stretch>
                  </pic:blipFill>
                  <pic:spPr bwMode="auto">
                    <a:xfrm>
                      <a:off x="0" y="0"/>
                      <a:ext cx="5905500" cy="30861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05500" cy="1257300"/>
            <wp:effectExtent l="19050" t="0" r="0" b="0"/>
            <wp:docPr id="39" name="Picture 39" descr="http://www.projectp.com/weblog/wp-content/uploads/2009/08/083109-1209-projectana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projectp.com/weblog/wp-content/uploads/2009/08/083109-1209-projectanal19.png"/>
                    <pic:cNvPicPr>
                      <a:picLocks noChangeAspect="1" noChangeArrowheads="1"/>
                    </pic:cNvPicPr>
                  </pic:nvPicPr>
                  <pic:blipFill>
                    <a:blip r:embed="rId29" cstate="print"/>
                    <a:srcRect/>
                    <a:stretch>
                      <a:fillRect/>
                    </a:stretch>
                  </pic:blipFill>
                  <pic:spPr bwMode="auto">
                    <a:xfrm>
                      <a:off x="0" y="0"/>
                      <a:ext cx="5905500" cy="12573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Funding Summary by Customer by Project by Top Task</w:t>
      </w:r>
      <w:r w:rsidRPr="0048604D">
        <w:rPr>
          <w:rFonts w:ascii="Arial" w:eastAsia="Times New Roman" w:hAnsi="Arial" w:cs="Arial"/>
          <w:color w:val="0F0F0F"/>
          <w:sz w:val="20"/>
          <w:szCs w:val="20"/>
        </w:rPr>
        <w:t xml:space="preserve"> shows Funding Amounts by the following Dimensions: Project Name, Top Task, and Customer Name. Amounts can be graphically displayed as well.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Remaining Funding Amount for Active Projects</w:t>
      </w:r>
      <w:r w:rsidRPr="0048604D">
        <w:rPr>
          <w:rFonts w:ascii="Arial" w:eastAsia="Times New Roman" w:hAnsi="Arial" w:cs="Arial"/>
          <w:color w:val="0F0F0F"/>
          <w:sz w:val="20"/>
          <w:szCs w:val="20"/>
        </w:rPr>
        <w:t xml:space="preserve"> displays Funding Amount, Revenue Amount, Remaining Funding Amount, and Remaining Funding Amount Percentage.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Funding Details by Customer by Project by Top Task</w:t>
      </w:r>
      <w:r w:rsidRPr="0048604D">
        <w:rPr>
          <w:rFonts w:ascii="Arial" w:eastAsia="Times New Roman" w:hAnsi="Arial" w:cs="Arial"/>
          <w:color w:val="0F0F0F"/>
          <w:sz w:val="20"/>
          <w:szCs w:val="20"/>
        </w:rPr>
        <w:t xml:space="preserve"> shows Initial Funding, Additional Funding, Adjustment Funding, Cancelled Funding and Net Funding by the following Dimensions: Project Name, Top Task, and Customer Name.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Lost Funding for Closed Projects</w:t>
      </w:r>
      <w:r w:rsidRPr="0048604D">
        <w:rPr>
          <w:rFonts w:ascii="Arial" w:eastAsia="Times New Roman" w:hAnsi="Arial" w:cs="Arial"/>
          <w:color w:val="0F0F0F"/>
          <w:sz w:val="20"/>
          <w:szCs w:val="20"/>
        </w:rPr>
        <w:t xml:space="preserve"> shows Funding Amount, Revenue Amount and Lost Funding for closed projects. </w:t>
      </w:r>
      <w:proofErr w:type="gramStart"/>
      <w:r w:rsidRPr="0048604D">
        <w:rPr>
          <w:rFonts w:ascii="Arial" w:eastAsia="Times New Roman" w:hAnsi="Arial" w:cs="Arial"/>
          <w:color w:val="0F0F0F"/>
          <w:sz w:val="20"/>
          <w:szCs w:val="20"/>
        </w:rPr>
        <w:t>Includes Project Organization.</w:t>
      </w:r>
      <w:proofErr w:type="gramEnd"/>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lastRenderedPageBreak/>
        <w:t>Billing Summary by Project by Customer</w:t>
      </w:r>
      <w:r w:rsidRPr="0048604D">
        <w:rPr>
          <w:rFonts w:ascii="Arial" w:eastAsia="Times New Roman" w:hAnsi="Arial" w:cs="Arial"/>
          <w:color w:val="0F0F0F"/>
          <w:sz w:val="20"/>
          <w:szCs w:val="20"/>
        </w:rPr>
        <w:t xml:space="preserve"> shows Agreement Amount, Invoice Amount, Approved Invoice Amount, Number of Approved Invoices, Unapproved Invoices Amount, Number of Unapproved Invoices, Unearned Revenue and Unbilled Receivables by Project and Customer.</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Hidden Dashboard Pages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By default, the hidden Dashboard Pages do not display within their application area. They can be added to the application area. The hidden pages below contain Transaction Details</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1.8- Cost Transactions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Provides detailed cost transactions at expenditure date and item level for a given project, and resource. This dashboard is designed to provide weekly or daily cost transactions report.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419350"/>
            <wp:effectExtent l="19050" t="0" r="9525" b="0"/>
            <wp:docPr id="40" name="Picture 40" descr="http://www.projectp.com/weblog/wp-content/uploads/2009/08/083109-1209-projectana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rojectp.com/weblog/wp-content/uploads/2009/08/083109-1209-projectanal20.png"/>
                    <pic:cNvPicPr>
                      <a:picLocks noChangeAspect="1" noChangeArrowheads="1"/>
                    </pic:cNvPicPr>
                  </pic:nvPicPr>
                  <pic:blipFill>
                    <a:blip r:embed="rId30" cstate="print"/>
                    <a:srcRect/>
                    <a:stretch>
                      <a:fillRect/>
                    </a:stretch>
                  </pic:blipFill>
                  <pic:spPr bwMode="auto">
                    <a:xfrm>
                      <a:off x="0" y="0"/>
                      <a:ext cx="5915025" cy="24193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Project Cost Transaction Details</w:t>
      </w:r>
      <w:r w:rsidRPr="0048604D">
        <w:rPr>
          <w:rFonts w:ascii="Arial" w:eastAsia="Times New Roman" w:hAnsi="Arial" w:cs="Arial"/>
          <w:color w:val="0F0F0F"/>
          <w:sz w:val="20"/>
          <w:szCs w:val="20"/>
        </w:rPr>
        <w:t xml:space="preserve"> displays cost data by Fiscal Date, Project Name, Expenditure Organization, </w:t>
      </w:r>
      <w:proofErr w:type="gramStart"/>
      <w:r w:rsidRPr="0048604D">
        <w:rPr>
          <w:rFonts w:ascii="Arial" w:eastAsia="Times New Roman" w:hAnsi="Arial" w:cs="Arial"/>
          <w:color w:val="0F0F0F"/>
          <w:sz w:val="20"/>
          <w:szCs w:val="20"/>
        </w:rPr>
        <w:t>Incurred</w:t>
      </w:r>
      <w:proofErr w:type="gramEnd"/>
      <w:r w:rsidRPr="0048604D">
        <w:rPr>
          <w:rFonts w:ascii="Arial" w:eastAsia="Times New Roman" w:hAnsi="Arial" w:cs="Arial"/>
          <w:color w:val="0F0F0F"/>
          <w:sz w:val="20"/>
          <w:szCs w:val="20"/>
        </w:rPr>
        <w:t xml:space="preserve"> by Person, Supplier Name, Quantity, UOM, Raw Cost, Burden Cost, Total Cost, Currency, Resource Type, Expenditure Category, Billable Flag, and </w:t>
      </w:r>
      <w:proofErr w:type="spellStart"/>
      <w:r w:rsidRPr="0048604D">
        <w:rPr>
          <w:rFonts w:ascii="Arial" w:eastAsia="Times New Roman" w:hAnsi="Arial" w:cs="Arial"/>
          <w:color w:val="0F0F0F"/>
          <w:sz w:val="20"/>
          <w:szCs w:val="20"/>
        </w:rPr>
        <w:t>Capitalizable</w:t>
      </w:r>
      <w:proofErr w:type="spellEnd"/>
      <w:r w:rsidRPr="0048604D">
        <w:rPr>
          <w:rFonts w:ascii="Arial" w:eastAsia="Times New Roman" w:hAnsi="Arial" w:cs="Arial"/>
          <w:color w:val="0F0F0F"/>
          <w:sz w:val="20"/>
          <w:szCs w:val="20"/>
        </w:rPr>
        <w:t xml:space="preserve"> Flag. All Data may be displayed or can be sorted. Filters can be used to refine the data displayed. Data can be downloaded to Excel.</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1.9- Revenue Transactions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Provides detailed revenue transactions at expenditure date and item level for a given project, and resource. This dashboard is designed to provide weekly or daily revenue transactions report.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15025" cy="2628900"/>
            <wp:effectExtent l="19050" t="0" r="9525" b="0"/>
            <wp:docPr id="41" name="Picture 41" descr="http://www.projectp.com/weblog/wp-content/uploads/2009/08/083109-1209-projectana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rojectp.com/weblog/wp-content/uploads/2009/08/083109-1209-projectanal21.png"/>
                    <pic:cNvPicPr>
                      <a:picLocks noChangeAspect="1" noChangeArrowheads="1"/>
                    </pic:cNvPicPr>
                  </pic:nvPicPr>
                  <pic:blipFill>
                    <a:blip r:embed="rId31" cstate="print"/>
                    <a:srcRect/>
                    <a:stretch>
                      <a:fillRect/>
                    </a:stretch>
                  </pic:blipFill>
                  <pic:spPr bwMode="auto">
                    <a:xfrm>
                      <a:off x="0" y="0"/>
                      <a:ext cx="5915025" cy="26289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Project Revenue Transaction Details</w:t>
      </w:r>
      <w:r w:rsidRPr="0048604D">
        <w:rPr>
          <w:rFonts w:ascii="Arial" w:eastAsia="Times New Roman" w:hAnsi="Arial" w:cs="Arial"/>
          <w:color w:val="0F0F0F"/>
          <w:sz w:val="20"/>
          <w:szCs w:val="20"/>
        </w:rPr>
        <w:t xml:space="preserve"> displays data by Fiscal Date, Project Name, Project Organization, </w:t>
      </w:r>
      <w:proofErr w:type="gramStart"/>
      <w:r w:rsidRPr="0048604D">
        <w:rPr>
          <w:rFonts w:ascii="Arial" w:eastAsia="Times New Roman" w:hAnsi="Arial" w:cs="Arial"/>
          <w:color w:val="0F0F0F"/>
          <w:sz w:val="20"/>
          <w:szCs w:val="20"/>
        </w:rPr>
        <w:t>Incurred</w:t>
      </w:r>
      <w:proofErr w:type="gramEnd"/>
      <w:r w:rsidRPr="0048604D">
        <w:rPr>
          <w:rFonts w:ascii="Arial" w:eastAsia="Times New Roman" w:hAnsi="Arial" w:cs="Arial"/>
          <w:color w:val="0F0F0F"/>
          <w:sz w:val="20"/>
          <w:szCs w:val="20"/>
        </w:rPr>
        <w:t xml:space="preserve"> by Person, Job Name, Revenue Amount, Currency, Work Type, Resource Type, Revenue Category and Revenue Transfer Status. All Data may be displayed or can be sorted. Filters can be used to refine the data displayed. Data may be downloaded to Excel, or saved off to a ‘Briefing Book’, which either statically or in updatable format.</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1.9a – Budget Transactions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Provides detailed budget transactions at budget type, version and budget period </w:t>
      </w:r>
      <w:proofErr w:type="gramStart"/>
      <w:r w:rsidRPr="0048604D">
        <w:rPr>
          <w:rFonts w:ascii="Arial" w:eastAsia="Times New Roman" w:hAnsi="Arial" w:cs="Arial"/>
          <w:color w:val="0F0F0F"/>
          <w:sz w:val="20"/>
          <w:szCs w:val="20"/>
        </w:rPr>
        <w:t>level .</w:t>
      </w:r>
      <w:proofErr w:type="gramEnd"/>
      <w:r w:rsidRPr="0048604D">
        <w:rPr>
          <w:rFonts w:ascii="Arial" w:eastAsia="Times New Roman" w:hAnsi="Arial" w:cs="Arial"/>
          <w:color w:val="0F0F0F"/>
          <w:sz w:val="20"/>
          <w:szCs w:val="20"/>
        </w:rPr>
        <w:br/>
      </w:r>
      <w:r>
        <w:rPr>
          <w:rFonts w:ascii="Arial" w:eastAsia="Times New Roman" w:hAnsi="Arial" w:cs="Arial"/>
          <w:noProof/>
          <w:color w:val="0F0F0F"/>
          <w:sz w:val="20"/>
          <w:szCs w:val="20"/>
        </w:rPr>
        <w:drawing>
          <wp:inline distT="0" distB="0" distL="0" distR="0">
            <wp:extent cx="5924550" cy="2514600"/>
            <wp:effectExtent l="19050" t="0" r="0" b="0"/>
            <wp:docPr id="42" name="Picture 42" descr="http://www.projectp.com/weblog/wp-content/uploads/2009/08/083109-1209-projectana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rojectp.com/weblog/wp-content/uploads/2009/08/083109-1209-projectanal22.png"/>
                    <pic:cNvPicPr>
                      <a:picLocks noChangeAspect="1" noChangeArrowheads="1"/>
                    </pic:cNvPicPr>
                  </pic:nvPicPr>
                  <pic:blipFill>
                    <a:blip r:embed="rId32" cstate="print"/>
                    <a:srcRect/>
                    <a:stretch>
                      <a:fillRect/>
                    </a:stretch>
                  </pic:blipFill>
                  <pic:spPr bwMode="auto">
                    <a:xfrm>
                      <a:off x="0" y="0"/>
                      <a:ext cx="5924550" cy="25146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Budget Transactions by Project display data by Project Name, Budget Type, Budget Status, Budget Name, Budget Version, Currency, UOM, Budget Line, Original Budget Cost, Original Budget Revenue, Current Budget Cost, and Current Budget Revenue. All Data may be displayed or can be sorted. Filters can be used to refine the data displayed. Data may be downloaded to Excel.</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Summary</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lastRenderedPageBreak/>
        <w:t>The information above should provide the reader with sufficient information on the Project Management application area within Project Analytics to know about the breadth of the reporting capabilities for that part of Project Analytics.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Next Up: Please return soon for the next Project Analytics summary blog, this time for Project Executives.</w:t>
      </w:r>
    </w:p>
    <w:p w:rsidR="0048604D" w:rsidRDefault="0048604D"/>
    <w:p w:rsidR="0048604D" w:rsidRDefault="0048604D"/>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Mon 31 Aug 2009 </w:t>
      </w:r>
    </w:p>
    <w:p w:rsidR="0048604D" w:rsidRPr="0048604D" w:rsidRDefault="00FF72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hyperlink r:id="rId33" w:tooltip="Permanent Link to Project Analytics for Project Management" w:history="1">
        <w:r w:rsidR="0048604D" w:rsidRPr="0048604D">
          <w:rPr>
            <w:rFonts w:ascii="Arial" w:eastAsia="Times New Roman" w:hAnsi="Arial" w:cs="Arial"/>
            <w:b/>
            <w:bCs/>
            <w:color w:val="0000FF"/>
            <w:sz w:val="36"/>
            <w:szCs w:val="36"/>
            <w:u w:val="single"/>
          </w:rPr>
          <w:t>Project Analytics for Project Management</w:t>
        </w:r>
      </w:hyperlink>
    </w:p>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 xml:space="preserve">Posted by Patrick </w:t>
      </w:r>
      <w:proofErr w:type="spellStart"/>
      <w:r w:rsidRPr="0048604D">
        <w:rPr>
          <w:rFonts w:ascii="Arial" w:eastAsia="Times New Roman" w:hAnsi="Arial" w:cs="Arial"/>
          <w:color w:val="0F0F0F"/>
          <w:sz w:val="20"/>
          <w:szCs w:val="20"/>
        </w:rPr>
        <w:t>Lavey</w:t>
      </w:r>
      <w:proofErr w:type="spellEnd"/>
      <w:r w:rsidRPr="0048604D">
        <w:rPr>
          <w:rFonts w:ascii="Arial" w:eastAsia="Times New Roman" w:hAnsi="Arial" w:cs="Arial"/>
          <w:color w:val="0F0F0F"/>
          <w:sz w:val="20"/>
          <w:szCs w:val="20"/>
        </w:rPr>
        <w:t xml:space="preserve">, under </w:t>
      </w:r>
      <w:hyperlink r:id="rId34" w:tooltip="View all posts in Services" w:history="1">
        <w:r w:rsidRPr="0048604D">
          <w:rPr>
            <w:rFonts w:ascii="Arial" w:eastAsia="Times New Roman" w:hAnsi="Arial" w:cs="Arial"/>
            <w:color w:val="0000FF"/>
            <w:sz w:val="20"/>
            <w:u w:val="single"/>
          </w:rPr>
          <w:t>Services</w:t>
        </w:r>
      </w:hyperlink>
      <w:r w:rsidRPr="0048604D">
        <w:rPr>
          <w:rFonts w:ascii="Arial" w:eastAsia="Times New Roman" w:hAnsi="Arial" w:cs="Arial"/>
          <w:color w:val="0F0F0F"/>
          <w:sz w:val="20"/>
          <w:szCs w:val="20"/>
        </w:rPr>
        <w:t>.</w:t>
      </w:r>
      <w:proofErr w:type="gramEnd"/>
      <w:r w:rsidRPr="0048604D">
        <w:rPr>
          <w:rFonts w:ascii="Arial" w:eastAsia="Times New Roman" w:hAnsi="Arial" w:cs="Arial"/>
          <w:color w:val="0F0F0F"/>
          <w:sz w:val="20"/>
          <w:szCs w:val="20"/>
        </w:rPr>
        <w:t xml:space="preserve"> Tags: </w:t>
      </w:r>
      <w:hyperlink r:id="rId35" w:history="1">
        <w:r w:rsidRPr="0048604D">
          <w:rPr>
            <w:rFonts w:ascii="Arial" w:eastAsia="Times New Roman" w:hAnsi="Arial" w:cs="Arial"/>
            <w:color w:val="0000FF"/>
            <w:sz w:val="20"/>
            <w:u w:val="single"/>
          </w:rPr>
          <w:t>oracle project analytics</w:t>
        </w:r>
      </w:hyperlink>
      <w:r w:rsidRPr="0048604D">
        <w:rPr>
          <w:rFonts w:ascii="Arial" w:eastAsia="Times New Roman" w:hAnsi="Arial" w:cs="Arial"/>
          <w:color w:val="0F0F0F"/>
          <w:sz w:val="20"/>
          <w:szCs w:val="20"/>
        </w:rPr>
        <w:t xml:space="preserve">, </w:t>
      </w:r>
      <w:hyperlink r:id="rId36" w:history="1">
        <w:r w:rsidRPr="0048604D">
          <w:rPr>
            <w:rFonts w:ascii="Arial" w:eastAsia="Times New Roman" w:hAnsi="Arial" w:cs="Arial"/>
            <w:color w:val="0000FF"/>
            <w:sz w:val="20"/>
            <w:u w:val="single"/>
          </w:rPr>
          <w:t>oracle project billing</w:t>
        </w:r>
      </w:hyperlink>
      <w:r w:rsidRPr="0048604D">
        <w:rPr>
          <w:rFonts w:ascii="Arial" w:eastAsia="Times New Roman" w:hAnsi="Arial" w:cs="Arial"/>
          <w:color w:val="0F0F0F"/>
          <w:sz w:val="20"/>
          <w:szCs w:val="20"/>
        </w:rPr>
        <w:t xml:space="preserve">, </w:t>
      </w:r>
      <w:hyperlink r:id="rId37" w:history="1">
        <w:r w:rsidRPr="0048604D">
          <w:rPr>
            <w:rFonts w:ascii="Arial" w:eastAsia="Times New Roman" w:hAnsi="Arial" w:cs="Arial"/>
            <w:color w:val="0000FF"/>
            <w:sz w:val="20"/>
            <w:u w:val="single"/>
          </w:rPr>
          <w:t>Oracle project costing</w:t>
        </w:r>
      </w:hyperlink>
      <w:r w:rsidRPr="0048604D">
        <w:rPr>
          <w:rFonts w:ascii="Arial" w:eastAsia="Times New Roman" w:hAnsi="Arial" w:cs="Arial"/>
          <w:color w:val="0F0F0F"/>
          <w:sz w:val="20"/>
          <w:szCs w:val="20"/>
        </w:rPr>
        <w:t xml:space="preserve">, </w:t>
      </w:r>
      <w:hyperlink r:id="rId38" w:history="1">
        <w:r w:rsidRPr="0048604D">
          <w:rPr>
            <w:rFonts w:ascii="Arial" w:eastAsia="Times New Roman" w:hAnsi="Arial" w:cs="Arial"/>
            <w:color w:val="0000FF"/>
            <w:sz w:val="20"/>
            <w:u w:val="single"/>
          </w:rPr>
          <w:t>Oracle Project Management</w:t>
        </w:r>
      </w:hyperlink>
      <w:r w:rsidRPr="0048604D">
        <w:rPr>
          <w:rFonts w:ascii="Arial" w:eastAsia="Times New Roman" w:hAnsi="Arial" w:cs="Arial"/>
          <w:color w:val="0F0F0F"/>
          <w:sz w:val="20"/>
          <w:szCs w:val="20"/>
        </w:rPr>
        <w:br/>
      </w:r>
      <w:r w:rsidRPr="0048604D">
        <w:rPr>
          <w:rFonts w:ascii="Arial" w:eastAsia="Times New Roman" w:hAnsi="Arial" w:cs="Arial"/>
          <w:color w:val="0F0F0F"/>
          <w:sz w:val="20"/>
          <w:szCs w:val="20"/>
        </w:rPr>
        <w:br/>
      </w:r>
      <w:hyperlink r:id="rId39" w:anchor="respond" w:tooltip="Comment on Project Analytics for Project Management" w:history="1">
        <w:r w:rsidRPr="0048604D">
          <w:rPr>
            <w:rFonts w:ascii="Arial" w:eastAsia="Times New Roman" w:hAnsi="Arial" w:cs="Arial"/>
            <w:color w:val="0000FF"/>
            <w:sz w:val="20"/>
            <w:u w:val="single"/>
          </w:rPr>
          <w:t>No Comments »</w:t>
        </w:r>
      </w:hyperlink>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The information below provides an overview of the reporting and metrics available in Project Analytics for Project Management. The synopses can be found on the Dashboard Index and describe each tab within the Project Management Application. Additional details on each of the screenshots describe details of the metrics and functionality within each of the interactive dashboard pages.</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Project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Screenshots of the default dashboard for each tab within the Project Management application area are shown below. Results in the dashboards can be filtered using the parameters at the top of each dashboard. Additional query modifications are available using the ‘Modify’ link.</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1.1 – Project Performance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default-aggregated view of information for all the projects satisfying the dashboard filter criteria, with the ability to drill down to a specific project details.</w:t>
      </w:r>
      <w:proofErr w:type="gramEnd"/>
      <w:r w:rsidRPr="0048604D">
        <w:rPr>
          <w:rFonts w:ascii="Arial" w:eastAsia="Times New Roman" w:hAnsi="Arial" w:cs="Arial"/>
          <w:color w:val="0F0F0F"/>
          <w:sz w:val="20"/>
          <w:szCs w:val="20"/>
        </w:rPr>
        <w:t xml:space="preserve"> This dashboard page provides quick overview of key performance indicators such as ITD margin %, ITD cost and revenue variances for the group of projects or a specific project. It also provides a quick snapshot of covering cost, efforts, revenue, billability and billing for the group of projects or for a specific project.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848350" cy="3086100"/>
            <wp:effectExtent l="19050" t="0" r="0" b="0"/>
            <wp:docPr id="65" name="Picture 65" descr="http://www.projectp.com/weblog/wp-content/uploads/2009/08/083109-1209-projecta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projectp.com/weblog/wp-content/uploads/2009/08/083109-1209-projectanal1.png"/>
                    <pic:cNvPicPr>
                      <a:picLocks noChangeAspect="1" noChangeArrowheads="1"/>
                    </pic:cNvPicPr>
                  </pic:nvPicPr>
                  <pic:blipFill>
                    <a:blip r:embed="rId11" cstate="print"/>
                    <a:srcRect/>
                    <a:stretch>
                      <a:fillRect/>
                    </a:stretch>
                  </pic:blipFill>
                  <pic:spPr bwMode="auto">
                    <a:xfrm>
                      <a:off x="0" y="0"/>
                      <a:ext cx="5848350" cy="30861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Gauges</w:t>
      </w:r>
      <w:r w:rsidRPr="0048604D">
        <w:rPr>
          <w:rFonts w:ascii="Arial" w:eastAsia="Times New Roman" w:hAnsi="Arial" w:cs="Arial"/>
          <w:color w:val="0F0F0F"/>
          <w:sz w:val="20"/>
          <w:szCs w:val="20"/>
        </w:rPr>
        <w:t xml:space="preserve"> show margins, variance for costs, revenue and forecasts. </w:t>
      </w:r>
      <w:r w:rsidRPr="0048604D">
        <w:rPr>
          <w:rFonts w:ascii="Arial" w:eastAsia="Times New Roman" w:hAnsi="Arial" w:cs="Arial"/>
          <w:color w:val="0F0F0F"/>
          <w:sz w:val="20"/>
          <w:szCs w:val="20"/>
          <w:u w:val="single"/>
        </w:rPr>
        <w:t>My Projects</w:t>
      </w:r>
      <w:r w:rsidRPr="0048604D">
        <w:rPr>
          <w:rFonts w:ascii="Arial" w:eastAsia="Times New Roman" w:hAnsi="Arial" w:cs="Arial"/>
          <w:color w:val="0F0F0F"/>
          <w:sz w:val="20"/>
          <w:szCs w:val="20"/>
        </w:rPr>
        <w:t xml:space="preserve"> displays in chart or table format Budget, Actual and ETC costs for the user’s projects. </w:t>
      </w:r>
      <w:r w:rsidRPr="0048604D">
        <w:rPr>
          <w:rFonts w:ascii="Arial" w:eastAsia="Times New Roman" w:hAnsi="Arial" w:cs="Arial"/>
          <w:color w:val="0F0F0F"/>
          <w:sz w:val="20"/>
          <w:szCs w:val="20"/>
          <w:u w:val="single"/>
        </w:rPr>
        <w:t>Financial Performance</w:t>
      </w:r>
      <w:r w:rsidRPr="0048604D">
        <w:rPr>
          <w:rFonts w:ascii="Arial" w:eastAsia="Times New Roman" w:hAnsi="Arial" w:cs="Arial"/>
          <w:color w:val="0F0F0F"/>
          <w:sz w:val="20"/>
          <w:szCs w:val="20"/>
        </w:rPr>
        <w:t xml:space="preserve"> aggregates the data in My Projects. Clicking on a specific project filters all Project Performance data for that specific project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038475"/>
            <wp:effectExtent l="19050" t="0" r="9525" b="0"/>
            <wp:docPr id="66" name="Picture 66" descr="http://www.projectp.com/weblog/wp-content/uploads/2009/08/083109-1209-projecta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projectp.com/weblog/wp-content/uploads/2009/08/083109-1209-projectanal2.png"/>
                    <pic:cNvPicPr>
                      <a:picLocks noChangeAspect="1" noChangeArrowheads="1"/>
                    </pic:cNvPicPr>
                  </pic:nvPicPr>
                  <pic:blipFill>
                    <a:blip r:embed="rId12"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Margin Percentage Trend</w:t>
      </w:r>
      <w:r w:rsidRPr="0048604D">
        <w:rPr>
          <w:rFonts w:ascii="Arial" w:eastAsia="Times New Roman" w:hAnsi="Arial" w:cs="Arial"/>
          <w:color w:val="0F0F0F"/>
          <w:sz w:val="20"/>
          <w:szCs w:val="20"/>
        </w:rPr>
        <w:t xml:space="preserve"> displays ITD Forecast, Budget, and Cost Margins over time and allows drill thru to Profitability Details. </w:t>
      </w:r>
      <w:r w:rsidRPr="0048604D">
        <w:rPr>
          <w:rFonts w:ascii="Arial" w:eastAsia="Times New Roman" w:hAnsi="Arial" w:cs="Arial"/>
          <w:color w:val="0F0F0F"/>
          <w:sz w:val="20"/>
          <w:szCs w:val="20"/>
          <w:u w:val="single"/>
        </w:rPr>
        <w:t>Cumulative Cost Trend</w:t>
      </w:r>
      <w:r w:rsidRPr="0048604D">
        <w:rPr>
          <w:rFonts w:ascii="Arial" w:eastAsia="Times New Roman" w:hAnsi="Arial" w:cs="Arial"/>
          <w:color w:val="0F0F0F"/>
          <w:sz w:val="20"/>
          <w:szCs w:val="20"/>
        </w:rPr>
        <w:t xml:space="preserve"> shows ITD Forecast, Budget, and Cost Totals over time and allows drill thru to </w:t>
      </w:r>
      <w:r w:rsidRPr="0048604D">
        <w:rPr>
          <w:rFonts w:ascii="Arial" w:eastAsia="Times New Roman" w:hAnsi="Arial" w:cs="Arial"/>
          <w:color w:val="0F0F0F"/>
          <w:sz w:val="20"/>
          <w:szCs w:val="20"/>
          <w:u w:val="single"/>
        </w:rPr>
        <w:t>Cost Details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Effort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Cost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Revenue</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Billability</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Billing</w:t>
      </w:r>
      <w:r w:rsidRPr="0048604D">
        <w:rPr>
          <w:rFonts w:ascii="Arial" w:eastAsia="Times New Roman" w:hAnsi="Arial" w:cs="Arial"/>
          <w:color w:val="0F0F0F"/>
          <w:sz w:val="20"/>
          <w:szCs w:val="20"/>
        </w:rPr>
        <w:t xml:space="preserve"> compare Original Budget, Current Budget, </w:t>
      </w:r>
      <w:proofErr w:type="spellStart"/>
      <w:r w:rsidRPr="0048604D">
        <w:rPr>
          <w:rFonts w:ascii="Arial" w:eastAsia="Times New Roman" w:hAnsi="Arial" w:cs="Arial"/>
          <w:color w:val="0F0F0F"/>
          <w:sz w:val="20"/>
          <w:szCs w:val="20"/>
        </w:rPr>
        <w:t>Actuals</w:t>
      </w:r>
      <w:proofErr w:type="spellEnd"/>
      <w:r w:rsidRPr="0048604D">
        <w:rPr>
          <w:rFonts w:ascii="Arial" w:eastAsia="Times New Roman" w:hAnsi="Arial" w:cs="Arial"/>
          <w:color w:val="0F0F0F"/>
          <w:sz w:val="20"/>
          <w:szCs w:val="20"/>
        </w:rPr>
        <w:t>, Percent Spent, ETC, EAC, and calculate Variances using those factors.</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lastRenderedPageBreak/>
        <w:t>1.2 – Financial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default-aggregated view of information covering the financial aspects for a group of projects or a specific project satisfying the dashboard filter criteria.</w:t>
      </w:r>
      <w:proofErr w:type="gramEnd"/>
      <w:r w:rsidRPr="0048604D">
        <w:rPr>
          <w:rFonts w:ascii="Arial" w:eastAsia="Times New Roman" w:hAnsi="Arial" w:cs="Arial"/>
          <w:color w:val="0F0F0F"/>
          <w:sz w:val="20"/>
          <w:szCs w:val="20"/>
        </w:rPr>
        <w:t xml:space="preserve"> This dashboard page provides quick overview of Inception-to-date performance, variances, cumulative revenue, cost, margin, billing and period over period changes and the funding summary with the ability to drill down to takes or resources, including trending.</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105150"/>
            <wp:effectExtent l="19050" t="0" r="9525" b="0"/>
            <wp:docPr id="67" name="Picture 67" descr="http://www.projectp.com/weblog/wp-content/uploads/2009/08/083109-1209-projectan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projectp.com/weblog/wp-content/uploads/2009/08/083109-1209-projectanal3.png"/>
                    <pic:cNvPicPr>
                      <a:picLocks noChangeAspect="1" noChangeArrowheads="1"/>
                    </pic:cNvPicPr>
                  </pic:nvPicPr>
                  <pic:blipFill>
                    <a:blip r:embed="rId13"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spellStart"/>
      <w:r w:rsidRPr="0048604D">
        <w:rPr>
          <w:rFonts w:ascii="Arial" w:eastAsia="Times New Roman" w:hAnsi="Arial" w:cs="Arial"/>
          <w:color w:val="0F0F0F"/>
          <w:sz w:val="20"/>
          <w:szCs w:val="20"/>
          <w:u w:val="single"/>
        </w:rPr>
        <w:t>Actuals</w:t>
      </w:r>
      <w:proofErr w:type="spellEnd"/>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Budget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 xml:space="preserve">Variance (Budget vs. </w:t>
      </w:r>
      <w:proofErr w:type="spellStart"/>
      <w:r w:rsidRPr="0048604D">
        <w:rPr>
          <w:rFonts w:ascii="Arial" w:eastAsia="Times New Roman" w:hAnsi="Arial" w:cs="Arial"/>
          <w:color w:val="0F0F0F"/>
          <w:sz w:val="20"/>
          <w:szCs w:val="20"/>
          <w:u w:val="single"/>
        </w:rPr>
        <w:t>Actuals</w:t>
      </w:r>
      <w:proofErr w:type="spellEnd"/>
      <w:r w:rsidRPr="0048604D">
        <w:rPr>
          <w:rFonts w:ascii="Arial" w:eastAsia="Times New Roman" w:hAnsi="Arial" w:cs="Arial"/>
          <w:color w:val="0F0F0F"/>
          <w:sz w:val="20"/>
          <w:szCs w:val="20"/>
          <w:u w:val="single"/>
        </w:rPr>
        <w: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Forecast</w:t>
      </w:r>
      <w:r w:rsidRPr="0048604D">
        <w:rPr>
          <w:rFonts w:ascii="Arial" w:eastAsia="Times New Roman" w:hAnsi="Arial" w:cs="Arial"/>
          <w:color w:val="0F0F0F"/>
          <w:sz w:val="20"/>
          <w:szCs w:val="20"/>
        </w:rPr>
        <w:t xml:space="preserve"> display Cost and Revenue </w:t>
      </w:r>
      <w:proofErr w:type="spellStart"/>
      <w:r w:rsidRPr="0048604D">
        <w:rPr>
          <w:rFonts w:ascii="Arial" w:eastAsia="Times New Roman" w:hAnsi="Arial" w:cs="Arial"/>
          <w:color w:val="0F0F0F"/>
          <w:sz w:val="20"/>
          <w:szCs w:val="20"/>
        </w:rPr>
        <w:t>Actuals</w:t>
      </w:r>
      <w:proofErr w:type="spellEnd"/>
      <w:r w:rsidRPr="0048604D">
        <w:rPr>
          <w:rFonts w:ascii="Arial" w:eastAsia="Times New Roman" w:hAnsi="Arial" w:cs="Arial"/>
          <w:color w:val="0F0F0F"/>
          <w:sz w:val="20"/>
          <w:szCs w:val="20"/>
        </w:rPr>
        <w:t xml:space="preserve">, Budget and Forecast Amounts, Margins, Variance all by Fiscal Quarter. If Financials Analytics is enabled, you can drill thru to </w:t>
      </w:r>
      <w:r w:rsidRPr="0048604D">
        <w:rPr>
          <w:rFonts w:ascii="Arial" w:eastAsia="Times New Roman" w:hAnsi="Arial" w:cs="Arial"/>
          <w:color w:val="0F0F0F"/>
          <w:sz w:val="20"/>
          <w:szCs w:val="20"/>
          <w:u w:val="single"/>
        </w:rPr>
        <w:t>Procurement and Spend Analytics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886450" cy="3124200"/>
            <wp:effectExtent l="19050" t="0" r="0" b="0"/>
            <wp:docPr id="68" name="Picture 68" descr="http://www.projectp.com/weblog/wp-content/uploads/2009/08/083109-1209-projectan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projectp.com/weblog/wp-content/uploads/2009/08/083109-1209-projectanal4.png"/>
                    <pic:cNvPicPr>
                      <a:picLocks noChangeAspect="1" noChangeArrowheads="1"/>
                    </pic:cNvPicPr>
                  </pic:nvPicPr>
                  <pic:blipFill>
                    <a:blip r:embed="rId14" cstate="print"/>
                    <a:srcRect/>
                    <a:stretch>
                      <a:fillRect/>
                    </a:stretch>
                  </pic:blipFill>
                  <pic:spPr bwMode="auto">
                    <a:xfrm>
                      <a:off x="0" y="0"/>
                      <a:ext cx="5886450" cy="31242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Trend</w:t>
      </w:r>
      <w:r w:rsidRPr="0048604D">
        <w:rPr>
          <w:rFonts w:ascii="Arial" w:eastAsia="Times New Roman" w:hAnsi="Arial" w:cs="Arial"/>
          <w:color w:val="0F0F0F"/>
          <w:sz w:val="20"/>
          <w:szCs w:val="20"/>
        </w:rPr>
        <w:t xml:space="preserve"> views show </w:t>
      </w:r>
      <w:r w:rsidRPr="0048604D">
        <w:rPr>
          <w:rFonts w:ascii="Arial" w:eastAsia="Times New Roman" w:hAnsi="Arial" w:cs="Arial"/>
          <w:color w:val="0F0F0F"/>
          <w:sz w:val="20"/>
          <w:szCs w:val="20"/>
          <w:u w:val="single"/>
        </w:rPr>
        <w:t>Revenue</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Cost Trends by Quarter</w:t>
      </w:r>
      <w:r w:rsidRPr="0048604D">
        <w:rPr>
          <w:rFonts w:ascii="Arial" w:eastAsia="Times New Roman" w:hAnsi="Arial" w:cs="Arial"/>
          <w:color w:val="0F0F0F"/>
          <w:sz w:val="20"/>
          <w:szCs w:val="20"/>
        </w:rPr>
        <w:t xml:space="preserve">. Further, </w:t>
      </w:r>
      <w:r w:rsidRPr="0048604D">
        <w:rPr>
          <w:rFonts w:ascii="Arial" w:eastAsia="Times New Roman" w:hAnsi="Arial" w:cs="Arial"/>
          <w:color w:val="0F0F0F"/>
          <w:sz w:val="20"/>
          <w:szCs w:val="20"/>
          <w:u w:val="single"/>
        </w:rPr>
        <w:t>Revenue</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Costs</w:t>
      </w:r>
      <w:r w:rsidRPr="0048604D">
        <w:rPr>
          <w:rFonts w:ascii="Arial" w:eastAsia="Times New Roman" w:hAnsi="Arial" w:cs="Arial"/>
          <w:color w:val="0F0F0F"/>
          <w:sz w:val="20"/>
          <w:szCs w:val="20"/>
        </w:rPr>
        <w:t xml:space="preserve"> display Quarter over Quarter Trends. Drill thru to </w:t>
      </w:r>
      <w:r w:rsidRPr="0048604D">
        <w:rPr>
          <w:rFonts w:ascii="Arial" w:eastAsia="Times New Roman" w:hAnsi="Arial" w:cs="Arial"/>
          <w:color w:val="0F0F0F"/>
          <w:sz w:val="20"/>
          <w:szCs w:val="20"/>
          <w:u w:val="single"/>
        </w:rPr>
        <w:t>Cost</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Revenue Details</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Cost and Revenue Transactions</w:t>
      </w:r>
      <w:r w:rsidRPr="0048604D">
        <w:rPr>
          <w:rFonts w:ascii="Arial" w:eastAsia="Times New Roman" w:hAnsi="Arial" w:cs="Arial"/>
          <w:color w:val="0F0F0F"/>
          <w:sz w:val="20"/>
          <w:szCs w:val="20"/>
        </w:rPr>
        <w:t xml:space="preserve"> is possible from these charts (more trends follow below).</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095625"/>
            <wp:effectExtent l="19050" t="0" r="9525" b="0"/>
            <wp:docPr id="69" name="Picture 69" descr="http://www.projectp.com/weblog/wp-content/uploads/2009/08/083109-1209-projectan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projectp.com/weblog/wp-content/uploads/2009/08/083109-1209-projectanal5.png"/>
                    <pic:cNvPicPr>
                      <a:picLocks noChangeAspect="1" noChangeArrowheads="1"/>
                    </pic:cNvPicPr>
                  </pic:nvPicPr>
                  <pic:blipFill>
                    <a:blip r:embed="rId15" cstate="print"/>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Trends</w:t>
      </w:r>
      <w:r w:rsidRPr="0048604D">
        <w:rPr>
          <w:rFonts w:ascii="Arial" w:eastAsia="Times New Roman" w:hAnsi="Arial" w:cs="Arial"/>
          <w:color w:val="0F0F0F"/>
          <w:sz w:val="20"/>
          <w:szCs w:val="20"/>
        </w:rPr>
        <w:t xml:space="preserve">: Invoice Amount, Unearned Revenue and Unbilled Receivables are displayed by Quarter by Project. </w:t>
      </w:r>
      <w:r w:rsidRPr="0048604D">
        <w:rPr>
          <w:rFonts w:ascii="Arial" w:eastAsia="Times New Roman" w:hAnsi="Arial" w:cs="Arial"/>
          <w:color w:val="0F0F0F"/>
          <w:sz w:val="20"/>
          <w:szCs w:val="20"/>
          <w:u w:val="single"/>
        </w:rPr>
        <w:t>Funding Summary by Project</w:t>
      </w:r>
      <w:r w:rsidRPr="0048604D">
        <w:rPr>
          <w:rFonts w:ascii="Arial" w:eastAsia="Times New Roman" w:hAnsi="Arial" w:cs="Arial"/>
          <w:color w:val="0F0F0F"/>
          <w:sz w:val="20"/>
          <w:szCs w:val="20"/>
        </w:rPr>
        <w:t xml:space="preserve"> shows Original Funding, Additional Funding, Total Funding, </w:t>
      </w:r>
      <w:proofErr w:type="spellStart"/>
      <w:r w:rsidRPr="0048604D">
        <w:rPr>
          <w:rFonts w:ascii="Arial" w:eastAsia="Times New Roman" w:hAnsi="Arial" w:cs="Arial"/>
          <w:color w:val="0F0F0F"/>
          <w:sz w:val="20"/>
          <w:szCs w:val="20"/>
        </w:rPr>
        <w:t>Baselined</w:t>
      </w:r>
      <w:proofErr w:type="spellEnd"/>
      <w:r w:rsidRPr="0048604D">
        <w:rPr>
          <w:rFonts w:ascii="Arial" w:eastAsia="Times New Roman" w:hAnsi="Arial" w:cs="Arial"/>
          <w:color w:val="0F0F0F"/>
          <w:sz w:val="20"/>
          <w:szCs w:val="20"/>
        </w:rPr>
        <w:t>, and Remaining Funding.</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lastRenderedPageBreak/>
        <w:t>1.3 – Budget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budget information for the projects and the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budget accuracies for cost and revenue, budget changes in comparison with original budgets,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34075" cy="3105150"/>
            <wp:effectExtent l="19050" t="0" r="9525" b="0"/>
            <wp:docPr id="70" name="Picture 70" descr="http://www.projectp.com/weblog/wp-content/uploads/2009/08/083109-1209-projectan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projectp.com/weblog/wp-content/uploads/2009/08/083109-1209-projectanal6.png"/>
                    <pic:cNvPicPr>
                      <a:picLocks noChangeAspect="1" noChangeArrowheads="1"/>
                    </pic:cNvPicPr>
                  </pic:nvPicPr>
                  <pic:blipFill>
                    <a:blip r:embed="rId16" cstate="print"/>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Budget Accuracy by Project</w:t>
      </w:r>
      <w:r w:rsidRPr="0048604D">
        <w:rPr>
          <w:rFonts w:ascii="Arial" w:eastAsia="Times New Roman" w:hAnsi="Arial" w:cs="Arial"/>
          <w:color w:val="0F0F0F"/>
          <w:sz w:val="20"/>
          <w:szCs w:val="20"/>
        </w:rPr>
        <w:t xml:space="preserve"> displays EAC, ETC, Current Budget, Actual Costs, and Actual Revenue amounts. Clicking on Project allows task drilldown. Amounts are charted by Cost Budget and Revenue Budget Accuracy. You can also drill thru to </w:t>
      </w:r>
      <w:r w:rsidRPr="0048604D">
        <w:rPr>
          <w:rFonts w:ascii="Arial" w:eastAsia="Times New Roman" w:hAnsi="Arial" w:cs="Arial"/>
          <w:color w:val="0F0F0F"/>
          <w:sz w:val="20"/>
          <w:szCs w:val="20"/>
          <w:u w:val="single"/>
        </w:rPr>
        <w:t>Budget Accuracy by Financial Resource</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791200" cy="2733675"/>
            <wp:effectExtent l="19050" t="0" r="0" b="0"/>
            <wp:docPr id="71" name="Picture 71" descr="http://www.projectp.com/weblog/wp-content/uploads/2009/08/083109-1209-projectan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projectp.com/weblog/wp-content/uploads/2009/08/083109-1209-projectanal7.png"/>
                    <pic:cNvPicPr>
                      <a:picLocks noChangeAspect="1" noChangeArrowheads="1"/>
                    </pic:cNvPicPr>
                  </pic:nvPicPr>
                  <pic:blipFill>
                    <a:blip r:embed="rId17" cstate="print"/>
                    <a:srcRect/>
                    <a:stretch>
                      <a:fillRect/>
                    </a:stretch>
                  </pic:blipFill>
                  <pic:spPr bwMode="auto">
                    <a:xfrm>
                      <a:off x="0" y="0"/>
                      <a:ext cx="5791200" cy="27336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676900" cy="1152525"/>
            <wp:effectExtent l="19050" t="0" r="0" b="0"/>
            <wp:docPr id="72" name="Picture 72" descr="http://www.projectp.com/weblog/wp-content/uploads/2009/08/083109-1209-projectan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projectp.com/weblog/wp-content/uploads/2009/08/083109-1209-projectanal8.png"/>
                    <pic:cNvPicPr>
                      <a:picLocks noChangeAspect="1" noChangeArrowheads="1"/>
                    </pic:cNvPicPr>
                  </pic:nvPicPr>
                  <pic:blipFill>
                    <a:blip r:embed="rId18" cstate="print"/>
                    <a:srcRect/>
                    <a:stretch>
                      <a:fillRect/>
                    </a:stretch>
                  </pic:blipFill>
                  <pic:spPr bwMode="auto">
                    <a:xfrm>
                      <a:off x="0" y="0"/>
                      <a:ext cx="5676900" cy="11525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Budget Trend by GL Period</w:t>
      </w:r>
      <w:r w:rsidRPr="0048604D">
        <w:rPr>
          <w:rFonts w:ascii="Arial" w:eastAsia="Times New Roman" w:hAnsi="Arial" w:cs="Arial"/>
          <w:color w:val="0F0F0F"/>
          <w:sz w:val="20"/>
          <w:szCs w:val="20"/>
        </w:rPr>
        <w:t xml:space="preserve"> displays Current Cost and Revenue Budgets, Forecasts, Budget Margin and Forecast Margins. Amounts are charted below the table. You can drill thru to </w:t>
      </w:r>
      <w:r w:rsidRPr="0048604D">
        <w:rPr>
          <w:rFonts w:ascii="Arial" w:eastAsia="Times New Roman" w:hAnsi="Arial" w:cs="Arial"/>
          <w:color w:val="0F0F0F"/>
          <w:sz w:val="20"/>
          <w:szCs w:val="20"/>
          <w:u w:val="single"/>
        </w:rPr>
        <w:t>Cumulative Budget Trend by GL Period</w:t>
      </w:r>
      <w:r w:rsidRPr="0048604D">
        <w:rPr>
          <w:rFonts w:ascii="Arial" w:eastAsia="Times New Roman" w:hAnsi="Arial" w:cs="Arial"/>
          <w:color w:val="0F0F0F"/>
          <w:sz w:val="20"/>
          <w:szCs w:val="20"/>
        </w:rPr>
        <w:t xml:space="preserve"> and to </w:t>
      </w:r>
      <w:r w:rsidRPr="0048604D">
        <w:rPr>
          <w:rFonts w:ascii="Arial" w:eastAsia="Times New Roman" w:hAnsi="Arial" w:cs="Arial"/>
          <w:color w:val="0F0F0F"/>
          <w:sz w:val="20"/>
          <w:szCs w:val="20"/>
          <w:u w:val="single"/>
        </w:rPr>
        <w:t>Budget Transactions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1.4 – Cost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cost information for the projects and the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cost comparisons of employees, job codes, tasks and other resources,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24550" cy="2962275"/>
            <wp:effectExtent l="19050" t="0" r="0" b="0"/>
            <wp:docPr id="73" name="Picture 73" descr="http://www.projectp.com/weblog/wp-content/uploads/2009/08/083109-1209-projectan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projectp.com/weblog/wp-content/uploads/2009/08/083109-1209-projectanal9.png"/>
                    <pic:cNvPicPr>
                      <a:picLocks noChangeAspect="1" noChangeArrowheads="1"/>
                    </pic:cNvPicPr>
                  </pic:nvPicPr>
                  <pic:blipFill>
                    <a:blip r:embed="rId19" cstate="print"/>
                    <a:srcRect/>
                    <a:stretch>
                      <a:fillRect/>
                    </a:stretch>
                  </pic:blipFill>
                  <pic:spPr bwMode="auto">
                    <a:xfrm>
                      <a:off x="0" y="0"/>
                      <a:ext cx="5924550" cy="29622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Cost by Project, Financial Resource</w:t>
      </w:r>
      <w:r w:rsidRPr="0048604D">
        <w:rPr>
          <w:rFonts w:ascii="Arial" w:eastAsia="Times New Roman" w:hAnsi="Arial" w:cs="Arial"/>
          <w:color w:val="0F0F0F"/>
          <w:sz w:val="20"/>
          <w:szCs w:val="20"/>
        </w:rPr>
        <w:t xml:space="preserve"> shows total Costs and Billable Costs by project. These amounts are charted as well. You can drill thru to </w:t>
      </w:r>
      <w:r w:rsidRPr="0048604D">
        <w:rPr>
          <w:rFonts w:ascii="Arial" w:eastAsia="Times New Roman" w:hAnsi="Arial" w:cs="Arial"/>
          <w:color w:val="0F0F0F"/>
          <w:sz w:val="20"/>
          <w:szCs w:val="20"/>
          <w:u w:val="single"/>
        </w:rPr>
        <w:t>Actual Efforts by Project, Financial Resource</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Dimensions include Project Name (shown), Expenditure Category, Resource Type, Top Level Task Name and Supplier Name. Metric includes Billable Cost, Non-billable Cost, </w:t>
      </w:r>
      <w:proofErr w:type="spellStart"/>
      <w:proofErr w:type="gramStart"/>
      <w:r w:rsidRPr="0048604D">
        <w:rPr>
          <w:rFonts w:ascii="Arial" w:eastAsia="Times New Roman" w:hAnsi="Arial" w:cs="Arial"/>
          <w:color w:val="0F0F0F"/>
          <w:sz w:val="20"/>
          <w:szCs w:val="20"/>
        </w:rPr>
        <w:t>Capitalizable</w:t>
      </w:r>
      <w:proofErr w:type="spellEnd"/>
      <w:proofErr w:type="gramEnd"/>
      <w:r w:rsidRPr="0048604D">
        <w:rPr>
          <w:rFonts w:ascii="Arial" w:eastAsia="Times New Roman" w:hAnsi="Arial" w:cs="Arial"/>
          <w:color w:val="0F0F0F"/>
          <w:sz w:val="20"/>
          <w:szCs w:val="20"/>
        </w:rPr>
        <w:t xml:space="preserve"> Cost.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24550" cy="3095625"/>
            <wp:effectExtent l="19050" t="0" r="0" b="0"/>
            <wp:docPr id="74" name="Picture 74" descr="http://www.projectp.com/weblog/wp-content/uploads/2009/08/083109-1209-projectan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projectp.com/weblog/wp-content/uploads/2009/08/083109-1209-projectanal10.png"/>
                    <pic:cNvPicPr>
                      <a:picLocks noChangeAspect="1" noChangeArrowheads="1"/>
                    </pic:cNvPicPr>
                  </pic:nvPicPr>
                  <pic:blipFill>
                    <a:blip r:embed="rId20" cstate="print"/>
                    <a:srcRect/>
                    <a:stretch>
                      <a:fillRect/>
                    </a:stretch>
                  </pic:blipFill>
                  <pic:spPr bwMode="auto">
                    <a:xfrm>
                      <a:off x="0" y="0"/>
                      <a:ext cx="5924550" cy="30956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Cost Distribution by Job Code</w:t>
      </w:r>
      <w:r w:rsidRPr="0048604D">
        <w:rPr>
          <w:rFonts w:ascii="Arial" w:eastAsia="Times New Roman" w:hAnsi="Arial" w:cs="Arial"/>
          <w:color w:val="0F0F0F"/>
          <w:sz w:val="20"/>
          <w:szCs w:val="20"/>
        </w:rPr>
        <w:t xml:space="preserve"> can be displayed in a Chart of a Table. This is also true for </w:t>
      </w:r>
      <w:r w:rsidRPr="0048604D">
        <w:rPr>
          <w:rFonts w:ascii="Arial" w:eastAsia="Times New Roman" w:hAnsi="Arial" w:cs="Arial"/>
          <w:color w:val="0F0F0F"/>
          <w:sz w:val="20"/>
          <w:szCs w:val="20"/>
          <w:u w:val="single"/>
        </w:rPr>
        <w:t>Actual Cost Distribution by Employee</w:t>
      </w:r>
      <w:r w:rsidRPr="0048604D">
        <w:rPr>
          <w:rFonts w:ascii="Arial" w:eastAsia="Times New Roman" w:hAnsi="Arial" w:cs="Arial"/>
          <w:color w:val="0F0F0F"/>
          <w:sz w:val="20"/>
          <w:szCs w:val="20"/>
        </w:rPr>
        <w:t xml:space="preserve"> (named Person).</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Cost Trend by Fiscal Period</w:t>
      </w:r>
      <w:r w:rsidRPr="0048604D">
        <w:rPr>
          <w:rFonts w:ascii="Arial" w:eastAsia="Times New Roman" w:hAnsi="Arial" w:cs="Arial"/>
          <w:color w:val="0F0F0F"/>
          <w:sz w:val="20"/>
          <w:szCs w:val="20"/>
        </w:rPr>
        <w:t xml:space="preserve"> displays Current, Forecast, Billable, Non-billable, Actual Costs, along with Cost Variance and Cost Variance Percentage. Amounts are charted as well.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Drill thru is possible to </w:t>
      </w:r>
      <w:r w:rsidRPr="0048604D">
        <w:rPr>
          <w:rFonts w:ascii="Arial" w:eastAsia="Times New Roman" w:hAnsi="Arial" w:cs="Arial"/>
          <w:color w:val="0F0F0F"/>
          <w:sz w:val="20"/>
          <w:szCs w:val="20"/>
          <w:u w:val="single"/>
        </w:rPr>
        <w:t>Cumulative Cost by Fiscal Period</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Cumulative Cost Billability by Project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Cumulative Cost Variance by Project</w:t>
      </w:r>
      <w:r w:rsidRPr="0048604D">
        <w:rPr>
          <w:rFonts w:ascii="Arial" w:eastAsia="Times New Roman" w:hAnsi="Arial" w:cs="Arial"/>
          <w:color w:val="0F0F0F"/>
          <w:sz w:val="20"/>
          <w:szCs w:val="20"/>
        </w:rPr>
        <w:t>,</w:t>
      </w:r>
      <w:r w:rsidRPr="0048604D">
        <w:rPr>
          <w:rFonts w:ascii="Arial" w:eastAsia="Times New Roman" w:hAnsi="Arial" w:cs="Arial"/>
          <w:color w:val="0F0F0F"/>
          <w:sz w:val="20"/>
          <w:szCs w:val="20"/>
          <w:u w:val="single"/>
        </w:rPr>
        <w:t xml:space="preserve"> People Effort by GL Period</w:t>
      </w:r>
      <w:r w:rsidRPr="0048604D">
        <w:rPr>
          <w:rFonts w:ascii="Arial" w:eastAsia="Times New Roman" w:hAnsi="Arial" w:cs="Arial"/>
          <w:color w:val="0F0F0F"/>
          <w:sz w:val="20"/>
          <w:szCs w:val="20"/>
        </w:rPr>
        <w:t>, and</w:t>
      </w:r>
      <w:r w:rsidRPr="0048604D">
        <w:rPr>
          <w:rFonts w:ascii="Arial" w:eastAsia="Times New Roman" w:hAnsi="Arial" w:cs="Arial"/>
          <w:color w:val="0F0F0F"/>
          <w:sz w:val="20"/>
          <w:szCs w:val="20"/>
          <w:u w:val="single"/>
        </w:rPr>
        <w:t xml:space="preserve"> Cost Transactions</w:t>
      </w: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24550" cy="1419225"/>
            <wp:effectExtent l="19050" t="0" r="0" b="0"/>
            <wp:docPr id="75" name="Picture 75" descr="http://www.projectp.com/weblog/wp-content/uploads/2009/08/083109-1209-projectan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projectp.com/weblog/wp-content/uploads/2009/08/083109-1209-projectanal11.png"/>
                    <pic:cNvPicPr>
                      <a:picLocks noChangeAspect="1" noChangeArrowheads="1"/>
                    </pic:cNvPicPr>
                  </pic:nvPicPr>
                  <pic:blipFill>
                    <a:blip r:embed="rId21" cstate="print"/>
                    <a:srcRect/>
                    <a:stretch>
                      <a:fillRect/>
                    </a:stretch>
                  </pic:blipFill>
                  <pic:spPr bwMode="auto">
                    <a:xfrm>
                      <a:off x="0" y="0"/>
                      <a:ext cx="5924550" cy="14192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Total Cost, Equipment Cost, and People Cost by Project</w:t>
      </w:r>
      <w:r w:rsidRPr="0048604D">
        <w:rPr>
          <w:rFonts w:ascii="Arial" w:eastAsia="Times New Roman" w:hAnsi="Arial" w:cs="Arial"/>
          <w:color w:val="0F0F0F"/>
          <w:sz w:val="20"/>
          <w:szCs w:val="20"/>
        </w:rPr>
        <w:t xml:space="preserve"> breaks these cost amounts out by project. Amounts are charted as well.</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1.5 – Revenue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revenue information for the projects and the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revenue comparisons of employees, job codes, tasks and other resources,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24550" cy="2790825"/>
            <wp:effectExtent l="19050" t="0" r="0" b="0"/>
            <wp:docPr id="76" name="Picture 76" descr="http://www.projectp.com/weblog/wp-content/uploads/2009/08/083109-1209-projectan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projectp.com/weblog/wp-content/uploads/2009/08/083109-1209-projectanal12.png"/>
                    <pic:cNvPicPr>
                      <a:picLocks noChangeAspect="1" noChangeArrowheads="1"/>
                    </pic:cNvPicPr>
                  </pic:nvPicPr>
                  <pic:blipFill>
                    <a:blip r:embed="rId22" cstate="print"/>
                    <a:srcRect/>
                    <a:stretch>
                      <a:fillRect/>
                    </a:stretch>
                  </pic:blipFill>
                  <pic:spPr bwMode="auto">
                    <a:xfrm>
                      <a:off x="0" y="0"/>
                      <a:ext cx="5924550" cy="27908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Revenue by Project, Financial Resource</w:t>
      </w:r>
      <w:r w:rsidRPr="0048604D">
        <w:rPr>
          <w:rFonts w:ascii="Arial" w:eastAsia="Times New Roman" w:hAnsi="Arial" w:cs="Arial"/>
          <w:color w:val="0F0F0F"/>
          <w:sz w:val="20"/>
          <w:szCs w:val="20"/>
        </w:rPr>
        <w:t xml:space="preserve"> displays Revenue and Bill amounts by project. Amounts are also charted.</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Dimensions include Project Name, Resource Type, Top Task Level Name, Revenue Category and Customer.</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772150" cy="1666875"/>
            <wp:effectExtent l="19050" t="0" r="0" b="0"/>
            <wp:docPr id="77" name="Picture 77" descr="http://www.projectp.com/weblog/wp-content/uploads/2009/08/083109-1209-projectan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projectp.com/weblog/wp-content/uploads/2009/08/083109-1209-projectanal13.png"/>
                    <pic:cNvPicPr>
                      <a:picLocks noChangeAspect="1" noChangeArrowheads="1"/>
                    </pic:cNvPicPr>
                  </pic:nvPicPr>
                  <pic:blipFill>
                    <a:blip r:embed="rId23" cstate="print"/>
                    <a:srcRect/>
                    <a:stretch>
                      <a:fillRect/>
                    </a:stretch>
                  </pic:blipFill>
                  <pic:spPr bwMode="auto">
                    <a:xfrm>
                      <a:off x="0" y="0"/>
                      <a:ext cx="5772150" cy="16668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Revenue Distribution by Employee</w:t>
      </w:r>
      <w:r w:rsidRPr="0048604D">
        <w:rPr>
          <w:rFonts w:ascii="Arial" w:eastAsia="Times New Roman" w:hAnsi="Arial" w:cs="Arial"/>
          <w:color w:val="0F0F0F"/>
          <w:sz w:val="20"/>
          <w:szCs w:val="20"/>
        </w:rPr>
        <w:t xml:space="preserve"> charts each Employee’s percentage of revenue. </w:t>
      </w:r>
      <w:r w:rsidRPr="0048604D">
        <w:rPr>
          <w:rFonts w:ascii="Arial" w:eastAsia="Times New Roman" w:hAnsi="Arial" w:cs="Arial"/>
          <w:color w:val="0F0F0F"/>
          <w:sz w:val="20"/>
          <w:szCs w:val="20"/>
          <w:u w:val="single"/>
        </w:rPr>
        <w:t>Revenue Distribution by Job Code</w:t>
      </w:r>
      <w:r w:rsidRPr="0048604D">
        <w:rPr>
          <w:rFonts w:ascii="Arial" w:eastAsia="Times New Roman" w:hAnsi="Arial" w:cs="Arial"/>
          <w:color w:val="0F0F0F"/>
          <w:sz w:val="20"/>
          <w:szCs w:val="20"/>
        </w:rPr>
        <w:t xml:space="preserve"> charts revenue contribution by Job Code.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05500" cy="2524125"/>
            <wp:effectExtent l="19050" t="0" r="0" b="0"/>
            <wp:docPr id="78" name="Picture 78" descr="http://www.projectp.com/weblog/wp-content/uploads/2009/08/083109-1209-projectana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projectp.com/weblog/wp-content/uploads/2009/08/083109-1209-projectanal14.png"/>
                    <pic:cNvPicPr>
                      <a:picLocks noChangeAspect="1" noChangeArrowheads="1"/>
                    </pic:cNvPicPr>
                  </pic:nvPicPr>
                  <pic:blipFill>
                    <a:blip r:embed="rId24" cstate="print"/>
                    <a:srcRect/>
                    <a:stretch>
                      <a:fillRect/>
                    </a:stretch>
                  </pic:blipFill>
                  <pic:spPr bwMode="auto">
                    <a:xfrm>
                      <a:off x="0" y="0"/>
                      <a:ext cx="5905500" cy="2524125"/>
                    </a:xfrm>
                    <a:prstGeom prst="rect">
                      <a:avLst/>
                    </a:prstGeom>
                    <a:noFill/>
                    <a:ln w="9525">
                      <a:noFill/>
                      <a:miter lim="800000"/>
                      <a:headEnd/>
                      <a:tailEnd/>
                    </a:ln>
                  </pic:spPr>
                </pic:pic>
              </a:graphicData>
            </a:graphic>
          </wp:inline>
        </w:drawing>
      </w:r>
      <w:r w:rsidRPr="0048604D">
        <w:rPr>
          <w:rFonts w:ascii="Arial" w:eastAsia="Times New Roman" w:hAnsi="Arial" w:cs="Arial"/>
          <w:color w:val="0F0F0F"/>
          <w:sz w:val="20"/>
          <w:szCs w:val="20"/>
        </w:rPr>
        <w:br/>
      </w:r>
      <w:r w:rsidRPr="0048604D">
        <w:rPr>
          <w:rFonts w:ascii="Arial" w:eastAsia="Times New Roman" w:hAnsi="Arial" w:cs="Arial"/>
          <w:color w:val="0F0F0F"/>
          <w:sz w:val="20"/>
          <w:szCs w:val="20"/>
          <w:u w:val="single"/>
        </w:rPr>
        <w:t>Revenue Trend by Fiscal Period</w:t>
      </w:r>
      <w:r w:rsidRPr="0048604D">
        <w:rPr>
          <w:rFonts w:ascii="Arial" w:eastAsia="Times New Roman" w:hAnsi="Arial" w:cs="Arial"/>
          <w:color w:val="0F0F0F"/>
          <w:sz w:val="20"/>
          <w:szCs w:val="20"/>
        </w:rPr>
        <w:t xml:space="preserve"> displays Current Budget Revenue, Forecast Revenue, Revenue Amounts, Bill Amounts, Unbilled Receivables, and Unearned Revenue by Project. Some of these are charted as well.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You can drill thru to </w:t>
      </w:r>
      <w:r w:rsidRPr="0048604D">
        <w:rPr>
          <w:rFonts w:ascii="Arial" w:eastAsia="Times New Roman" w:hAnsi="Arial" w:cs="Arial"/>
          <w:color w:val="0F0F0F"/>
          <w:sz w:val="20"/>
          <w:szCs w:val="20"/>
          <w:u w:val="single"/>
        </w:rPr>
        <w:t>Cumulative Revenue Trend by Fiscal Period</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Revenue Transactions</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Event Revenue Details by Project</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05500" cy="2162175"/>
            <wp:effectExtent l="19050" t="0" r="0" b="0"/>
            <wp:docPr id="79" name="Picture 79" descr="http://www.projectp.com/weblog/wp-content/uploads/2009/08/083109-1209-projectana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projectp.com/weblog/wp-content/uploads/2009/08/083109-1209-projectanal15.png"/>
                    <pic:cNvPicPr>
                      <a:picLocks noChangeAspect="1" noChangeArrowheads="1"/>
                    </pic:cNvPicPr>
                  </pic:nvPicPr>
                  <pic:blipFill>
                    <a:blip r:embed="rId25" cstate="print"/>
                    <a:srcRect/>
                    <a:stretch>
                      <a:fillRect/>
                    </a:stretch>
                  </pic:blipFill>
                  <pic:spPr bwMode="auto">
                    <a:xfrm>
                      <a:off x="0" y="0"/>
                      <a:ext cx="5905500" cy="21621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ITD Actual Revenue Details by Project</w:t>
      </w:r>
      <w:r w:rsidRPr="0048604D">
        <w:rPr>
          <w:rFonts w:ascii="Arial" w:eastAsia="Times New Roman" w:hAnsi="Arial" w:cs="Arial"/>
          <w:color w:val="0F0F0F"/>
          <w:sz w:val="20"/>
          <w:szCs w:val="20"/>
        </w:rPr>
        <w:t xml:space="preserve"> shows Revenue and Bill Amounts by Project, Project Manager, Revenue Category, Primary Customer, and Agreement Number</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1.6- Profitability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profitability information for the projects and tasks under the projects with the ability to drill down to child tasks and resources.</w:t>
      </w:r>
      <w:proofErr w:type="gramEnd"/>
      <w:r w:rsidRPr="0048604D">
        <w:rPr>
          <w:rFonts w:ascii="Arial" w:eastAsia="Times New Roman" w:hAnsi="Arial" w:cs="Arial"/>
          <w:color w:val="0F0F0F"/>
          <w:sz w:val="20"/>
          <w:szCs w:val="20"/>
        </w:rPr>
        <w:t xml:space="preserve"> It provides the comparisons of the profitability to the budgets and forecasts, and period over period changes in the margin, including trending and other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15025" cy="2657475"/>
            <wp:effectExtent l="19050" t="0" r="9525" b="0"/>
            <wp:docPr id="80" name="Picture 80" descr="http://www.projectp.com/weblog/wp-content/uploads/2009/08/083109-1209-projectana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projectp.com/weblog/wp-content/uploads/2009/08/083109-1209-projectanal16.png"/>
                    <pic:cNvPicPr>
                      <a:picLocks noChangeAspect="1" noChangeArrowheads="1"/>
                    </pic:cNvPicPr>
                  </pic:nvPicPr>
                  <pic:blipFill>
                    <a:blip r:embed="rId26" cstate="print"/>
                    <a:srcRect/>
                    <a:stretch>
                      <a:fillRect/>
                    </a:stretch>
                  </pic:blipFill>
                  <pic:spPr bwMode="auto">
                    <a:xfrm>
                      <a:off x="0" y="0"/>
                      <a:ext cx="5915025" cy="26574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Profitability by Project, Revenue Category</w:t>
      </w:r>
      <w:r w:rsidRPr="0048604D">
        <w:rPr>
          <w:rFonts w:ascii="Arial" w:eastAsia="Times New Roman" w:hAnsi="Arial" w:cs="Arial"/>
          <w:color w:val="0F0F0F"/>
          <w:sz w:val="20"/>
          <w:szCs w:val="20"/>
        </w:rPr>
        <w:t xml:space="preserve"> displays Actual Margin compared to QAGO Actual Margin by project. </w:t>
      </w:r>
      <w:r w:rsidRPr="0048604D">
        <w:rPr>
          <w:rFonts w:ascii="Arial" w:eastAsia="Times New Roman" w:hAnsi="Arial" w:cs="Arial"/>
          <w:color w:val="0F0F0F"/>
          <w:sz w:val="20"/>
          <w:szCs w:val="20"/>
          <w:u w:val="single"/>
        </w:rPr>
        <w:t>Forecast Margin</w:t>
      </w:r>
      <w:r w:rsidRPr="0048604D">
        <w:rPr>
          <w:rFonts w:ascii="Arial" w:eastAsia="Times New Roman" w:hAnsi="Arial" w:cs="Arial"/>
          <w:color w:val="0F0F0F"/>
          <w:sz w:val="20"/>
          <w:szCs w:val="20"/>
        </w:rPr>
        <w:t xml:space="preserve"> displays Forecast by project.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Dimension includes Project Name, Expenditure Category, Revenue Category, </w:t>
      </w:r>
      <w:proofErr w:type="gramStart"/>
      <w:r w:rsidRPr="0048604D">
        <w:rPr>
          <w:rFonts w:ascii="Arial" w:eastAsia="Times New Roman" w:hAnsi="Arial" w:cs="Arial"/>
          <w:color w:val="0F0F0F"/>
          <w:sz w:val="20"/>
          <w:szCs w:val="20"/>
        </w:rPr>
        <w:t>Job</w:t>
      </w:r>
      <w:proofErr w:type="gramEnd"/>
      <w:r w:rsidRPr="0048604D">
        <w:rPr>
          <w:rFonts w:ascii="Arial" w:eastAsia="Times New Roman" w:hAnsi="Arial" w:cs="Arial"/>
          <w:color w:val="0F0F0F"/>
          <w:sz w:val="20"/>
          <w:szCs w:val="20"/>
        </w:rPr>
        <w:t xml:space="preserve"> Name. View includes Margin Percentage, Margin, Revenue Cost and Data.</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800350"/>
            <wp:effectExtent l="19050" t="0" r="9525" b="0"/>
            <wp:docPr id="81" name="Picture 81" descr="http://www.projectp.com/weblog/wp-content/uploads/2009/08/083109-1209-projectana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projectp.com/weblog/wp-content/uploads/2009/08/083109-1209-projectanal17.png"/>
                    <pic:cNvPicPr>
                      <a:picLocks noChangeAspect="1" noChangeArrowheads="1"/>
                    </pic:cNvPicPr>
                  </pic:nvPicPr>
                  <pic:blipFill>
                    <a:blip r:embed="rId27" cstate="print"/>
                    <a:srcRect/>
                    <a:stretch>
                      <a:fillRect/>
                    </a:stretch>
                  </pic:blipFill>
                  <pic:spPr bwMode="auto">
                    <a:xfrm>
                      <a:off x="0" y="0"/>
                      <a:ext cx="5915025" cy="28003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Profitability Trend and Distribution by Fiscal Period</w:t>
      </w:r>
      <w:r w:rsidRPr="0048604D">
        <w:rPr>
          <w:rFonts w:ascii="Arial" w:eastAsia="Times New Roman" w:hAnsi="Arial" w:cs="Arial"/>
          <w:color w:val="0F0F0F"/>
          <w:sz w:val="20"/>
          <w:szCs w:val="20"/>
        </w:rPr>
        <w:t xml:space="preserve"> shows Actual Margin Percentage, Actual Revenue and Actual Costs. View includes Trend, Revenue Distribution, Cost Distribution, Margin Distribution and Data.</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Profitability Details by Project</w:t>
      </w:r>
      <w:r w:rsidRPr="0048604D">
        <w:rPr>
          <w:rFonts w:ascii="Arial" w:eastAsia="Times New Roman" w:hAnsi="Arial" w:cs="Arial"/>
          <w:color w:val="0F0F0F"/>
          <w:sz w:val="20"/>
          <w:szCs w:val="20"/>
        </w:rPr>
        <w:t xml:space="preserve"> displays Revenue and Cost Budget, Actual Cost, Actual Revenue, Actual Margin, Actual Margin Percentage, Forecast Revenue, Forecast Cost, Forecast Margin, Forecast Margin Percentage, Actual/Budget Cost Variance, and Forecast/Budget Cost Variance by Project.</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lastRenderedPageBreak/>
        <w:t>1.7- Funding &amp; Billing</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funding and billing details for a project or a group of projects and the tasks under the projects.</w:t>
      </w:r>
      <w:proofErr w:type="gramEnd"/>
      <w:r w:rsidRPr="0048604D">
        <w:rPr>
          <w:rFonts w:ascii="Arial" w:eastAsia="Times New Roman" w:hAnsi="Arial" w:cs="Arial"/>
          <w:color w:val="0F0F0F"/>
          <w:sz w:val="20"/>
          <w:szCs w:val="20"/>
        </w:rPr>
        <w:t xml:space="preserve"> It provides the overview of agreement amount, funding amount that is assigned to a project, revenue amount that is accrued, invoice amount that is billed, funding changes and the remaining funding that alerts the organizations the potential capacity or efficiency problem.</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05500" cy="3086100"/>
            <wp:effectExtent l="19050" t="0" r="0" b="0"/>
            <wp:docPr id="82" name="Picture 82" descr="http://www.projectp.com/weblog/wp-content/uploads/2009/08/083109-1209-projectana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projectp.com/weblog/wp-content/uploads/2009/08/083109-1209-projectanal18.png"/>
                    <pic:cNvPicPr>
                      <a:picLocks noChangeAspect="1" noChangeArrowheads="1"/>
                    </pic:cNvPicPr>
                  </pic:nvPicPr>
                  <pic:blipFill>
                    <a:blip r:embed="rId28" cstate="print"/>
                    <a:srcRect/>
                    <a:stretch>
                      <a:fillRect/>
                    </a:stretch>
                  </pic:blipFill>
                  <pic:spPr bwMode="auto">
                    <a:xfrm>
                      <a:off x="0" y="0"/>
                      <a:ext cx="5905500" cy="30861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05500" cy="1257300"/>
            <wp:effectExtent l="19050" t="0" r="0" b="0"/>
            <wp:docPr id="83" name="Picture 83" descr="http://www.projectp.com/weblog/wp-content/uploads/2009/08/083109-1209-projectana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projectp.com/weblog/wp-content/uploads/2009/08/083109-1209-projectanal19.png"/>
                    <pic:cNvPicPr>
                      <a:picLocks noChangeAspect="1" noChangeArrowheads="1"/>
                    </pic:cNvPicPr>
                  </pic:nvPicPr>
                  <pic:blipFill>
                    <a:blip r:embed="rId29" cstate="print"/>
                    <a:srcRect/>
                    <a:stretch>
                      <a:fillRect/>
                    </a:stretch>
                  </pic:blipFill>
                  <pic:spPr bwMode="auto">
                    <a:xfrm>
                      <a:off x="0" y="0"/>
                      <a:ext cx="5905500" cy="12573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Funding Summary by Customer by Project by Top Task</w:t>
      </w:r>
      <w:r w:rsidRPr="0048604D">
        <w:rPr>
          <w:rFonts w:ascii="Arial" w:eastAsia="Times New Roman" w:hAnsi="Arial" w:cs="Arial"/>
          <w:color w:val="0F0F0F"/>
          <w:sz w:val="20"/>
          <w:szCs w:val="20"/>
        </w:rPr>
        <w:t xml:space="preserve"> shows Funding Amounts by the following Dimensions: Project Name, Top Task, and Customer Name. Amounts can be graphically displayed as well.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Remaining Funding Amount for Active Projects</w:t>
      </w:r>
      <w:r w:rsidRPr="0048604D">
        <w:rPr>
          <w:rFonts w:ascii="Arial" w:eastAsia="Times New Roman" w:hAnsi="Arial" w:cs="Arial"/>
          <w:color w:val="0F0F0F"/>
          <w:sz w:val="20"/>
          <w:szCs w:val="20"/>
        </w:rPr>
        <w:t xml:space="preserve"> displays Funding Amount, Revenue Amount, Remaining Funding Amount, and Remaining Funding Amount Percentage.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Funding Details by Customer by Project by Top Task</w:t>
      </w:r>
      <w:r w:rsidRPr="0048604D">
        <w:rPr>
          <w:rFonts w:ascii="Arial" w:eastAsia="Times New Roman" w:hAnsi="Arial" w:cs="Arial"/>
          <w:color w:val="0F0F0F"/>
          <w:sz w:val="20"/>
          <w:szCs w:val="20"/>
        </w:rPr>
        <w:t xml:space="preserve"> shows Initial Funding, Additional Funding, Adjustment Funding, Cancelled Funding and Net Funding by the following Dimensions: Project Name, Top Task, and Customer Name.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Lost Funding for Closed Projects</w:t>
      </w:r>
      <w:r w:rsidRPr="0048604D">
        <w:rPr>
          <w:rFonts w:ascii="Arial" w:eastAsia="Times New Roman" w:hAnsi="Arial" w:cs="Arial"/>
          <w:color w:val="0F0F0F"/>
          <w:sz w:val="20"/>
          <w:szCs w:val="20"/>
        </w:rPr>
        <w:t xml:space="preserve"> shows Funding Amount, Revenue Amount and Lost Funding for closed projects. </w:t>
      </w:r>
      <w:proofErr w:type="gramStart"/>
      <w:r w:rsidRPr="0048604D">
        <w:rPr>
          <w:rFonts w:ascii="Arial" w:eastAsia="Times New Roman" w:hAnsi="Arial" w:cs="Arial"/>
          <w:color w:val="0F0F0F"/>
          <w:sz w:val="20"/>
          <w:szCs w:val="20"/>
        </w:rPr>
        <w:t>Includes Project Organization.</w:t>
      </w:r>
      <w:proofErr w:type="gramEnd"/>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lastRenderedPageBreak/>
        <w:t>Billing Summary by Project by Customer</w:t>
      </w:r>
      <w:r w:rsidRPr="0048604D">
        <w:rPr>
          <w:rFonts w:ascii="Arial" w:eastAsia="Times New Roman" w:hAnsi="Arial" w:cs="Arial"/>
          <w:color w:val="0F0F0F"/>
          <w:sz w:val="20"/>
          <w:szCs w:val="20"/>
        </w:rPr>
        <w:t xml:space="preserve"> shows Agreement Amount, Invoice Amount, Approved Invoice Amount, Number of Approved Invoices, Unapproved Invoices Amount, Number of Unapproved Invoices, Unearned Revenue and Unbilled Receivables by Project and Customer.</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Hidden Dashboard Pages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By default, the hidden Dashboard Pages do not display within their application area. They can be added to the application area. The hidden pages below contain Transaction Details</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1.8- Cost Transactions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Provides detailed cost transactions at expenditure date and item level for a given project, and resource. This dashboard is designed to provide weekly or daily cost transactions report.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419350"/>
            <wp:effectExtent l="19050" t="0" r="9525" b="0"/>
            <wp:docPr id="84" name="Picture 84" descr="http://www.projectp.com/weblog/wp-content/uploads/2009/08/083109-1209-projectana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projectp.com/weblog/wp-content/uploads/2009/08/083109-1209-projectanal20.png"/>
                    <pic:cNvPicPr>
                      <a:picLocks noChangeAspect="1" noChangeArrowheads="1"/>
                    </pic:cNvPicPr>
                  </pic:nvPicPr>
                  <pic:blipFill>
                    <a:blip r:embed="rId30" cstate="print"/>
                    <a:srcRect/>
                    <a:stretch>
                      <a:fillRect/>
                    </a:stretch>
                  </pic:blipFill>
                  <pic:spPr bwMode="auto">
                    <a:xfrm>
                      <a:off x="0" y="0"/>
                      <a:ext cx="5915025" cy="24193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Project Cost Transaction Details</w:t>
      </w:r>
      <w:r w:rsidRPr="0048604D">
        <w:rPr>
          <w:rFonts w:ascii="Arial" w:eastAsia="Times New Roman" w:hAnsi="Arial" w:cs="Arial"/>
          <w:color w:val="0F0F0F"/>
          <w:sz w:val="20"/>
          <w:szCs w:val="20"/>
        </w:rPr>
        <w:t xml:space="preserve"> displays cost data by Fiscal Date, Project Name, Expenditure Organization, </w:t>
      </w:r>
      <w:proofErr w:type="gramStart"/>
      <w:r w:rsidRPr="0048604D">
        <w:rPr>
          <w:rFonts w:ascii="Arial" w:eastAsia="Times New Roman" w:hAnsi="Arial" w:cs="Arial"/>
          <w:color w:val="0F0F0F"/>
          <w:sz w:val="20"/>
          <w:szCs w:val="20"/>
        </w:rPr>
        <w:t>Incurred</w:t>
      </w:r>
      <w:proofErr w:type="gramEnd"/>
      <w:r w:rsidRPr="0048604D">
        <w:rPr>
          <w:rFonts w:ascii="Arial" w:eastAsia="Times New Roman" w:hAnsi="Arial" w:cs="Arial"/>
          <w:color w:val="0F0F0F"/>
          <w:sz w:val="20"/>
          <w:szCs w:val="20"/>
        </w:rPr>
        <w:t xml:space="preserve"> by Person, Supplier Name, Quantity, UOM, Raw Cost, Burden Cost, Total Cost, Currency, Resource Type, Expenditure Category, Billable Flag, and </w:t>
      </w:r>
      <w:proofErr w:type="spellStart"/>
      <w:r w:rsidRPr="0048604D">
        <w:rPr>
          <w:rFonts w:ascii="Arial" w:eastAsia="Times New Roman" w:hAnsi="Arial" w:cs="Arial"/>
          <w:color w:val="0F0F0F"/>
          <w:sz w:val="20"/>
          <w:szCs w:val="20"/>
        </w:rPr>
        <w:t>Capitalizable</w:t>
      </w:r>
      <w:proofErr w:type="spellEnd"/>
      <w:r w:rsidRPr="0048604D">
        <w:rPr>
          <w:rFonts w:ascii="Arial" w:eastAsia="Times New Roman" w:hAnsi="Arial" w:cs="Arial"/>
          <w:color w:val="0F0F0F"/>
          <w:sz w:val="20"/>
          <w:szCs w:val="20"/>
        </w:rPr>
        <w:t xml:space="preserve"> Flag. All Data may be displayed or can be sorted. Filters can be used to refine the data displayed. Data can be downloaded to Excel.</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1.9- Revenue Transactions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Provides detailed revenue transactions at expenditure date and item level for a given project, and resource. This dashboard is designed to provide weekly or daily revenue transactions report.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15025" cy="2628900"/>
            <wp:effectExtent l="19050" t="0" r="9525" b="0"/>
            <wp:docPr id="85" name="Picture 85" descr="http://www.projectp.com/weblog/wp-content/uploads/2009/08/083109-1209-projectana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projectp.com/weblog/wp-content/uploads/2009/08/083109-1209-projectanal21.png"/>
                    <pic:cNvPicPr>
                      <a:picLocks noChangeAspect="1" noChangeArrowheads="1"/>
                    </pic:cNvPicPr>
                  </pic:nvPicPr>
                  <pic:blipFill>
                    <a:blip r:embed="rId31" cstate="print"/>
                    <a:srcRect/>
                    <a:stretch>
                      <a:fillRect/>
                    </a:stretch>
                  </pic:blipFill>
                  <pic:spPr bwMode="auto">
                    <a:xfrm>
                      <a:off x="0" y="0"/>
                      <a:ext cx="5915025" cy="26289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Project Revenue Transaction Details</w:t>
      </w:r>
      <w:r w:rsidRPr="0048604D">
        <w:rPr>
          <w:rFonts w:ascii="Arial" w:eastAsia="Times New Roman" w:hAnsi="Arial" w:cs="Arial"/>
          <w:color w:val="0F0F0F"/>
          <w:sz w:val="20"/>
          <w:szCs w:val="20"/>
        </w:rPr>
        <w:t xml:space="preserve"> displays data by Fiscal Date, Project Name, Project Organization, </w:t>
      </w:r>
      <w:proofErr w:type="gramStart"/>
      <w:r w:rsidRPr="0048604D">
        <w:rPr>
          <w:rFonts w:ascii="Arial" w:eastAsia="Times New Roman" w:hAnsi="Arial" w:cs="Arial"/>
          <w:color w:val="0F0F0F"/>
          <w:sz w:val="20"/>
          <w:szCs w:val="20"/>
        </w:rPr>
        <w:t>Incurred</w:t>
      </w:r>
      <w:proofErr w:type="gramEnd"/>
      <w:r w:rsidRPr="0048604D">
        <w:rPr>
          <w:rFonts w:ascii="Arial" w:eastAsia="Times New Roman" w:hAnsi="Arial" w:cs="Arial"/>
          <w:color w:val="0F0F0F"/>
          <w:sz w:val="20"/>
          <w:szCs w:val="20"/>
        </w:rPr>
        <w:t xml:space="preserve"> by Person, Job Name, Revenue Amount, Currency, Work Type, Resource Type, Revenue Category and Revenue Transfer Status. All Data may be displayed or can be sorted. Filters can be used to refine the data displayed. Data may be downloaded to Excel, or saved off to a ‘Briefing Book’, which either statically or in updatable format.</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1.9a – Budget Transactions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Provides detailed budget transactions at budget type, version and budget period </w:t>
      </w:r>
      <w:proofErr w:type="gramStart"/>
      <w:r w:rsidRPr="0048604D">
        <w:rPr>
          <w:rFonts w:ascii="Arial" w:eastAsia="Times New Roman" w:hAnsi="Arial" w:cs="Arial"/>
          <w:color w:val="0F0F0F"/>
          <w:sz w:val="20"/>
          <w:szCs w:val="20"/>
        </w:rPr>
        <w:t>level .</w:t>
      </w:r>
      <w:proofErr w:type="gramEnd"/>
      <w:r w:rsidRPr="0048604D">
        <w:rPr>
          <w:rFonts w:ascii="Arial" w:eastAsia="Times New Roman" w:hAnsi="Arial" w:cs="Arial"/>
          <w:color w:val="0F0F0F"/>
          <w:sz w:val="20"/>
          <w:szCs w:val="20"/>
        </w:rPr>
        <w:br/>
      </w:r>
      <w:r>
        <w:rPr>
          <w:rFonts w:ascii="Arial" w:eastAsia="Times New Roman" w:hAnsi="Arial" w:cs="Arial"/>
          <w:noProof/>
          <w:color w:val="0F0F0F"/>
          <w:sz w:val="20"/>
          <w:szCs w:val="20"/>
        </w:rPr>
        <w:drawing>
          <wp:inline distT="0" distB="0" distL="0" distR="0">
            <wp:extent cx="5924550" cy="2514600"/>
            <wp:effectExtent l="19050" t="0" r="0" b="0"/>
            <wp:docPr id="86" name="Picture 86" descr="http://www.projectp.com/weblog/wp-content/uploads/2009/08/083109-1209-projectana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projectp.com/weblog/wp-content/uploads/2009/08/083109-1209-projectanal22.png"/>
                    <pic:cNvPicPr>
                      <a:picLocks noChangeAspect="1" noChangeArrowheads="1"/>
                    </pic:cNvPicPr>
                  </pic:nvPicPr>
                  <pic:blipFill>
                    <a:blip r:embed="rId32" cstate="print"/>
                    <a:srcRect/>
                    <a:stretch>
                      <a:fillRect/>
                    </a:stretch>
                  </pic:blipFill>
                  <pic:spPr bwMode="auto">
                    <a:xfrm>
                      <a:off x="0" y="0"/>
                      <a:ext cx="5924550" cy="25146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Budget Transactions by Project display data by Project Name, Budget Type, Budget Status, Budget Name, Budget Version, Currency, UOM, Budget Line, Original Budget Cost, Original Budget Revenue, Current Budget Cost, and Current Budget Revenue. All Data may be displayed or can be sorted. Filters can be used to refine the data displayed. Data may be downloaded to Excel.</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Summary</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lastRenderedPageBreak/>
        <w:t>The information above should provide the reader with sufficient information on the Project Management application area within Project Analytics to know about the breadth of the reporting capabilities for that part of Project Analytics.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Next Up: Please return soon for the next Project Analytics summary blog, this time for Project Executives.</w:t>
      </w:r>
    </w:p>
    <w:p w:rsidR="0048604D" w:rsidRPr="0048604D" w:rsidRDefault="0048604D" w:rsidP="0048604D">
      <w:pPr>
        <w:pStyle w:val="Heading2"/>
        <w:shd w:val="clear" w:color="auto" w:fill="FFFFFF"/>
        <w:rPr>
          <w:rFonts w:ascii="Arial" w:hAnsi="Arial" w:cs="Arial"/>
          <w:color w:val="0F0F0F"/>
        </w:rPr>
      </w:pPr>
      <w:r w:rsidRPr="0048604D">
        <w:rPr>
          <w:rFonts w:ascii="Arial" w:hAnsi="Arial" w:cs="Arial"/>
          <w:color w:val="0F0F0F"/>
          <w:sz w:val="20"/>
          <w:szCs w:val="20"/>
        </w:rPr>
        <w:t> </w:t>
      </w:r>
      <w:hyperlink r:id="rId40" w:tooltip="Permanent Link to Wrong From the Start" w:history="1">
        <w:r w:rsidRPr="0048604D">
          <w:rPr>
            <w:rFonts w:ascii="Arial" w:hAnsi="Arial" w:cs="Arial"/>
            <w:color w:val="0000FF"/>
            <w:u w:val="single"/>
          </w:rPr>
          <w:t xml:space="preserve">Wrong </w:t>
        </w:r>
        <w:proofErr w:type="gramStart"/>
        <w:r w:rsidRPr="0048604D">
          <w:rPr>
            <w:rFonts w:ascii="Arial" w:hAnsi="Arial" w:cs="Arial"/>
            <w:color w:val="0000FF"/>
            <w:u w:val="single"/>
          </w:rPr>
          <w:t>From</w:t>
        </w:r>
        <w:proofErr w:type="gramEnd"/>
        <w:r w:rsidRPr="0048604D">
          <w:rPr>
            <w:rFonts w:ascii="Arial" w:hAnsi="Arial" w:cs="Arial"/>
            <w:color w:val="0000FF"/>
            <w:u w:val="single"/>
          </w:rPr>
          <w:t xml:space="preserve"> the Start</w:t>
        </w:r>
      </w:hyperlink>
    </w:p>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 xml:space="preserve">Posted by Glenn Meyer, under </w:t>
      </w:r>
      <w:hyperlink r:id="rId41" w:tooltip="View all posts in Industries Corner" w:history="1">
        <w:r w:rsidRPr="0048604D">
          <w:rPr>
            <w:rFonts w:ascii="Arial" w:eastAsia="Times New Roman" w:hAnsi="Arial" w:cs="Arial"/>
            <w:color w:val="0000FF"/>
            <w:sz w:val="20"/>
            <w:u w:val="single"/>
          </w:rPr>
          <w:t>Industries Corner</w:t>
        </w:r>
      </w:hyperlink>
      <w:r w:rsidRPr="0048604D">
        <w:rPr>
          <w:rFonts w:ascii="Arial" w:eastAsia="Times New Roman" w:hAnsi="Arial" w:cs="Arial"/>
          <w:color w:val="0F0F0F"/>
          <w:sz w:val="20"/>
          <w:szCs w:val="20"/>
        </w:rPr>
        <w:t>.</w:t>
      </w:r>
      <w:proofErr w:type="gramEnd"/>
      <w:r w:rsidRPr="0048604D">
        <w:rPr>
          <w:rFonts w:ascii="Arial" w:eastAsia="Times New Roman" w:hAnsi="Arial" w:cs="Arial"/>
          <w:color w:val="0F0F0F"/>
          <w:sz w:val="20"/>
          <w:szCs w:val="20"/>
        </w:rPr>
        <w:t xml:space="preserve"> Tags: </w:t>
      </w:r>
      <w:hyperlink r:id="rId42" w:history="1">
        <w:r w:rsidRPr="0048604D">
          <w:rPr>
            <w:rFonts w:ascii="Arial" w:eastAsia="Times New Roman" w:hAnsi="Arial" w:cs="Arial"/>
            <w:color w:val="0000FF"/>
            <w:sz w:val="20"/>
            <w:u w:val="single"/>
          </w:rPr>
          <w:t>earned value</w:t>
        </w:r>
      </w:hyperlink>
      <w:r w:rsidRPr="0048604D">
        <w:rPr>
          <w:rFonts w:ascii="Arial" w:eastAsia="Times New Roman" w:hAnsi="Arial" w:cs="Arial"/>
          <w:color w:val="0F0F0F"/>
          <w:sz w:val="20"/>
          <w:szCs w:val="20"/>
        </w:rPr>
        <w:t xml:space="preserve">, </w:t>
      </w:r>
      <w:hyperlink r:id="rId43" w:history="1">
        <w:r w:rsidRPr="0048604D">
          <w:rPr>
            <w:rFonts w:ascii="Arial" w:eastAsia="Times New Roman" w:hAnsi="Arial" w:cs="Arial"/>
            <w:color w:val="0000FF"/>
            <w:sz w:val="20"/>
            <w:u w:val="single"/>
          </w:rPr>
          <w:t>estimate at completion</w:t>
        </w:r>
      </w:hyperlink>
      <w:r w:rsidRPr="0048604D">
        <w:rPr>
          <w:rFonts w:ascii="Arial" w:eastAsia="Times New Roman" w:hAnsi="Arial" w:cs="Arial"/>
          <w:color w:val="0F0F0F"/>
          <w:sz w:val="20"/>
          <w:szCs w:val="20"/>
        </w:rPr>
        <w:t xml:space="preserve">, </w:t>
      </w:r>
      <w:hyperlink r:id="rId44" w:history="1">
        <w:r w:rsidRPr="0048604D">
          <w:rPr>
            <w:rFonts w:ascii="Arial" w:eastAsia="Times New Roman" w:hAnsi="Arial" w:cs="Arial"/>
            <w:color w:val="0000FF"/>
            <w:sz w:val="20"/>
            <w:u w:val="single"/>
          </w:rPr>
          <w:t>estimate to complete</w:t>
        </w:r>
      </w:hyperlink>
      <w:r w:rsidRPr="0048604D">
        <w:rPr>
          <w:rFonts w:ascii="Arial" w:eastAsia="Times New Roman" w:hAnsi="Arial" w:cs="Arial"/>
          <w:color w:val="0F0F0F"/>
          <w:sz w:val="20"/>
          <w:szCs w:val="20"/>
        </w:rPr>
        <w:t xml:space="preserve">, </w:t>
      </w:r>
      <w:hyperlink r:id="rId45" w:history="1">
        <w:r w:rsidRPr="0048604D">
          <w:rPr>
            <w:rFonts w:ascii="Arial" w:eastAsia="Times New Roman" w:hAnsi="Arial" w:cs="Arial"/>
            <w:color w:val="0000FF"/>
            <w:sz w:val="20"/>
            <w:u w:val="single"/>
          </w:rPr>
          <w:t>Glenn Meyer</w:t>
        </w:r>
      </w:hyperlink>
      <w:r w:rsidRPr="0048604D">
        <w:rPr>
          <w:rFonts w:ascii="Arial" w:eastAsia="Times New Roman" w:hAnsi="Arial" w:cs="Arial"/>
          <w:color w:val="0F0F0F"/>
          <w:sz w:val="20"/>
          <w:szCs w:val="20"/>
        </w:rPr>
        <w:t xml:space="preserve">, </w:t>
      </w:r>
      <w:hyperlink r:id="rId46" w:history="1">
        <w:r w:rsidRPr="0048604D">
          <w:rPr>
            <w:rFonts w:ascii="Arial" w:eastAsia="Times New Roman" w:hAnsi="Arial" w:cs="Arial"/>
            <w:color w:val="0000FF"/>
            <w:sz w:val="20"/>
            <w:u w:val="single"/>
          </w:rPr>
          <w:t>Oracle Project Management</w:t>
        </w:r>
      </w:hyperlink>
      <w:r w:rsidRPr="0048604D">
        <w:rPr>
          <w:rFonts w:ascii="Arial" w:eastAsia="Times New Roman" w:hAnsi="Arial" w:cs="Arial"/>
          <w:color w:val="0F0F0F"/>
          <w:sz w:val="20"/>
          <w:szCs w:val="20"/>
        </w:rPr>
        <w:t xml:space="preserve">, </w:t>
      </w:r>
      <w:hyperlink r:id="rId47" w:history="1">
        <w:r w:rsidRPr="0048604D">
          <w:rPr>
            <w:rFonts w:ascii="Arial" w:eastAsia="Times New Roman" w:hAnsi="Arial" w:cs="Arial"/>
            <w:color w:val="0000FF"/>
            <w:sz w:val="20"/>
            <w:u w:val="single"/>
          </w:rPr>
          <w:t>PMP</w:t>
        </w:r>
      </w:hyperlink>
      <w:r w:rsidRPr="0048604D">
        <w:rPr>
          <w:rFonts w:ascii="Arial" w:eastAsia="Times New Roman" w:hAnsi="Arial" w:cs="Arial"/>
          <w:color w:val="0F0F0F"/>
          <w:sz w:val="20"/>
          <w:szCs w:val="20"/>
        </w:rPr>
        <w:t xml:space="preserve">, </w:t>
      </w:r>
      <w:hyperlink r:id="rId48" w:history="1">
        <w:r w:rsidRPr="0048604D">
          <w:rPr>
            <w:rFonts w:ascii="Arial" w:eastAsia="Times New Roman" w:hAnsi="Arial" w:cs="Arial"/>
            <w:color w:val="0000FF"/>
            <w:sz w:val="20"/>
            <w:u w:val="single"/>
          </w:rPr>
          <w:t>Project Portfolio Mgmt</w:t>
        </w:r>
      </w:hyperlink>
      <w:r w:rsidRPr="0048604D">
        <w:rPr>
          <w:rFonts w:ascii="Arial" w:eastAsia="Times New Roman" w:hAnsi="Arial" w:cs="Arial"/>
          <w:color w:val="0F0F0F"/>
          <w:sz w:val="20"/>
          <w:szCs w:val="20"/>
        </w:rPr>
        <w:br/>
      </w:r>
      <w:r w:rsidRPr="0048604D">
        <w:rPr>
          <w:rFonts w:ascii="Arial" w:eastAsia="Times New Roman" w:hAnsi="Arial" w:cs="Arial"/>
          <w:color w:val="0F0F0F"/>
          <w:sz w:val="20"/>
          <w:szCs w:val="20"/>
        </w:rPr>
        <w:br/>
      </w:r>
      <w:hyperlink r:id="rId49" w:anchor="respond" w:tooltip="Comment on Wrong From the Start" w:history="1">
        <w:r w:rsidRPr="0048604D">
          <w:rPr>
            <w:rFonts w:ascii="Arial" w:eastAsia="Times New Roman" w:hAnsi="Arial" w:cs="Arial"/>
            <w:color w:val="0000FF"/>
            <w:sz w:val="20"/>
            <w:u w:val="single"/>
          </w:rPr>
          <w:t>No Comments »</w:t>
        </w:r>
      </w:hyperlink>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When projects go wrong, they generally go wrong at the beginning. As my experience is largely in the defense industry, most of the following is derived from those experiences. Poorly defined requirements lead to poorly defined statements of work and specifications which lead to unrealistic expectations both at the customer and at the supplier. This fundamental communications issue blights projects and affects them throughout their life cycle. Why do project teams make these same mistakes over and over and over? After scores of interviews and post-mortems in the last twenty years, it unsurprisingly comes down to poor practices and lack of discipline. Is this the project team’s fault? </w:t>
      </w:r>
      <w:proofErr w:type="gramStart"/>
      <w:r w:rsidRPr="0048604D">
        <w:rPr>
          <w:rFonts w:ascii="Arial" w:eastAsia="Times New Roman" w:hAnsi="Arial" w:cs="Arial"/>
          <w:color w:val="0F0F0F"/>
          <w:sz w:val="20"/>
          <w:szCs w:val="20"/>
        </w:rPr>
        <w:t>Only partly.</w:t>
      </w:r>
      <w:proofErr w:type="gramEnd"/>
      <w:r w:rsidRPr="0048604D">
        <w:rPr>
          <w:rFonts w:ascii="Arial" w:eastAsia="Times New Roman" w:hAnsi="Arial" w:cs="Arial"/>
          <w:color w:val="0F0F0F"/>
          <w:sz w:val="20"/>
          <w:szCs w:val="20"/>
        </w:rPr>
        <w:t xml:space="preserve"> Often it is the customer’s fault, particularly in the world of government contracts. That the US Government attempts to employ good project management practice is a given; however their shortcomings are three-fold.</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First, the program managers may be on promotion track, and that means reluctance to admit to problems.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Second, the program controls / Earned Value organization seems often more interested in accounting than in project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Third, the persons developing the statements of work and technical requirements fail to make them both clear and realistic.</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Let’s start with the last first, as that is where a project can be at risk from inception. The problem with statements of work for major development procurements is that the persons writing them often either do not know how to define the requirements, when the aim is inventing technology, or they may have a jaundiced view of requirements definition, i.e. they want to leave certain things “obscure” in order to maintain a degree of “flexibility” in the future or they want to “challenge” the supplier to create a “better” solution. The former circumstance is merely a fact of life, but the later creates misunderstandings leading to unnecessary changes, do-</w:t>
      </w:r>
      <w:proofErr w:type="spellStart"/>
      <w:r w:rsidRPr="0048604D">
        <w:rPr>
          <w:rFonts w:ascii="Arial" w:eastAsia="Times New Roman" w:hAnsi="Arial" w:cs="Arial"/>
          <w:color w:val="0F0F0F"/>
          <w:sz w:val="20"/>
          <w:szCs w:val="20"/>
        </w:rPr>
        <w:t>overs</w:t>
      </w:r>
      <w:proofErr w:type="spellEnd"/>
      <w:r w:rsidRPr="0048604D">
        <w:rPr>
          <w:rFonts w:ascii="Arial" w:eastAsia="Times New Roman" w:hAnsi="Arial" w:cs="Arial"/>
          <w:color w:val="0F0F0F"/>
          <w:sz w:val="20"/>
          <w:szCs w:val="20"/>
        </w:rPr>
        <w:t xml:space="preserve">, delays, and increased cost without advancing the project toward the ultimate goal of providing what the end-user needs. Over the last twenty years I worked with several engineering managers who avoided stating firm requirements because of the mistaken ideas that firm requirements tied their hands or reduced “creativity”. This then </w:t>
      </w:r>
      <w:proofErr w:type="gramStart"/>
      <w:r w:rsidRPr="0048604D">
        <w:rPr>
          <w:rFonts w:ascii="Arial" w:eastAsia="Times New Roman" w:hAnsi="Arial" w:cs="Arial"/>
          <w:color w:val="0F0F0F"/>
          <w:sz w:val="20"/>
          <w:szCs w:val="20"/>
        </w:rPr>
        <w:t>is a warning</w:t>
      </w:r>
      <w:proofErr w:type="gramEnd"/>
      <w:r w:rsidRPr="0048604D">
        <w:rPr>
          <w:rFonts w:ascii="Arial" w:eastAsia="Times New Roman" w:hAnsi="Arial" w:cs="Arial"/>
          <w:color w:val="0F0F0F"/>
          <w:sz w:val="20"/>
          <w:szCs w:val="20"/>
        </w:rPr>
        <w:t xml:space="preserve"> sign for the risk identification process…ill-defined requirements mean greater exposure to both buyer and seller.</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So how does the “seller” correct this when it means telling the customer the he isn’t really doing a good job? The IT services model of defining requirements through joint analysis and jointly agreeing on requirements is a good one, as is employing the intent of the spiral project life cycle model which allows the risky bits to be identified and resolved at the lowest possible cost. If the risks cannot be reduced, then the project requirements and objectives can be modified or, if the costs begin to exceed the benefits, then the project may be abandoned entirely. This again will require a close relationship with the customer and may be a difficult sell on the supplier’s part. It certainly is worth approaching when you find yourself in the vague statement of work circumstance. One successful technique is to put that reluctant technical manager in the seller’s situation by asking him if he would sign a firm, fixed price contract as a home builder based only on an artist’s sketch of the house. You can infer what to do with the analogy from </w:t>
      </w:r>
      <w:r w:rsidRPr="0048604D">
        <w:rPr>
          <w:rFonts w:ascii="Arial" w:eastAsia="Times New Roman" w:hAnsi="Arial" w:cs="Arial"/>
          <w:color w:val="0F0F0F"/>
          <w:sz w:val="20"/>
          <w:szCs w:val="20"/>
        </w:rPr>
        <w:lastRenderedPageBreak/>
        <w:t>there. Ideally, we would want that technical manager to hire us to design the house in addition to building it. However, he still must provide basic requirements for us, for him, and for the project to be successful.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Establishing plain, straightforward, and honest communications is the only method for dealing with the first circumstance, that of a customer project or program manager who, for whatever reason, doesn’t want to hear about problems, issues, and risks. This, for the seller, may be a no-win situation, but it is better to have warned the customer’s project manager and to have told him the truth rather than being complicit in a disaster. A manager friend of mine had a sign on his desk “Come to me early with a problem, and you have a partner in finding a solution. Come to me late with a disaster, and you have a judge.” I employed that thought literally when I sat the customer project manager chair. That was one of the first discussions I would have with the seller on a newly contracted development project. It may be painful, but it works, and the pain is short term, rather than a reputation destroyer.</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Using earned value as a project management technique is essential. That the Government’s EV people come from a financial background may present a challenge when attempting to design, organize, and build a project </w:t>
      </w:r>
      <w:proofErr w:type="gramStart"/>
      <w:r w:rsidRPr="0048604D">
        <w:rPr>
          <w:rFonts w:ascii="Arial" w:eastAsia="Times New Roman" w:hAnsi="Arial" w:cs="Arial"/>
          <w:color w:val="0F0F0F"/>
          <w:sz w:val="20"/>
          <w:szCs w:val="20"/>
        </w:rPr>
        <w:t>that results</w:t>
      </w:r>
      <w:proofErr w:type="gramEnd"/>
      <w:r w:rsidRPr="0048604D">
        <w:rPr>
          <w:rFonts w:ascii="Arial" w:eastAsia="Times New Roman" w:hAnsi="Arial" w:cs="Arial"/>
          <w:color w:val="0F0F0F"/>
          <w:sz w:val="20"/>
          <w:szCs w:val="20"/>
        </w:rPr>
        <w:t xml:space="preserve"> in meaningful measurements and statistics. I found three things crucial in earned value management: objective measurements, a deliverable/product breakdown structure as opposed to a “product-oriented” WBS (this often required deviation from the government’s contract WBS or MIL-HDBK-881A), and using labor hours for EV measurements on labor efforts. I’ll discuss each of these in a subsequent blog.</w:t>
      </w:r>
    </w:p>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Wed 2 Sep 2009 </w:t>
      </w:r>
    </w:p>
    <w:p w:rsidR="0048604D" w:rsidRPr="0048604D" w:rsidRDefault="00FF72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hyperlink r:id="rId50" w:tooltip="Permanent Link to Project Analytics for Project Executives" w:history="1">
        <w:r w:rsidR="0048604D" w:rsidRPr="0048604D">
          <w:rPr>
            <w:rFonts w:ascii="Arial" w:eastAsia="Times New Roman" w:hAnsi="Arial" w:cs="Arial"/>
            <w:b/>
            <w:bCs/>
            <w:color w:val="0000FF"/>
            <w:sz w:val="36"/>
            <w:szCs w:val="36"/>
            <w:u w:val="single"/>
          </w:rPr>
          <w:t>Project Analytics for Project Executives</w:t>
        </w:r>
      </w:hyperlink>
    </w:p>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 xml:space="preserve">Posted by Patrick </w:t>
      </w:r>
      <w:proofErr w:type="spellStart"/>
      <w:r w:rsidRPr="0048604D">
        <w:rPr>
          <w:rFonts w:ascii="Arial" w:eastAsia="Times New Roman" w:hAnsi="Arial" w:cs="Arial"/>
          <w:color w:val="0F0F0F"/>
          <w:sz w:val="20"/>
          <w:szCs w:val="20"/>
        </w:rPr>
        <w:t>Lavey</w:t>
      </w:r>
      <w:proofErr w:type="spellEnd"/>
      <w:r w:rsidRPr="0048604D">
        <w:rPr>
          <w:rFonts w:ascii="Arial" w:eastAsia="Times New Roman" w:hAnsi="Arial" w:cs="Arial"/>
          <w:color w:val="0F0F0F"/>
          <w:sz w:val="20"/>
          <w:szCs w:val="20"/>
        </w:rPr>
        <w:t xml:space="preserve">, under </w:t>
      </w:r>
      <w:hyperlink r:id="rId51" w:tooltip="View all posts in Services" w:history="1">
        <w:r w:rsidRPr="0048604D">
          <w:rPr>
            <w:rFonts w:ascii="Arial" w:eastAsia="Times New Roman" w:hAnsi="Arial" w:cs="Arial"/>
            <w:color w:val="0000FF"/>
            <w:sz w:val="20"/>
            <w:u w:val="single"/>
          </w:rPr>
          <w:t>Services</w:t>
        </w:r>
      </w:hyperlink>
      <w:r w:rsidRPr="0048604D">
        <w:rPr>
          <w:rFonts w:ascii="Arial" w:eastAsia="Times New Roman" w:hAnsi="Arial" w:cs="Arial"/>
          <w:color w:val="0F0F0F"/>
          <w:sz w:val="20"/>
          <w:szCs w:val="20"/>
        </w:rPr>
        <w:t>.</w:t>
      </w:r>
      <w:proofErr w:type="gramEnd"/>
      <w:r w:rsidRPr="0048604D">
        <w:rPr>
          <w:rFonts w:ascii="Arial" w:eastAsia="Times New Roman" w:hAnsi="Arial" w:cs="Arial"/>
          <w:color w:val="0F0F0F"/>
          <w:sz w:val="20"/>
          <w:szCs w:val="20"/>
        </w:rPr>
        <w:t xml:space="preserve"> Tags: </w:t>
      </w:r>
      <w:hyperlink r:id="rId52" w:history="1">
        <w:r w:rsidRPr="0048604D">
          <w:rPr>
            <w:rFonts w:ascii="Arial" w:eastAsia="Times New Roman" w:hAnsi="Arial" w:cs="Arial"/>
            <w:color w:val="0000FF"/>
            <w:sz w:val="20"/>
            <w:u w:val="single"/>
          </w:rPr>
          <w:t>earned value</w:t>
        </w:r>
      </w:hyperlink>
      <w:r w:rsidRPr="0048604D">
        <w:rPr>
          <w:rFonts w:ascii="Arial" w:eastAsia="Times New Roman" w:hAnsi="Arial" w:cs="Arial"/>
          <w:color w:val="0F0F0F"/>
          <w:sz w:val="20"/>
          <w:szCs w:val="20"/>
        </w:rPr>
        <w:t xml:space="preserve">, </w:t>
      </w:r>
      <w:hyperlink r:id="rId53" w:history="1">
        <w:r w:rsidRPr="0048604D">
          <w:rPr>
            <w:rFonts w:ascii="Arial" w:eastAsia="Times New Roman" w:hAnsi="Arial" w:cs="Arial"/>
            <w:color w:val="0000FF"/>
            <w:sz w:val="20"/>
            <w:u w:val="single"/>
          </w:rPr>
          <w:t>oracle project analytics</w:t>
        </w:r>
      </w:hyperlink>
      <w:r w:rsidRPr="0048604D">
        <w:rPr>
          <w:rFonts w:ascii="Arial" w:eastAsia="Times New Roman" w:hAnsi="Arial" w:cs="Arial"/>
          <w:color w:val="0F0F0F"/>
          <w:sz w:val="20"/>
          <w:szCs w:val="20"/>
        </w:rPr>
        <w:t xml:space="preserve">, </w:t>
      </w:r>
      <w:hyperlink r:id="rId54" w:history="1">
        <w:r w:rsidRPr="0048604D">
          <w:rPr>
            <w:rFonts w:ascii="Arial" w:eastAsia="Times New Roman" w:hAnsi="Arial" w:cs="Arial"/>
            <w:color w:val="0000FF"/>
            <w:sz w:val="20"/>
            <w:u w:val="single"/>
          </w:rPr>
          <w:t>oracle project billing</w:t>
        </w:r>
      </w:hyperlink>
      <w:r w:rsidRPr="0048604D">
        <w:rPr>
          <w:rFonts w:ascii="Arial" w:eastAsia="Times New Roman" w:hAnsi="Arial" w:cs="Arial"/>
          <w:color w:val="0F0F0F"/>
          <w:sz w:val="20"/>
          <w:szCs w:val="20"/>
        </w:rPr>
        <w:t xml:space="preserve">, </w:t>
      </w:r>
      <w:hyperlink r:id="rId55" w:history="1">
        <w:r w:rsidRPr="0048604D">
          <w:rPr>
            <w:rFonts w:ascii="Arial" w:eastAsia="Times New Roman" w:hAnsi="Arial" w:cs="Arial"/>
            <w:color w:val="0000FF"/>
            <w:sz w:val="20"/>
            <w:u w:val="single"/>
          </w:rPr>
          <w:t>Oracle project costing</w:t>
        </w:r>
      </w:hyperlink>
      <w:r w:rsidRPr="0048604D">
        <w:rPr>
          <w:rFonts w:ascii="Arial" w:eastAsia="Times New Roman" w:hAnsi="Arial" w:cs="Arial"/>
          <w:color w:val="0F0F0F"/>
          <w:sz w:val="20"/>
          <w:szCs w:val="20"/>
        </w:rPr>
        <w:t xml:space="preserve">, </w:t>
      </w:r>
      <w:hyperlink r:id="rId56" w:history="1">
        <w:r w:rsidRPr="0048604D">
          <w:rPr>
            <w:rFonts w:ascii="Arial" w:eastAsia="Times New Roman" w:hAnsi="Arial" w:cs="Arial"/>
            <w:color w:val="0000FF"/>
            <w:sz w:val="20"/>
            <w:u w:val="single"/>
          </w:rPr>
          <w:t>Oracle Project Management</w:t>
        </w:r>
      </w:hyperlink>
      <w:r w:rsidRPr="0048604D">
        <w:rPr>
          <w:rFonts w:ascii="Arial" w:eastAsia="Times New Roman" w:hAnsi="Arial" w:cs="Arial"/>
          <w:color w:val="0F0F0F"/>
          <w:sz w:val="20"/>
          <w:szCs w:val="20"/>
        </w:rPr>
        <w:t xml:space="preserve">, </w:t>
      </w:r>
      <w:hyperlink r:id="rId57" w:history="1">
        <w:r w:rsidRPr="0048604D">
          <w:rPr>
            <w:rFonts w:ascii="Arial" w:eastAsia="Times New Roman" w:hAnsi="Arial" w:cs="Arial"/>
            <w:color w:val="0000FF"/>
            <w:sz w:val="20"/>
            <w:u w:val="single"/>
          </w:rPr>
          <w:t>Project Portfolio Mgmt</w:t>
        </w:r>
      </w:hyperlink>
      <w:r w:rsidRPr="0048604D">
        <w:rPr>
          <w:rFonts w:ascii="Arial" w:eastAsia="Times New Roman" w:hAnsi="Arial" w:cs="Arial"/>
          <w:color w:val="0F0F0F"/>
          <w:sz w:val="20"/>
          <w:szCs w:val="20"/>
        </w:rPr>
        <w:br/>
      </w:r>
      <w:r w:rsidRPr="0048604D">
        <w:rPr>
          <w:rFonts w:ascii="Arial" w:eastAsia="Times New Roman" w:hAnsi="Arial" w:cs="Arial"/>
          <w:color w:val="0F0F0F"/>
          <w:sz w:val="20"/>
          <w:szCs w:val="20"/>
        </w:rPr>
        <w:br/>
      </w:r>
      <w:hyperlink r:id="rId58" w:anchor="respond" w:tooltip="Comment on Project Analytics for Project Executives" w:history="1">
        <w:r w:rsidRPr="0048604D">
          <w:rPr>
            <w:rFonts w:ascii="Arial" w:eastAsia="Times New Roman" w:hAnsi="Arial" w:cs="Arial"/>
            <w:color w:val="0000FF"/>
            <w:sz w:val="20"/>
            <w:u w:val="single"/>
          </w:rPr>
          <w:t>No Comments »</w:t>
        </w:r>
      </w:hyperlink>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The information below provides an overview of the reporting and metrics available in Project Analytics for Project Executives. The pages have been configured to use Quarters; however, Period could have been configured as the ‘time grain’ instead. The information on each tab in the Project Executive area has been taken from the Dashboard Index. Additional information below each of the screenshots </w:t>
      </w:r>
      <w:proofErr w:type="gramStart"/>
      <w:r w:rsidRPr="0048604D">
        <w:rPr>
          <w:rFonts w:ascii="Arial" w:eastAsia="Times New Roman" w:hAnsi="Arial" w:cs="Arial"/>
          <w:color w:val="0F0F0F"/>
          <w:sz w:val="20"/>
          <w:szCs w:val="20"/>
        </w:rPr>
        <w:t>describe</w:t>
      </w:r>
      <w:proofErr w:type="gramEnd"/>
      <w:r w:rsidRPr="0048604D">
        <w:rPr>
          <w:rFonts w:ascii="Arial" w:eastAsia="Times New Roman" w:hAnsi="Arial" w:cs="Arial"/>
          <w:color w:val="0F0F0F"/>
          <w:sz w:val="20"/>
          <w:szCs w:val="20"/>
        </w:rPr>
        <w:t xml:space="preserve"> details of the metrics and functionality within each of the interactive dashboard pages.</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Project Executive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Screenshots of the default dashboard for each tab within the Project Management reporting area are shown below. Results in the dashboards can be filtered using the parameters at the top of each dashboard (Fiscal Year, Fiscal Quarter, Fiscal Period, PA Period, Business Unit, Organization, Project Manager Name, Project Class, Project Type, Program Name, Project Name, and Service Type). Additional query modifications are available using the ‘Modify’ link.</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2.1 – Overview</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Provides the default aggregated view of information for all the organizations satisfying the dashboard filter criteria, with the ability to drill down to project details that each organization responsible for. This dashboard page provides quick overview of Inception-to-date performance, variances, and the number of projects that each organization is currently executing and their profitability and cost performance.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05500" cy="2971800"/>
            <wp:effectExtent l="19050" t="0" r="0" b="0"/>
            <wp:docPr id="147" name="Picture 147" descr="http://www.projectp.com/weblog/wp-content/uploads/2009/09/092509-1902-projecta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projectp.com/weblog/wp-content/uploads/2009/09/092509-1902-projectanal1.png"/>
                    <pic:cNvPicPr>
                      <a:picLocks noChangeAspect="1" noChangeArrowheads="1"/>
                    </pic:cNvPicPr>
                  </pic:nvPicPr>
                  <pic:blipFill>
                    <a:blip r:embed="rId59" cstate="print"/>
                    <a:srcRect/>
                    <a:stretch>
                      <a:fillRect/>
                    </a:stretch>
                  </pic:blipFill>
                  <pic:spPr bwMode="auto">
                    <a:xfrm>
                      <a:off x="0" y="0"/>
                      <a:ext cx="5905500" cy="29718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ITD Performance (Forecast, Budget and Actual) by Quarter and Organization</w:t>
      </w:r>
      <w:r w:rsidRPr="0048604D">
        <w:rPr>
          <w:rFonts w:ascii="Arial" w:eastAsia="Times New Roman" w:hAnsi="Arial" w:cs="Arial"/>
          <w:color w:val="0F0F0F"/>
          <w:sz w:val="20"/>
          <w:szCs w:val="20"/>
        </w:rPr>
        <w:t xml:space="preserve"> uses Views (Chart, ITD Data, and ITD Variance) to display the information. You can drill thru to Project Invoice Aging as well as to Project Commitments. The graphs include ITD Margin %, Cost, Revenue Margin, Forecast Cost, Forecast Revenue, Forecast Margin and Forecast Variance.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05500" cy="2228850"/>
            <wp:effectExtent l="19050" t="0" r="0" b="0"/>
            <wp:docPr id="148" name="Picture 148" descr="http://www.projectp.com/weblog/wp-content/uploads/2009/09/092509-1902-projecta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projectp.com/weblog/wp-content/uploads/2009/09/092509-1902-projectanal2.png"/>
                    <pic:cNvPicPr>
                      <a:picLocks noChangeAspect="1" noChangeArrowheads="1"/>
                    </pic:cNvPicPr>
                  </pic:nvPicPr>
                  <pic:blipFill>
                    <a:blip r:embed="rId60" cstate="print"/>
                    <a:srcRect/>
                    <a:stretch>
                      <a:fillRect/>
                    </a:stretch>
                  </pic:blipFill>
                  <pic:spPr bwMode="auto">
                    <a:xfrm>
                      <a:off x="0" y="0"/>
                      <a:ext cx="5905500" cy="22288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Projects in Progress</w:t>
      </w:r>
      <w:r w:rsidRPr="0048604D">
        <w:rPr>
          <w:rFonts w:ascii="Arial" w:eastAsia="Times New Roman" w:hAnsi="Arial" w:cs="Arial"/>
          <w:color w:val="0F0F0F"/>
          <w:sz w:val="20"/>
          <w:szCs w:val="20"/>
        </w:rPr>
        <w:t xml:space="preserve"> uses Dimensions (Organization and Project Type) to Display (Chart or Table) the number of ongoing projects. Changing the Dimension changes the display for the charts adjacent and those listed immediately below. </w:t>
      </w:r>
      <w:proofErr w:type="gramStart"/>
      <w:r w:rsidRPr="0048604D">
        <w:rPr>
          <w:rFonts w:ascii="Arial" w:eastAsia="Times New Roman" w:hAnsi="Arial" w:cs="Arial"/>
          <w:color w:val="0F0F0F"/>
          <w:sz w:val="20"/>
          <w:szCs w:val="20"/>
          <w:u w:val="single"/>
        </w:rPr>
        <w:t>Project Health by Margin Performance Displays</w:t>
      </w:r>
      <w:r w:rsidRPr="0048604D">
        <w:rPr>
          <w:rFonts w:ascii="Arial" w:eastAsia="Times New Roman" w:hAnsi="Arial" w:cs="Arial"/>
          <w:color w:val="0F0F0F"/>
          <w:sz w:val="20"/>
          <w:szCs w:val="20"/>
        </w:rPr>
        <w:t xml:space="preserve"> (Chart or Table) the health of the projects with accumulated revenue (On Track, At Risk, Critical).</w:t>
      </w:r>
      <w:proofErr w:type="gramEnd"/>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05500" cy="2266950"/>
            <wp:effectExtent l="19050" t="0" r="0" b="0"/>
            <wp:docPr id="149" name="Picture 149" descr="http://www.projectp.com/weblog/wp-content/uploads/2009/09/092509-1902-projectan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projectp.com/weblog/wp-content/uploads/2009/09/092509-1902-projectanal3.png"/>
                    <pic:cNvPicPr>
                      <a:picLocks noChangeAspect="1" noChangeArrowheads="1"/>
                    </pic:cNvPicPr>
                  </pic:nvPicPr>
                  <pic:blipFill>
                    <a:blip r:embed="rId61" cstate="print"/>
                    <a:srcRect/>
                    <a:stretch>
                      <a:fillRect/>
                    </a:stretch>
                  </pic:blipFill>
                  <pic:spPr bwMode="auto">
                    <a:xfrm>
                      <a:off x="0" y="0"/>
                      <a:ext cx="5905500" cy="22669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u w:val="single"/>
        </w:rPr>
        <w:t xml:space="preserve">Profitability Summary by Organization </w:t>
      </w:r>
      <w:r w:rsidRPr="0048604D">
        <w:rPr>
          <w:rFonts w:ascii="Arial" w:eastAsia="Times New Roman" w:hAnsi="Arial" w:cs="Arial"/>
          <w:color w:val="0F0F0F"/>
          <w:sz w:val="20"/>
          <w:szCs w:val="20"/>
        </w:rPr>
        <w:t>Displays (Chart or Table) the margin percentages of the projects.</w:t>
      </w:r>
      <w:proofErr w:type="gramEnd"/>
      <w:r w:rsidRPr="0048604D">
        <w:rPr>
          <w:rFonts w:ascii="Arial" w:eastAsia="Times New Roman" w:hAnsi="Arial" w:cs="Arial"/>
          <w:color w:val="0F0F0F"/>
          <w:sz w:val="20"/>
          <w:szCs w:val="20"/>
        </w:rPr>
        <w:t xml:space="preserve"> Revenue Amounts and Margin Amounts represent the axes of the graph. Cost Performance by Organization Displays (Chart or Table) Percentage Cost Variance by the Dimension selected. You can drill </w:t>
      </w:r>
      <w:r w:rsidRPr="0048604D">
        <w:rPr>
          <w:rFonts w:ascii="Arial" w:eastAsia="Times New Roman" w:hAnsi="Arial" w:cs="Arial"/>
          <w:color w:val="0F0F0F"/>
          <w:sz w:val="20"/>
          <w:szCs w:val="20"/>
          <w:u w:val="single"/>
        </w:rPr>
        <w:t>thru to Cost Budget Details by Organization</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2.2 – Profitability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profitability information for the organizations and the projects under the organizations with the ability to drill down to projects, tasks and resources.</w:t>
      </w:r>
      <w:proofErr w:type="gramEnd"/>
      <w:r w:rsidRPr="0048604D">
        <w:rPr>
          <w:rFonts w:ascii="Arial" w:eastAsia="Times New Roman" w:hAnsi="Arial" w:cs="Arial"/>
          <w:color w:val="0F0F0F"/>
          <w:sz w:val="20"/>
          <w:szCs w:val="20"/>
        </w:rPr>
        <w:t xml:space="preserve"> It provides the comparisons of the profitability to the budgets and forecasts, and period over period changes in the margin, including trending with the ability to drill down to the project, task and resource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962275"/>
            <wp:effectExtent l="19050" t="0" r="9525" b="0"/>
            <wp:docPr id="150" name="Picture 150" descr="http://www.projectp.com/weblog/wp-content/uploads/2009/09/092509-1902-projectan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projectp.com/weblog/wp-content/uploads/2009/09/092509-1902-projectanal4.png"/>
                    <pic:cNvPicPr>
                      <a:picLocks noChangeAspect="1" noChangeArrowheads="1"/>
                    </pic:cNvPicPr>
                  </pic:nvPicPr>
                  <pic:blipFill>
                    <a:blip r:embed="rId62" cstate="print"/>
                    <a:srcRect/>
                    <a:stretch>
                      <a:fillRect/>
                    </a:stretch>
                  </pic:blipFill>
                  <pic:spPr bwMode="auto">
                    <a:xfrm>
                      <a:off x="0" y="0"/>
                      <a:ext cx="5915025" cy="29622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 xml:space="preserve">Actual Profitability by Organization, Project Class, Project Type </w:t>
      </w:r>
      <w:r w:rsidRPr="0048604D">
        <w:rPr>
          <w:rFonts w:ascii="Arial" w:eastAsia="Times New Roman" w:hAnsi="Arial" w:cs="Arial"/>
          <w:color w:val="0F0F0F"/>
          <w:sz w:val="20"/>
          <w:szCs w:val="20"/>
        </w:rPr>
        <w:t xml:space="preserve">allows you to report by Project Organization (show above), Project Class, Project Type or Program. You can View the information by </w:t>
      </w:r>
      <w:r w:rsidRPr="0048604D">
        <w:rPr>
          <w:rFonts w:ascii="Arial" w:eastAsia="Times New Roman" w:hAnsi="Arial" w:cs="Arial"/>
          <w:color w:val="0F0F0F"/>
          <w:sz w:val="20"/>
          <w:szCs w:val="20"/>
        </w:rPr>
        <w:lastRenderedPageBreak/>
        <w:t xml:space="preserve">Margin Percentage, Margin, Revenue, Cost and Data. Above, Actual Margin Percentage is compared to QAGO (one quarter prior) and Actual Margin. You can drill thru to </w:t>
      </w:r>
      <w:r w:rsidRPr="0048604D">
        <w:rPr>
          <w:rFonts w:ascii="Arial" w:eastAsia="Times New Roman" w:hAnsi="Arial" w:cs="Arial"/>
          <w:color w:val="0F0F0F"/>
          <w:sz w:val="20"/>
          <w:szCs w:val="20"/>
          <w:u w:val="single"/>
        </w:rPr>
        <w:t xml:space="preserve">Actual Profitability Year </w:t>
      </w:r>
      <w:proofErr w:type="gramStart"/>
      <w:r w:rsidRPr="0048604D">
        <w:rPr>
          <w:rFonts w:ascii="Arial" w:eastAsia="Times New Roman" w:hAnsi="Arial" w:cs="Arial"/>
          <w:color w:val="0F0F0F"/>
          <w:sz w:val="20"/>
          <w:szCs w:val="20"/>
          <w:u w:val="single"/>
        </w:rPr>
        <w:t>Over</w:t>
      </w:r>
      <w:proofErr w:type="gramEnd"/>
      <w:r w:rsidRPr="0048604D">
        <w:rPr>
          <w:rFonts w:ascii="Arial" w:eastAsia="Times New Roman" w:hAnsi="Arial" w:cs="Arial"/>
          <w:color w:val="0F0F0F"/>
          <w:sz w:val="20"/>
          <w:szCs w:val="20"/>
          <w:u w:val="single"/>
        </w:rPr>
        <w:t xml:space="preserve"> Year by Organization.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 xml:space="preserve">Forecast Profitability by Organization, Project Class, Project Type </w:t>
      </w:r>
      <w:r w:rsidRPr="0048604D">
        <w:rPr>
          <w:rFonts w:ascii="Arial" w:eastAsia="Times New Roman" w:hAnsi="Arial" w:cs="Arial"/>
          <w:color w:val="0F0F0F"/>
          <w:sz w:val="20"/>
          <w:szCs w:val="20"/>
        </w:rPr>
        <w:t xml:space="preserve">allows you to report by Project Organization (above), Project Type, Project Class, and Program Name. Forecast Margin Percentage by Project Organization is displayed above. You can drill thru to </w:t>
      </w:r>
      <w:r w:rsidRPr="0048604D">
        <w:rPr>
          <w:rFonts w:ascii="Arial" w:eastAsia="Times New Roman" w:hAnsi="Arial" w:cs="Arial"/>
          <w:color w:val="0F0F0F"/>
          <w:sz w:val="20"/>
          <w:szCs w:val="20"/>
          <w:u w:val="single"/>
        </w:rPr>
        <w:t>YTD Profitability by Organization</w:t>
      </w:r>
      <w:r w:rsidRPr="0048604D">
        <w:rPr>
          <w:rFonts w:ascii="Arial" w:eastAsia="Times New Roman" w:hAnsi="Arial" w:cs="Arial"/>
          <w:color w:val="0F0F0F"/>
          <w:sz w:val="20"/>
          <w:szCs w:val="20"/>
        </w:rPr>
        <w:t xml:space="preserve">.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390775"/>
            <wp:effectExtent l="19050" t="0" r="9525" b="0"/>
            <wp:docPr id="151" name="Picture 151" descr="http://www.projectp.com/weblog/wp-content/uploads/2009/09/092509-1902-projectan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projectp.com/weblog/wp-content/uploads/2009/09/092509-1902-projectanal5.png"/>
                    <pic:cNvPicPr>
                      <a:picLocks noChangeAspect="1" noChangeArrowheads="1"/>
                    </pic:cNvPicPr>
                  </pic:nvPicPr>
                  <pic:blipFill>
                    <a:blip r:embed="rId63" cstate="print"/>
                    <a:srcRect/>
                    <a:stretch>
                      <a:fillRect/>
                    </a:stretch>
                  </pic:blipFill>
                  <pic:spPr bwMode="auto">
                    <a:xfrm>
                      <a:off x="0" y="0"/>
                      <a:ext cx="5915025" cy="23907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u w:val="single"/>
        </w:rPr>
        <w:t xml:space="preserve">Profitability by Top Job Codes </w:t>
      </w:r>
      <w:r w:rsidRPr="0048604D">
        <w:rPr>
          <w:rFonts w:ascii="Arial" w:eastAsia="Times New Roman" w:hAnsi="Arial" w:cs="Arial"/>
          <w:color w:val="0F0F0F"/>
          <w:sz w:val="20"/>
          <w:szCs w:val="20"/>
        </w:rPr>
        <w:t>Displays (Chart or Table) Margin Percentages for all the Top Job Codes.</w:t>
      </w:r>
      <w:proofErr w:type="gramEnd"/>
      <w:r w:rsidRPr="0048604D">
        <w:rPr>
          <w:rFonts w:ascii="Arial" w:eastAsia="Times New Roman" w:hAnsi="Arial" w:cs="Arial"/>
          <w:color w:val="0F0F0F"/>
          <w:sz w:val="20"/>
          <w:szCs w:val="20"/>
        </w:rPr>
        <w:t xml:space="preserve"> You can click on the link to view </w:t>
      </w:r>
      <w:r w:rsidRPr="0048604D">
        <w:rPr>
          <w:rFonts w:ascii="Arial" w:eastAsia="Times New Roman" w:hAnsi="Arial" w:cs="Arial"/>
          <w:color w:val="0F0F0F"/>
          <w:sz w:val="20"/>
          <w:szCs w:val="20"/>
          <w:u w:val="single"/>
        </w:rPr>
        <w:t>Profitability for all Job Codes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u w:val="single"/>
        </w:rPr>
        <w:t>Profitability by Top Customers</w:t>
      </w:r>
      <w:r w:rsidRPr="0048604D">
        <w:rPr>
          <w:rFonts w:ascii="Arial" w:eastAsia="Times New Roman" w:hAnsi="Arial" w:cs="Arial"/>
          <w:color w:val="0F0F0F"/>
          <w:sz w:val="20"/>
          <w:szCs w:val="20"/>
        </w:rPr>
        <w:t xml:space="preserve"> Displays (Chart or Table) Margin Percentages for the top customers.</w:t>
      </w:r>
      <w:proofErr w:type="gramEnd"/>
      <w:r w:rsidRPr="0048604D">
        <w:rPr>
          <w:rFonts w:ascii="Arial" w:eastAsia="Times New Roman" w:hAnsi="Arial" w:cs="Arial"/>
          <w:color w:val="0F0F0F"/>
          <w:sz w:val="20"/>
          <w:szCs w:val="20"/>
        </w:rPr>
        <w:t xml:space="preserve"> You can display </w:t>
      </w:r>
      <w:r w:rsidRPr="0048604D">
        <w:rPr>
          <w:rFonts w:ascii="Arial" w:eastAsia="Times New Roman" w:hAnsi="Arial" w:cs="Arial"/>
          <w:color w:val="0F0F0F"/>
          <w:sz w:val="20"/>
          <w:szCs w:val="20"/>
          <w:u w:val="single"/>
        </w:rPr>
        <w:t>Profitability for all Customers</w:t>
      </w:r>
      <w:r w:rsidRPr="0048604D">
        <w:rPr>
          <w:rFonts w:ascii="Arial" w:eastAsia="Times New Roman" w:hAnsi="Arial" w:cs="Arial"/>
          <w:color w:val="0F0F0F"/>
          <w:sz w:val="20"/>
          <w:szCs w:val="20"/>
        </w:rPr>
        <w:t xml:space="preserve"> as well.</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981325"/>
            <wp:effectExtent l="19050" t="0" r="9525" b="0"/>
            <wp:docPr id="152" name="Picture 152" descr="http://www.projectp.com/weblog/wp-content/uploads/2009/09/092509-1902-projectan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projectp.com/weblog/wp-content/uploads/2009/09/092509-1902-projectanal6.png"/>
                    <pic:cNvPicPr>
                      <a:picLocks noChangeAspect="1" noChangeArrowheads="1"/>
                    </pic:cNvPicPr>
                  </pic:nvPicPr>
                  <pic:blipFill>
                    <a:blip r:embed="rId64" cstate="print"/>
                    <a:srcRect/>
                    <a:stretch>
                      <a:fillRect/>
                    </a:stretch>
                  </pic:blipFill>
                  <pic:spPr bwMode="auto">
                    <a:xfrm>
                      <a:off x="0" y="0"/>
                      <a:ext cx="5915025" cy="29813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lastRenderedPageBreak/>
        <w:t>Actual Profitability Trend by Fiscal Period</w:t>
      </w:r>
      <w:r w:rsidRPr="0048604D">
        <w:rPr>
          <w:rFonts w:ascii="Arial" w:eastAsia="Times New Roman" w:hAnsi="Arial" w:cs="Arial"/>
          <w:color w:val="0F0F0F"/>
          <w:sz w:val="20"/>
          <w:szCs w:val="20"/>
        </w:rPr>
        <w:t xml:space="preserve"> uses Views (Trend, Revenue Distribution, Cost Distribution, Margin Distribution and Data to report Actual Margin Percentage, Actual Revenue and Actual Cost. </w:t>
      </w:r>
      <w:r w:rsidRPr="0048604D">
        <w:rPr>
          <w:rFonts w:ascii="Arial" w:eastAsia="Times New Roman" w:hAnsi="Arial" w:cs="Arial"/>
          <w:color w:val="0F0F0F"/>
          <w:sz w:val="20"/>
          <w:szCs w:val="20"/>
          <w:u w:val="single"/>
        </w:rPr>
        <w:t xml:space="preserve">Margin Change Quarter </w:t>
      </w:r>
      <w:proofErr w:type="gramStart"/>
      <w:r w:rsidRPr="0048604D">
        <w:rPr>
          <w:rFonts w:ascii="Arial" w:eastAsia="Times New Roman" w:hAnsi="Arial" w:cs="Arial"/>
          <w:color w:val="0F0F0F"/>
          <w:sz w:val="20"/>
          <w:szCs w:val="20"/>
          <w:u w:val="single"/>
        </w:rPr>
        <w:t>Over</w:t>
      </w:r>
      <w:proofErr w:type="gramEnd"/>
      <w:r w:rsidRPr="0048604D">
        <w:rPr>
          <w:rFonts w:ascii="Arial" w:eastAsia="Times New Roman" w:hAnsi="Arial" w:cs="Arial"/>
          <w:color w:val="0F0F0F"/>
          <w:sz w:val="20"/>
          <w:szCs w:val="20"/>
          <w:u w:val="single"/>
        </w:rPr>
        <w:t xml:space="preserve"> Quarter Trend by Organization</w:t>
      </w:r>
      <w:r w:rsidRPr="0048604D">
        <w:rPr>
          <w:rFonts w:ascii="Arial" w:eastAsia="Times New Roman" w:hAnsi="Arial" w:cs="Arial"/>
          <w:color w:val="0F0F0F"/>
          <w:sz w:val="20"/>
          <w:szCs w:val="20"/>
        </w:rPr>
        <w:t xml:space="preserve"> uses Views (Margin Percentage Change, Margin Change, and Data) to report quarterly margin changes.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Profitability Details by Project Organization</w:t>
      </w:r>
      <w:r w:rsidRPr="0048604D">
        <w:rPr>
          <w:rFonts w:ascii="Arial" w:eastAsia="Times New Roman" w:hAnsi="Arial" w:cs="Arial"/>
          <w:color w:val="0F0F0F"/>
          <w:sz w:val="20"/>
          <w:szCs w:val="20"/>
        </w:rPr>
        <w:t xml:space="preserve"> Summarizes (Project Organization, Project Class, Project Type, or Program) Revenue Budget, Cost Budget, Actual Revenue, Actual Cost, Actual Margin, Actual Margin Percentage, Forecast Revenue, Forecast Cost, Forecast Margin, Actual/Cost Budget Variance, and Forecast/Budget Cost Variance.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t>2.3 – Cost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cost information for the organizations and the projects under the organizations with the ability to drill down to projects, tasks and resources.</w:t>
      </w:r>
      <w:proofErr w:type="gramEnd"/>
      <w:r w:rsidRPr="0048604D">
        <w:rPr>
          <w:rFonts w:ascii="Arial" w:eastAsia="Times New Roman" w:hAnsi="Arial" w:cs="Arial"/>
          <w:color w:val="0F0F0F"/>
          <w:sz w:val="20"/>
          <w:szCs w:val="20"/>
        </w:rPr>
        <w:t xml:space="preserve"> It provides the cost comparisons of organizations, programs, expenditure categories, and cost variances by top projects, top resources, including trending with the ability to drill down to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990850"/>
            <wp:effectExtent l="19050" t="0" r="9525" b="0"/>
            <wp:docPr id="153" name="Picture 153" descr="http://www.projectp.com/weblog/wp-content/uploads/2009/09/092509-1902-projectan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projectp.com/weblog/wp-content/uploads/2009/09/092509-1902-projectanal7.png"/>
                    <pic:cNvPicPr>
                      <a:picLocks noChangeAspect="1" noChangeArrowheads="1"/>
                    </pic:cNvPicPr>
                  </pic:nvPicPr>
                  <pic:blipFill>
                    <a:blip r:embed="rId65" cstate="print"/>
                    <a:srcRect/>
                    <a:stretch>
                      <a:fillRect/>
                    </a:stretch>
                  </pic:blipFill>
                  <pic:spPr bwMode="auto">
                    <a:xfrm>
                      <a:off x="0" y="0"/>
                      <a:ext cx="5915025" cy="29908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Cost by Organization by Financial Resource</w:t>
      </w:r>
      <w:r w:rsidRPr="0048604D">
        <w:rPr>
          <w:rFonts w:ascii="Arial" w:eastAsia="Times New Roman" w:hAnsi="Arial" w:cs="Arial"/>
          <w:color w:val="0F0F0F"/>
          <w:sz w:val="20"/>
          <w:szCs w:val="20"/>
        </w:rPr>
        <w:t xml:space="preserve"> uses Dimensions (Expenditure Category, Project </w:t>
      </w:r>
      <w:proofErr w:type="spellStart"/>
      <w:r w:rsidRPr="0048604D">
        <w:rPr>
          <w:rFonts w:ascii="Arial" w:eastAsia="Times New Roman" w:hAnsi="Arial" w:cs="Arial"/>
          <w:color w:val="0F0F0F"/>
          <w:sz w:val="20"/>
          <w:szCs w:val="20"/>
        </w:rPr>
        <w:t>Organinzation</w:t>
      </w:r>
      <w:proofErr w:type="spellEnd"/>
      <w:r w:rsidRPr="0048604D">
        <w:rPr>
          <w:rFonts w:ascii="Arial" w:eastAsia="Times New Roman" w:hAnsi="Arial" w:cs="Arial"/>
          <w:color w:val="0F0F0F"/>
          <w:sz w:val="20"/>
          <w:szCs w:val="20"/>
        </w:rPr>
        <w:t xml:space="preserve">, Project Type, Program, and Supplier Name to Display (Chart or Table) Total Cost, Raw Cost, Burden Cost, People Cost, Equipment Cost, Billable Cost, Non-Billable Cost, </w:t>
      </w:r>
      <w:proofErr w:type="spellStart"/>
      <w:r w:rsidRPr="0048604D">
        <w:rPr>
          <w:rFonts w:ascii="Arial" w:eastAsia="Times New Roman" w:hAnsi="Arial" w:cs="Arial"/>
          <w:color w:val="0F0F0F"/>
          <w:sz w:val="20"/>
          <w:szCs w:val="20"/>
        </w:rPr>
        <w:t>Capitalizable</w:t>
      </w:r>
      <w:proofErr w:type="spellEnd"/>
      <w:r w:rsidRPr="0048604D">
        <w:rPr>
          <w:rFonts w:ascii="Arial" w:eastAsia="Times New Roman" w:hAnsi="Arial" w:cs="Arial"/>
          <w:color w:val="0F0F0F"/>
          <w:sz w:val="20"/>
          <w:szCs w:val="20"/>
        </w:rPr>
        <w:t xml:space="preserve"> Costs and Expenses. You can also drill thru to </w:t>
      </w:r>
      <w:r w:rsidRPr="0048604D">
        <w:rPr>
          <w:rFonts w:ascii="Arial" w:eastAsia="Times New Roman" w:hAnsi="Arial" w:cs="Arial"/>
          <w:color w:val="0F0F0F"/>
          <w:sz w:val="20"/>
          <w:szCs w:val="20"/>
          <w:u w:val="single"/>
        </w:rPr>
        <w:t>Actual Efforts by Organization by Financial Resource</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15025" cy="2971800"/>
            <wp:effectExtent l="19050" t="0" r="9525" b="0"/>
            <wp:docPr id="154" name="Picture 154" descr="http://www.projectp.com/weblog/wp-content/uploads/2009/09/092509-1902-projectan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projectp.com/weblog/wp-content/uploads/2009/09/092509-1902-projectanal8.png"/>
                    <pic:cNvPicPr>
                      <a:picLocks noChangeAspect="1" noChangeArrowheads="1"/>
                    </pic:cNvPicPr>
                  </pic:nvPicPr>
                  <pic:blipFill>
                    <a:blip r:embed="rId66" cstate="print"/>
                    <a:srcRect/>
                    <a:stretch>
                      <a:fillRect/>
                    </a:stretch>
                  </pic:blipFill>
                  <pic:spPr bwMode="auto">
                    <a:xfrm>
                      <a:off x="0" y="0"/>
                      <a:ext cx="5915025" cy="297180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Cumulative Cost Variance by Top Projects</w:t>
      </w:r>
      <w:r w:rsidRPr="0048604D">
        <w:rPr>
          <w:rFonts w:ascii="Arial" w:eastAsia="Times New Roman" w:hAnsi="Arial" w:cs="Arial"/>
          <w:color w:val="0F0F0F"/>
          <w:sz w:val="20"/>
          <w:szCs w:val="20"/>
        </w:rPr>
        <w:t xml:space="preserve"> Displays (Chart or Table) ITD cost variances for your top projects. You can view this information for all projects via </w:t>
      </w:r>
      <w:r w:rsidRPr="0048604D">
        <w:rPr>
          <w:rFonts w:ascii="Arial" w:eastAsia="Times New Roman" w:hAnsi="Arial" w:cs="Arial"/>
          <w:color w:val="0F0F0F"/>
          <w:sz w:val="20"/>
          <w:szCs w:val="20"/>
          <w:u w:val="single"/>
        </w:rPr>
        <w:t>Cumulative Cost Variance by Project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Cumulative Cost Variance by Top Resource</w:t>
      </w:r>
      <w:r w:rsidRPr="0048604D">
        <w:rPr>
          <w:rFonts w:ascii="Arial" w:eastAsia="Times New Roman" w:hAnsi="Arial" w:cs="Arial"/>
          <w:color w:val="0F0F0F"/>
          <w:sz w:val="20"/>
          <w:szCs w:val="20"/>
        </w:rPr>
        <w:t xml:space="preserve"> displays variances for top resources. All resources may be viewed via </w:t>
      </w:r>
      <w:r w:rsidRPr="0048604D">
        <w:rPr>
          <w:rFonts w:ascii="Arial" w:eastAsia="Times New Roman" w:hAnsi="Arial" w:cs="Arial"/>
          <w:color w:val="0F0F0F"/>
          <w:sz w:val="20"/>
          <w:szCs w:val="20"/>
          <w:u w:val="single"/>
        </w:rPr>
        <w:t>Cumulative Cost Variance by Resource</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Actual Total Cost, Billable Cost Trend by Fiscal Quarter</w:t>
      </w:r>
      <w:r w:rsidRPr="0048604D">
        <w:rPr>
          <w:rFonts w:ascii="Arial" w:eastAsia="Times New Roman" w:hAnsi="Arial" w:cs="Arial"/>
          <w:color w:val="0F0F0F"/>
          <w:sz w:val="20"/>
          <w:szCs w:val="20"/>
        </w:rPr>
        <w:t xml:space="preserve"> displays Cost, Billable Cost, Non-Billable Cost, and Billable Cost Percentage by quarter. You can click on the Fiscal Quarter to view Cost Trends. This information is displayed in tabular and graphical format.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You can drill thru to </w:t>
      </w:r>
      <w:r w:rsidRPr="0048604D">
        <w:rPr>
          <w:rFonts w:ascii="Arial" w:eastAsia="Times New Roman" w:hAnsi="Arial" w:cs="Arial"/>
          <w:color w:val="0F0F0F"/>
          <w:sz w:val="20"/>
          <w:szCs w:val="20"/>
          <w:u w:val="single"/>
        </w:rPr>
        <w:t>Cumulative Cost Billability by Project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Cumulative Cost Variance by Project</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People Effort Trend by GL Period</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Cumulative Cost Trend by Fiscal Period</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Cost Transactions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028825"/>
            <wp:effectExtent l="19050" t="0" r="9525" b="0"/>
            <wp:docPr id="155" name="Picture 155" descr="http://www.projectp.com/weblog/wp-content/uploads/2009/09/092509-1902-projectan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projectp.com/weblog/wp-content/uploads/2009/09/092509-1902-projectanal9.png"/>
                    <pic:cNvPicPr>
                      <a:picLocks noChangeAspect="1" noChangeArrowheads="1"/>
                    </pic:cNvPicPr>
                  </pic:nvPicPr>
                  <pic:blipFill>
                    <a:blip r:embed="rId67" cstate="print"/>
                    <a:srcRect/>
                    <a:stretch>
                      <a:fillRect/>
                    </a:stretch>
                  </pic:blipFill>
                  <pic:spPr bwMode="auto">
                    <a:xfrm>
                      <a:off x="0" y="0"/>
                      <a:ext cx="5915025" cy="20288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Cost Trend by Fiscal Period</w:t>
      </w:r>
      <w:r w:rsidRPr="0048604D">
        <w:rPr>
          <w:rFonts w:ascii="Arial" w:eastAsia="Times New Roman" w:hAnsi="Arial" w:cs="Arial"/>
          <w:color w:val="0F0F0F"/>
          <w:sz w:val="20"/>
          <w:szCs w:val="20"/>
        </w:rPr>
        <w:t xml:space="preserve"> has two Views (Summary by Fiscal Period, Details by Project) of Current Cost Budget, Forecast Cost, Billable Cost, Non-Billable Cost, Actual Cost, Cost Percentage Spent, Cost Variance and Cost Variance Percentage. The information is display both in tabular and graphical format.</w:t>
      </w:r>
    </w:p>
    <w:p w:rsidR="0048604D" w:rsidRPr="0048604D" w:rsidRDefault="0048604D" w:rsidP="0048604D">
      <w:pPr>
        <w:shd w:val="clear" w:color="auto" w:fill="FFFFFF"/>
        <w:spacing w:before="100" w:beforeAutospacing="1" w:after="100" w:afterAutospacing="1" w:line="240" w:lineRule="auto"/>
        <w:outlineLvl w:val="2"/>
        <w:rPr>
          <w:rFonts w:ascii="Arial" w:eastAsia="Times New Roman" w:hAnsi="Arial" w:cs="Arial"/>
          <w:b/>
          <w:bCs/>
          <w:color w:val="0F0F0F"/>
          <w:sz w:val="27"/>
          <w:szCs w:val="27"/>
        </w:rPr>
      </w:pPr>
      <w:r w:rsidRPr="0048604D">
        <w:rPr>
          <w:rFonts w:ascii="Arial" w:eastAsia="Times New Roman" w:hAnsi="Arial" w:cs="Arial"/>
          <w:b/>
          <w:bCs/>
          <w:color w:val="0F0F0F"/>
          <w:sz w:val="27"/>
          <w:szCs w:val="27"/>
        </w:rPr>
        <w:lastRenderedPageBreak/>
        <w:t>2.4 – Revenue Management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proofErr w:type="gramStart"/>
      <w:r w:rsidRPr="0048604D">
        <w:rPr>
          <w:rFonts w:ascii="Arial" w:eastAsia="Times New Roman" w:hAnsi="Arial" w:cs="Arial"/>
          <w:color w:val="0F0F0F"/>
          <w:sz w:val="20"/>
          <w:szCs w:val="20"/>
        </w:rPr>
        <w:t>Provides the detailed Revenue, Billing and Funding information for the organizations and the projects under the organizations with the ability to drill down to projects, tasks and resources.</w:t>
      </w:r>
      <w:proofErr w:type="gramEnd"/>
      <w:r w:rsidRPr="0048604D">
        <w:rPr>
          <w:rFonts w:ascii="Arial" w:eastAsia="Times New Roman" w:hAnsi="Arial" w:cs="Arial"/>
          <w:color w:val="0F0F0F"/>
          <w:sz w:val="20"/>
          <w:szCs w:val="20"/>
        </w:rPr>
        <w:t xml:space="preserve"> It provides revenue, billing and funding comparisons of organizations, customers, and programs, and revenue performance by top projects, top customers including trending with the ability to drill down to details.</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428875"/>
            <wp:effectExtent l="19050" t="0" r="9525" b="0"/>
            <wp:docPr id="156" name="Picture 156" descr="http://www.projectp.com/weblog/wp-content/uploads/2009/09/092509-1902-projectan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projectp.com/weblog/wp-content/uploads/2009/09/092509-1902-projectanal10.png"/>
                    <pic:cNvPicPr>
                      <a:picLocks noChangeAspect="1" noChangeArrowheads="1"/>
                    </pic:cNvPicPr>
                  </pic:nvPicPr>
                  <pic:blipFill>
                    <a:blip r:embed="rId68" cstate="print"/>
                    <a:srcRect/>
                    <a:stretch>
                      <a:fillRect/>
                    </a:stretch>
                  </pic:blipFill>
                  <pic:spPr bwMode="auto">
                    <a:xfrm>
                      <a:off x="0" y="0"/>
                      <a:ext cx="5915025" cy="242887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Revenue by Organization by Customer</w:t>
      </w:r>
      <w:r w:rsidRPr="0048604D">
        <w:rPr>
          <w:rFonts w:ascii="Arial" w:eastAsia="Times New Roman" w:hAnsi="Arial" w:cs="Arial"/>
          <w:color w:val="0F0F0F"/>
          <w:sz w:val="20"/>
          <w:szCs w:val="20"/>
        </w:rPr>
        <w:t xml:space="preserve"> uses Dimensions (Customer, Revenue Category, Project Organization, and Program) to Display (Charts or Tables) to compare Revenue to Bill Amounts. In the table format, you can click on Project Organization to drill to Project or Project Manager </w:t>
      </w:r>
      <w:proofErr w:type="gramStart"/>
      <w:r w:rsidRPr="0048604D">
        <w:rPr>
          <w:rFonts w:ascii="Arial" w:eastAsia="Times New Roman" w:hAnsi="Arial" w:cs="Arial"/>
          <w:color w:val="0F0F0F"/>
          <w:sz w:val="20"/>
          <w:szCs w:val="20"/>
        </w:rPr>
        <w:t>details</w:t>
      </w:r>
      <w:proofErr w:type="gramEnd"/>
      <w:r w:rsidRPr="0048604D">
        <w:rPr>
          <w:rFonts w:ascii="Arial" w:eastAsia="Times New Roman" w:hAnsi="Arial" w:cs="Arial"/>
          <w:color w:val="0F0F0F"/>
          <w:sz w:val="20"/>
          <w:szCs w:val="20"/>
        </w:rPr>
        <w:t xml:space="preserve">. Unearned Revenue </w:t>
      </w:r>
      <w:proofErr w:type="spellStart"/>
      <w:r w:rsidRPr="0048604D">
        <w:rPr>
          <w:rFonts w:ascii="Arial" w:eastAsia="Times New Roman" w:hAnsi="Arial" w:cs="Arial"/>
          <w:color w:val="0F0F0F"/>
          <w:sz w:val="20"/>
          <w:szCs w:val="20"/>
        </w:rPr>
        <w:t>vs</w:t>
      </w:r>
      <w:proofErr w:type="spellEnd"/>
      <w:r w:rsidRPr="0048604D">
        <w:rPr>
          <w:rFonts w:ascii="Arial" w:eastAsia="Times New Roman" w:hAnsi="Arial" w:cs="Arial"/>
          <w:color w:val="0F0F0F"/>
          <w:sz w:val="20"/>
          <w:szCs w:val="20"/>
        </w:rPr>
        <w:t xml:space="preserve"> Unbilled Receivables shows these amounts by the dimension selected.</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1885950"/>
            <wp:effectExtent l="19050" t="0" r="9525" b="0"/>
            <wp:docPr id="157" name="Picture 157" descr="http://www.projectp.com/weblog/wp-content/uploads/2009/09/092509-1902-projectan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projectp.com/weblog/wp-content/uploads/2009/09/092509-1902-projectanal11.png"/>
                    <pic:cNvPicPr>
                      <a:picLocks noChangeAspect="1" noChangeArrowheads="1"/>
                    </pic:cNvPicPr>
                  </pic:nvPicPr>
                  <pic:blipFill>
                    <a:blip r:embed="rId69" cstate="print"/>
                    <a:srcRect/>
                    <a:stretch>
                      <a:fillRect/>
                    </a:stretch>
                  </pic:blipFill>
                  <pic:spPr bwMode="auto">
                    <a:xfrm>
                      <a:off x="0" y="0"/>
                      <a:ext cx="5915025" cy="1885950"/>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xml:space="preserve">Revenue by Project Location initially displays the information by Country. You can click on the country to view revenue details by Project State and Project City. You can drill thru to </w:t>
      </w:r>
      <w:r w:rsidRPr="0048604D">
        <w:rPr>
          <w:rFonts w:ascii="Arial" w:eastAsia="Times New Roman" w:hAnsi="Arial" w:cs="Arial"/>
          <w:color w:val="0F0F0F"/>
          <w:sz w:val="20"/>
          <w:szCs w:val="20"/>
          <w:u w:val="single"/>
        </w:rPr>
        <w:t>Revenue Trend by Project Location by Fiscal Quarter</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Revenue by Top Customers by Top Projects</w:t>
      </w:r>
      <w:r w:rsidRPr="0048604D">
        <w:rPr>
          <w:rFonts w:ascii="Arial" w:eastAsia="Times New Roman" w:hAnsi="Arial" w:cs="Arial"/>
          <w:color w:val="0F0F0F"/>
          <w:sz w:val="20"/>
          <w:szCs w:val="20"/>
        </w:rPr>
        <w:t xml:space="preserve"> allows you to select Dimensions (Customer or Project Name) to Display (Chart or Table) Margin and Margin Percentage by the dimension selected.</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lastRenderedPageBreak/>
        <w:drawing>
          <wp:inline distT="0" distB="0" distL="0" distR="0">
            <wp:extent cx="5915025" cy="2371725"/>
            <wp:effectExtent l="19050" t="0" r="9525" b="0"/>
            <wp:docPr id="158" name="Picture 158" descr="http://www.projectp.com/weblog/wp-content/uploads/2009/09/092509-1902-projectan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projectp.com/weblog/wp-content/uploads/2009/09/092509-1902-projectanal12.png"/>
                    <pic:cNvPicPr>
                      <a:picLocks noChangeAspect="1" noChangeArrowheads="1"/>
                    </pic:cNvPicPr>
                  </pic:nvPicPr>
                  <pic:blipFill>
                    <a:blip r:embed="rId70" cstate="print"/>
                    <a:srcRect/>
                    <a:stretch>
                      <a:fillRect/>
                    </a:stretch>
                  </pic:blipFill>
                  <pic:spPr bwMode="auto">
                    <a:xfrm>
                      <a:off x="0" y="0"/>
                      <a:ext cx="5915025" cy="23717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Revenue Trend by Fiscal Period</w:t>
      </w:r>
      <w:r w:rsidRPr="0048604D">
        <w:rPr>
          <w:rFonts w:ascii="Arial" w:eastAsia="Times New Roman" w:hAnsi="Arial" w:cs="Arial"/>
          <w:color w:val="0F0F0F"/>
          <w:sz w:val="20"/>
          <w:szCs w:val="20"/>
        </w:rPr>
        <w:t xml:space="preserve"> allows you to choose a View (Summary by Fiscal Period or Details by Project) Current Budget Revenue, Forecast Revenue, Revenue Amount, Bill Amount, Unbilled Receivables, and Unearned Revenue. The information is displayed in table and graphical format. You can drill thru to </w:t>
      </w:r>
      <w:r w:rsidRPr="0048604D">
        <w:rPr>
          <w:rFonts w:ascii="Arial" w:eastAsia="Times New Roman" w:hAnsi="Arial" w:cs="Arial"/>
          <w:color w:val="0F0F0F"/>
          <w:sz w:val="20"/>
          <w:szCs w:val="20"/>
          <w:u w:val="single"/>
        </w:rPr>
        <w:t>Cumulative Revenue Trend by Fiscal Period</w:t>
      </w:r>
      <w:r w:rsidRPr="0048604D">
        <w:rPr>
          <w:rFonts w:ascii="Arial" w:eastAsia="Times New Roman" w:hAnsi="Arial" w:cs="Arial"/>
          <w:color w:val="0F0F0F"/>
          <w:sz w:val="20"/>
          <w:szCs w:val="20"/>
        </w:rPr>
        <w:t xml:space="preserve">, </w:t>
      </w:r>
      <w:r w:rsidRPr="0048604D">
        <w:rPr>
          <w:rFonts w:ascii="Arial" w:eastAsia="Times New Roman" w:hAnsi="Arial" w:cs="Arial"/>
          <w:color w:val="0F0F0F"/>
          <w:sz w:val="20"/>
          <w:szCs w:val="20"/>
          <w:u w:val="single"/>
        </w:rPr>
        <w:t>ITD Actual Revenue Details by Organization</w:t>
      </w:r>
      <w:r w:rsidRPr="0048604D">
        <w:rPr>
          <w:rFonts w:ascii="Arial" w:eastAsia="Times New Roman" w:hAnsi="Arial" w:cs="Arial"/>
          <w:color w:val="0F0F0F"/>
          <w:sz w:val="20"/>
          <w:szCs w:val="20"/>
        </w:rPr>
        <w:t xml:space="preserve">, and </w:t>
      </w:r>
      <w:r w:rsidRPr="0048604D">
        <w:rPr>
          <w:rFonts w:ascii="Arial" w:eastAsia="Times New Roman" w:hAnsi="Arial" w:cs="Arial"/>
          <w:color w:val="0F0F0F"/>
          <w:sz w:val="20"/>
          <w:szCs w:val="20"/>
          <w:u w:val="single"/>
        </w:rPr>
        <w:t>Revenue Transactions</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Pr>
          <w:rFonts w:ascii="Arial" w:eastAsia="Times New Roman" w:hAnsi="Arial" w:cs="Arial"/>
          <w:noProof/>
          <w:color w:val="0F0F0F"/>
          <w:sz w:val="20"/>
          <w:szCs w:val="20"/>
        </w:rPr>
        <w:drawing>
          <wp:inline distT="0" distB="0" distL="0" distR="0">
            <wp:extent cx="5915025" cy="2676525"/>
            <wp:effectExtent l="19050" t="0" r="9525" b="0"/>
            <wp:docPr id="159" name="Picture 159" descr="http://www.projectp.com/weblog/wp-content/uploads/2009/09/092509-1902-projectan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projectp.com/weblog/wp-content/uploads/2009/09/092509-1902-projectanal13.png"/>
                    <pic:cNvPicPr>
                      <a:picLocks noChangeAspect="1" noChangeArrowheads="1"/>
                    </pic:cNvPicPr>
                  </pic:nvPicPr>
                  <pic:blipFill>
                    <a:blip r:embed="rId71" cstate="print"/>
                    <a:srcRect/>
                    <a:stretch>
                      <a:fillRect/>
                    </a:stretch>
                  </pic:blipFill>
                  <pic:spPr bwMode="auto">
                    <a:xfrm>
                      <a:off x="0" y="0"/>
                      <a:ext cx="5915025" cy="2676525"/>
                    </a:xfrm>
                    <a:prstGeom prst="rect">
                      <a:avLst/>
                    </a:prstGeom>
                    <a:noFill/>
                    <a:ln w="9525">
                      <a:noFill/>
                      <a:miter lim="800000"/>
                      <a:headEnd/>
                      <a:tailEnd/>
                    </a:ln>
                  </pic:spPr>
                </pic:pic>
              </a:graphicData>
            </a:graphic>
          </wp:inline>
        </w:drawing>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Funding Details by Organization</w:t>
      </w:r>
      <w:r w:rsidRPr="0048604D">
        <w:rPr>
          <w:rFonts w:ascii="Arial" w:eastAsia="Times New Roman" w:hAnsi="Arial" w:cs="Arial"/>
          <w:color w:val="0F0F0F"/>
          <w:sz w:val="20"/>
          <w:szCs w:val="20"/>
        </w:rPr>
        <w:t xml:space="preserve"> displays Initial Funding Amount, Additional Funding Amount, Adjustment Funding Amount, Cancelled Funding Amount, and Net Funding amount by Project Organization. Remaining Funding Amount by Organization for Active Projects displays Project Organization, Customer, Funding Amount, Revenue Amount, Remaining Funding Amount, and Remaining Funding Amount Percentage in a table.</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u w:val="single"/>
        </w:rPr>
        <w:t>Lost Funding Amount for Closed Projects</w:t>
      </w:r>
      <w:r w:rsidRPr="0048604D">
        <w:rPr>
          <w:rFonts w:ascii="Arial" w:eastAsia="Times New Roman" w:hAnsi="Arial" w:cs="Arial"/>
          <w:color w:val="0F0F0F"/>
          <w:sz w:val="20"/>
          <w:szCs w:val="20"/>
        </w:rPr>
        <w:t xml:space="preserve"> shows Project Organization, Customer, Funding Amount, Revenue Amount and Lost Funding Amounts. You can also drill thru to </w:t>
      </w:r>
      <w:r w:rsidRPr="0048604D">
        <w:rPr>
          <w:rFonts w:ascii="Arial" w:eastAsia="Times New Roman" w:hAnsi="Arial" w:cs="Arial"/>
          <w:color w:val="0F0F0F"/>
          <w:sz w:val="20"/>
          <w:szCs w:val="20"/>
          <w:u w:val="single"/>
        </w:rPr>
        <w:t>Remaining Funding Not Started by Organization</w:t>
      </w:r>
      <w:r w:rsidRPr="0048604D">
        <w:rPr>
          <w:rFonts w:ascii="Arial" w:eastAsia="Times New Roman" w:hAnsi="Arial" w:cs="Arial"/>
          <w:color w:val="0F0F0F"/>
          <w:sz w:val="20"/>
          <w:szCs w:val="20"/>
        </w:rPr>
        <w:t xml:space="preserve"> or to </w:t>
      </w:r>
      <w:r w:rsidRPr="0048604D">
        <w:rPr>
          <w:rFonts w:ascii="Arial" w:eastAsia="Times New Roman" w:hAnsi="Arial" w:cs="Arial"/>
          <w:color w:val="0F0F0F"/>
          <w:sz w:val="20"/>
          <w:szCs w:val="20"/>
          <w:u w:val="single"/>
        </w:rPr>
        <w:t>Agreement Summary by Organization</w:t>
      </w:r>
      <w:r w:rsidRPr="0048604D">
        <w:rPr>
          <w:rFonts w:ascii="Arial" w:eastAsia="Times New Roman" w:hAnsi="Arial" w:cs="Arial"/>
          <w:color w:val="0F0F0F"/>
          <w:sz w:val="20"/>
          <w:szCs w:val="20"/>
        </w:rPr>
        <w:t>.</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lastRenderedPageBreak/>
        <w:t> </w:t>
      </w:r>
    </w:p>
    <w:p w:rsidR="0048604D" w:rsidRPr="0048604D" w:rsidRDefault="0048604D" w:rsidP="0048604D">
      <w:pPr>
        <w:shd w:val="clear" w:color="auto" w:fill="FFFFFF"/>
        <w:spacing w:before="100" w:beforeAutospacing="1" w:after="100" w:afterAutospacing="1" w:line="240" w:lineRule="auto"/>
        <w:outlineLvl w:val="1"/>
        <w:rPr>
          <w:rFonts w:ascii="Arial" w:eastAsia="Times New Roman" w:hAnsi="Arial" w:cs="Arial"/>
          <w:b/>
          <w:bCs/>
          <w:color w:val="0F0F0F"/>
          <w:sz w:val="36"/>
          <w:szCs w:val="36"/>
        </w:rPr>
      </w:pPr>
      <w:r w:rsidRPr="0048604D">
        <w:rPr>
          <w:rFonts w:ascii="Arial" w:eastAsia="Times New Roman" w:hAnsi="Arial" w:cs="Arial"/>
          <w:b/>
          <w:bCs/>
          <w:color w:val="0F0F0F"/>
          <w:sz w:val="36"/>
          <w:szCs w:val="36"/>
        </w:rPr>
        <w:t>Summary</w:t>
      </w:r>
    </w:p>
    <w:p w:rsidR="0048604D" w:rsidRPr="0048604D" w:rsidRDefault="0048604D" w:rsidP="0048604D">
      <w:pPr>
        <w:shd w:val="clear" w:color="auto" w:fill="FFFFFF"/>
        <w:spacing w:before="100" w:beforeAutospacing="1" w:after="100" w:afterAutospacing="1"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The Project Executive area of Project Analytics provides those users whose organizations are responsible for running projects the appropriate level of visibility into the type of information they need to effectively manage and forecast results for the enterprise. And since the pages are interactive, managers can focus on the metrics that are meaningful to the organization and download that information as needed.</w:t>
      </w:r>
    </w:p>
    <w:p w:rsidR="0048604D" w:rsidRPr="0048604D" w:rsidRDefault="0048604D" w:rsidP="0048604D">
      <w:pPr>
        <w:shd w:val="clear" w:color="auto" w:fill="FFFFFF"/>
        <w:spacing w:after="0" w:line="240" w:lineRule="auto"/>
        <w:rPr>
          <w:rFonts w:ascii="Arial" w:eastAsia="Times New Roman" w:hAnsi="Arial" w:cs="Arial"/>
          <w:color w:val="0F0F0F"/>
          <w:sz w:val="20"/>
          <w:szCs w:val="20"/>
        </w:rPr>
      </w:pPr>
      <w:r w:rsidRPr="0048604D">
        <w:rPr>
          <w:rFonts w:ascii="Arial" w:eastAsia="Times New Roman" w:hAnsi="Arial" w:cs="Arial"/>
          <w:color w:val="0F0F0F"/>
          <w:sz w:val="20"/>
          <w:szCs w:val="20"/>
        </w:rPr>
        <w:t> </w:t>
      </w:r>
    </w:p>
    <w:p w:rsidR="0048604D" w:rsidRDefault="0048604D" w:rsidP="0048604D">
      <w:pPr>
        <w:rPr>
          <w:rFonts w:ascii="Arial" w:hAnsi="Arial" w:cs="Arial"/>
          <w:color w:val="0F0F0F"/>
          <w:sz w:val="20"/>
          <w:szCs w:val="20"/>
        </w:rPr>
      </w:pPr>
      <w:r>
        <w:rPr>
          <w:rFonts w:ascii="Arial" w:hAnsi="Arial" w:cs="Arial"/>
          <w:noProof/>
          <w:color w:val="0000FF"/>
          <w:sz w:val="20"/>
          <w:szCs w:val="20"/>
        </w:rPr>
        <w:drawing>
          <wp:inline distT="0" distB="0" distL="0" distR="0">
            <wp:extent cx="9267825" cy="1400175"/>
            <wp:effectExtent l="19050" t="0" r="9525" b="0"/>
            <wp:docPr id="173" name="Picture 173" descr="Project Partners - The Experts in Project Portfolio Managemen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roject Partners - The Experts in Project Portfolio Management">
                      <a:hlinkClick r:id="rId72"/>
                    </pic:cNvPr>
                    <pic:cNvPicPr>
                      <a:picLocks noChangeAspect="1" noChangeArrowheads="1"/>
                    </pic:cNvPicPr>
                  </pic:nvPicPr>
                  <pic:blipFill>
                    <a:blip r:embed="rId73" cstate="print"/>
                    <a:srcRect/>
                    <a:stretch>
                      <a:fillRect/>
                    </a:stretch>
                  </pic:blipFill>
                  <pic:spPr bwMode="auto">
                    <a:xfrm>
                      <a:off x="0" y="0"/>
                      <a:ext cx="9267825" cy="1400175"/>
                    </a:xfrm>
                    <a:prstGeom prst="rect">
                      <a:avLst/>
                    </a:prstGeom>
                    <a:noFill/>
                    <a:ln w="9525">
                      <a:noFill/>
                      <a:miter lim="800000"/>
                      <a:headEnd/>
                      <a:tailEnd/>
                    </a:ln>
                  </pic:spPr>
                </pic:pic>
              </a:graphicData>
            </a:graphic>
          </wp:inline>
        </w:drawing>
      </w:r>
    </w:p>
    <w:p w:rsidR="0048604D" w:rsidRDefault="0048604D" w:rsidP="0048604D">
      <w:pPr>
        <w:pStyle w:val="z-TopofForm"/>
      </w:pPr>
      <w:r>
        <w:t>Top of Form</w:t>
      </w:r>
    </w:p>
    <w:p w:rsidR="0048604D" w:rsidRDefault="00FF724D" w:rsidP="0048604D">
      <w:pPr>
        <w:jc w:val="right"/>
        <w:rPr>
          <w:rFonts w:ascii="Arial" w:hAnsi="Arial" w:cs="Arial"/>
          <w:color w:val="0F0F0F"/>
          <w:sz w:val="15"/>
          <w:szCs w:val="15"/>
        </w:rPr>
      </w:pPr>
      <w:r>
        <w:rPr>
          <w:rFonts w:ascii="Arial" w:hAnsi="Arial" w:cs="Arial"/>
          <w:color w:val="0F0F0F"/>
          <w:sz w:val="15"/>
          <w:szCs w:val="15"/>
        </w:rPr>
        <w:object w:dxaOrig="225" w:dyaOrig="225">
          <v:shape id="_x0000_i1075" type="#_x0000_t75" style="width:87pt;height:18pt" o:ole="">
            <v:imagedata r:id="rId74" o:title=""/>
          </v:shape>
          <w:control r:id="rId75" w:name="DefaultOcxName" w:shapeid="_x0000_i1075"/>
        </w:object>
      </w:r>
      <w:r>
        <w:rPr>
          <w:rFonts w:ascii="Arial" w:hAnsi="Arial" w:cs="Arial"/>
          <w:color w:val="0F0F0F"/>
          <w:sz w:val="15"/>
          <w:szCs w:val="15"/>
        </w:rPr>
        <w:object w:dxaOrig="225" w:dyaOrig="225">
          <v:shape id="_x0000_i1078" type="#_x0000_t75" style="width:37.5pt;height:13.5pt" o:ole="">
            <v:imagedata r:id="rId76" o:title=""/>
          </v:shape>
          <w:control r:id="rId77" w:name="DefaultOcxName1" w:shapeid="_x0000_i1078"/>
        </w:object>
      </w:r>
      <w:r>
        <w:rPr>
          <w:rFonts w:ascii="Arial" w:hAnsi="Arial" w:cs="Arial"/>
          <w:color w:val="0F0F0F"/>
          <w:sz w:val="15"/>
          <w:szCs w:val="15"/>
        </w:rPr>
        <w:object w:dxaOrig="225" w:dyaOrig="225">
          <v:shape id="_x0000_i1081" type="#_x0000_t75" style="width:1in;height:18pt" o:ole="">
            <v:imagedata r:id="rId78" o:title=""/>
          </v:shape>
          <w:control r:id="rId79" w:name="DefaultOcxName2" w:shapeid="_x0000_i1081"/>
        </w:object>
      </w:r>
      <w:r>
        <w:rPr>
          <w:rFonts w:ascii="Arial" w:hAnsi="Arial" w:cs="Arial"/>
          <w:color w:val="0F0F0F"/>
          <w:sz w:val="15"/>
          <w:szCs w:val="15"/>
        </w:rPr>
        <w:object w:dxaOrig="225" w:dyaOrig="225">
          <v:shape id="_x0000_i1084" type="#_x0000_t75" style="width:1in;height:18pt" o:ole="">
            <v:imagedata r:id="rId80" o:title=""/>
          </v:shape>
          <w:control r:id="rId81" w:name="DefaultOcxName3" w:shapeid="_x0000_i1084"/>
        </w:object>
      </w:r>
      <w:r>
        <w:rPr>
          <w:rFonts w:ascii="Arial" w:hAnsi="Arial" w:cs="Arial"/>
          <w:color w:val="0F0F0F"/>
          <w:sz w:val="15"/>
          <w:szCs w:val="15"/>
        </w:rPr>
        <w:object w:dxaOrig="225" w:dyaOrig="225">
          <v:shape id="_x0000_i1087" type="#_x0000_t75" style="width:1in;height:18pt" o:ole="">
            <v:imagedata r:id="rId82" o:title=""/>
          </v:shape>
          <w:control r:id="rId83" w:name="DefaultOcxName4" w:shapeid="_x0000_i1087"/>
        </w:object>
      </w:r>
    </w:p>
    <w:p w:rsidR="0048604D" w:rsidRDefault="0048604D" w:rsidP="0048604D">
      <w:pPr>
        <w:pStyle w:val="z-BottomofForm"/>
      </w:pPr>
      <w:r>
        <w:t>Bottom of Form</w:t>
      </w:r>
    </w:p>
    <w:p w:rsidR="0048604D" w:rsidRDefault="0048604D" w:rsidP="0048604D">
      <w:pPr>
        <w:shd w:val="clear" w:color="auto" w:fill="0F0F0F"/>
        <w:rPr>
          <w:rFonts w:ascii="Arial" w:hAnsi="Arial" w:cs="Arial"/>
          <w:color w:val="0F0F0F"/>
          <w:sz w:val="20"/>
          <w:szCs w:val="20"/>
        </w:rPr>
      </w:pPr>
      <w:r>
        <w:rPr>
          <w:rFonts w:ascii="Arial" w:hAnsi="Arial" w:cs="Arial"/>
          <w:noProof/>
          <w:color w:val="0F0F0F"/>
          <w:sz w:val="20"/>
          <w:szCs w:val="20"/>
        </w:rPr>
        <w:drawing>
          <wp:inline distT="0" distB="0" distL="0" distR="0">
            <wp:extent cx="5057775" cy="838200"/>
            <wp:effectExtent l="19050" t="0" r="9525" b="0"/>
            <wp:docPr id="174" name="Picture 174" descr="Oracl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racle Projects"/>
                    <pic:cNvPicPr>
                      <a:picLocks noChangeAspect="1" noChangeArrowheads="1"/>
                    </pic:cNvPicPr>
                  </pic:nvPicPr>
                  <pic:blipFill>
                    <a:blip r:embed="rId84" cstate="print"/>
                    <a:srcRect/>
                    <a:stretch>
                      <a:fillRect/>
                    </a:stretch>
                  </pic:blipFill>
                  <pic:spPr bwMode="auto">
                    <a:xfrm>
                      <a:off x="0" y="0"/>
                      <a:ext cx="5057775" cy="838200"/>
                    </a:xfrm>
                    <a:prstGeom prst="rect">
                      <a:avLst/>
                    </a:prstGeom>
                    <a:noFill/>
                    <a:ln w="9525">
                      <a:noFill/>
                      <a:miter lim="800000"/>
                      <a:headEnd/>
                      <a:tailEnd/>
                    </a:ln>
                  </pic:spPr>
                </pic:pic>
              </a:graphicData>
            </a:graphic>
          </wp:inline>
        </w:drawing>
      </w:r>
      <w:r>
        <w:rPr>
          <w:rFonts w:ascii="Arial" w:hAnsi="Arial" w:cs="Arial"/>
          <w:noProof/>
          <w:color w:val="0F0F0F"/>
          <w:sz w:val="20"/>
          <w:szCs w:val="20"/>
        </w:rPr>
        <w:drawing>
          <wp:inline distT="0" distB="0" distL="0" distR="0">
            <wp:extent cx="3619500" cy="838200"/>
            <wp:effectExtent l="19050" t="0" r="0" b="0"/>
            <wp:docPr id="175" name="Picture 175" descr="http://www.projectp.com/gfx/header_imgs/right_head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projectp.com/gfx/header_imgs/right_header_6.jpg"/>
                    <pic:cNvPicPr>
                      <a:picLocks noChangeAspect="1" noChangeArrowheads="1"/>
                    </pic:cNvPicPr>
                  </pic:nvPicPr>
                  <pic:blipFill>
                    <a:blip r:embed="rId85" cstate="print"/>
                    <a:srcRect/>
                    <a:stretch>
                      <a:fillRect/>
                    </a:stretch>
                  </pic:blipFill>
                  <pic:spPr bwMode="auto">
                    <a:xfrm>
                      <a:off x="0" y="0"/>
                      <a:ext cx="3619500" cy="838200"/>
                    </a:xfrm>
                    <a:prstGeom prst="rect">
                      <a:avLst/>
                    </a:prstGeom>
                    <a:noFill/>
                    <a:ln w="9525">
                      <a:noFill/>
                      <a:miter lim="800000"/>
                      <a:headEnd/>
                      <a:tailEnd/>
                    </a:ln>
                  </pic:spPr>
                </pic:pic>
              </a:graphicData>
            </a:graphic>
          </wp:inline>
        </w:drawing>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86" w:history="1">
        <w:r w:rsidR="0048604D">
          <w:rPr>
            <w:rFonts w:ascii="Arial" w:hAnsi="Arial" w:cs="Arial"/>
            <w:color w:val="FFFFFF"/>
            <w:sz w:val="20"/>
            <w:szCs w:val="20"/>
          </w:rPr>
          <w:t>Company</w:t>
        </w:r>
      </w:hyperlink>
      <w:r w:rsidR="0048604D">
        <w:rPr>
          <w:rFonts w:ascii="Arial" w:hAnsi="Arial" w:cs="Arial"/>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87"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88" w:history="1">
        <w:r w:rsidR="0048604D">
          <w:rPr>
            <w:rFonts w:ascii="Arial" w:hAnsi="Arial" w:cs="Arial"/>
            <w:color w:val="FFFFFF"/>
            <w:sz w:val="17"/>
            <w:szCs w:val="17"/>
          </w:rPr>
          <w:t>Executives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89" w:history="1">
        <w:r w:rsidR="0048604D">
          <w:rPr>
            <w:rFonts w:ascii="Arial" w:hAnsi="Arial" w:cs="Arial"/>
            <w:color w:val="FFFFFF"/>
            <w:sz w:val="17"/>
            <w:szCs w:val="17"/>
          </w:rPr>
          <w:t>Alliances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0" w:history="1">
        <w:r w:rsidR="0048604D">
          <w:rPr>
            <w:rFonts w:ascii="Arial" w:hAnsi="Arial" w:cs="Arial"/>
            <w:color w:val="FFFFFF"/>
            <w:sz w:val="17"/>
            <w:szCs w:val="17"/>
          </w:rPr>
          <w:t>News</w:t>
        </w:r>
        <w:proofErr w:type="spellEnd"/>
        <w:r w:rsidR="0048604D">
          <w:rPr>
            <w:rFonts w:ascii="Arial" w:hAnsi="Arial" w:cs="Arial"/>
            <w:color w:val="FFFFFF"/>
            <w:sz w:val="17"/>
            <w:szCs w:val="17"/>
          </w:rPr>
          <w:t xml:space="preserve"> &amp; </w:t>
        </w:r>
        <w:proofErr w:type="spellStart"/>
        <w:r w:rsidR="0048604D">
          <w:rPr>
            <w:rFonts w:ascii="Arial" w:hAnsi="Arial" w:cs="Arial"/>
            <w:color w:val="FFFFFF"/>
            <w:sz w:val="17"/>
            <w:szCs w:val="17"/>
          </w:rPr>
          <w:t>Events</w:t>
        </w:r>
      </w:hyperlink>
      <w:r w:rsidR="0048604D">
        <w:rPr>
          <w:rFonts w:ascii="Arial" w:hAnsi="Arial" w:cs="Arial"/>
          <w:vanish/>
          <w:color w:val="0F0F0F"/>
          <w:sz w:val="20"/>
          <w:szCs w:val="20"/>
        </w:rPr>
        <w:t xml:space="preserve"> </w:t>
      </w:r>
    </w:p>
    <w:p w:rsidR="0048604D" w:rsidRDefault="004860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91" w:history="1">
        <w:r w:rsidR="0048604D">
          <w:rPr>
            <w:rFonts w:ascii="Arial" w:hAnsi="Arial" w:cs="Arial"/>
            <w:color w:val="FFFFFF"/>
            <w:sz w:val="20"/>
            <w:szCs w:val="20"/>
          </w:rPr>
          <w:t>Products</w:t>
        </w:r>
        <w:proofErr w:type="spellEnd"/>
      </w:hyperlink>
      <w:r w:rsidR="0048604D">
        <w:rPr>
          <w:rFonts w:ascii="Arial" w:hAnsi="Arial" w:cs="Arial"/>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2" w:history="1">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3" w:history="1">
        <w:r w:rsidR="0048604D">
          <w:rPr>
            <w:rFonts w:ascii="Arial" w:hAnsi="Arial" w:cs="Arial"/>
            <w:color w:val="FFFFFF"/>
            <w:sz w:val="17"/>
            <w:szCs w:val="17"/>
          </w:rPr>
          <w:t>Invoicing</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4" w:history="1">
        <w:r w:rsidR="0048604D">
          <w:rPr>
            <w:rFonts w:ascii="Arial" w:hAnsi="Arial" w:cs="Arial"/>
            <w:color w:val="FFFFFF"/>
            <w:sz w:val="17"/>
            <w:szCs w:val="17"/>
          </w:rPr>
          <w:t>OP3</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5" w:history="1">
        <w:r w:rsidR="0048604D">
          <w:rPr>
            <w:rFonts w:ascii="Arial" w:hAnsi="Arial" w:cs="Arial"/>
            <w:color w:val="FFFFFF"/>
            <w:sz w:val="17"/>
            <w:szCs w:val="17"/>
          </w:rPr>
          <w:t xml:space="preserve">Const Contract </w:t>
        </w:r>
        <w:proofErr w:type="spellStart"/>
        <w:r w:rsidR="0048604D">
          <w:rPr>
            <w:rFonts w:ascii="Arial" w:hAnsi="Arial" w:cs="Arial"/>
            <w:color w:val="FFFFFF"/>
            <w:sz w:val="17"/>
            <w:szCs w:val="17"/>
          </w:rPr>
          <w:t>Billing</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6" w:history="1">
        <w:r w:rsidR="0048604D">
          <w:rPr>
            <w:rFonts w:ascii="Arial" w:hAnsi="Arial" w:cs="Arial"/>
            <w:color w:val="FFFFFF"/>
            <w:sz w:val="17"/>
            <w:szCs w:val="17"/>
          </w:rPr>
          <w:t>Reporting</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7" w:history="1">
        <w:r w:rsidR="0048604D">
          <w:rPr>
            <w:rFonts w:ascii="Arial" w:hAnsi="Arial" w:cs="Arial"/>
            <w:color w:val="FFFFFF"/>
            <w:sz w:val="17"/>
            <w:szCs w:val="17"/>
          </w:rPr>
          <w:t>User</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Interface</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98" w:tgtFrame="_blank" w:history="1">
        <w:r w:rsidR="0048604D">
          <w:rPr>
            <w:rFonts w:ascii="Arial" w:hAnsi="Arial" w:cs="Arial"/>
            <w:color w:val="FFFFFF"/>
            <w:sz w:val="17"/>
            <w:szCs w:val="17"/>
          </w:rPr>
          <w:t>Product</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Support</w:t>
        </w:r>
      </w:hyperlink>
      <w:r w:rsidR="0048604D">
        <w:rPr>
          <w:rFonts w:ascii="Arial" w:hAnsi="Arial" w:cs="Arial"/>
          <w:vanish/>
          <w:color w:val="0F0F0F"/>
          <w:sz w:val="20"/>
          <w:szCs w:val="20"/>
        </w:rPr>
        <w:t xml:space="preserve"> </w:t>
      </w:r>
    </w:p>
    <w:p w:rsidR="0048604D" w:rsidRDefault="004860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99" w:history="1">
        <w:r w:rsidR="0048604D">
          <w:rPr>
            <w:rFonts w:ascii="Arial" w:hAnsi="Arial" w:cs="Arial"/>
            <w:color w:val="FFFFFF"/>
            <w:sz w:val="20"/>
            <w:szCs w:val="20"/>
          </w:rPr>
          <w:t>Services</w:t>
        </w:r>
        <w:proofErr w:type="spellEnd"/>
      </w:hyperlink>
      <w:r w:rsidR="0048604D">
        <w:rPr>
          <w:rFonts w:ascii="Arial" w:hAnsi="Arial" w:cs="Arial"/>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0"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1" w:history="1">
        <w:r w:rsidR="0048604D">
          <w:rPr>
            <w:rFonts w:ascii="Arial" w:hAnsi="Arial" w:cs="Arial"/>
            <w:color w:val="FFFFFF"/>
            <w:sz w:val="17"/>
            <w:szCs w:val="17"/>
          </w:rPr>
          <w:t>Oracle</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2" w:history="1">
        <w:r w:rsidR="0048604D">
          <w:rPr>
            <w:rFonts w:ascii="Arial" w:hAnsi="Arial" w:cs="Arial"/>
            <w:color w:val="FFFFFF"/>
            <w:sz w:val="17"/>
            <w:szCs w:val="17"/>
          </w:rPr>
          <w:t>Primavera</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3" w:history="1">
        <w:r w:rsidR="0048604D">
          <w:rPr>
            <w:rFonts w:ascii="Arial" w:hAnsi="Arial" w:cs="Arial"/>
            <w:color w:val="FFFFFF"/>
            <w:sz w:val="17"/>
            <w:szCs w:val="17"/>
          </w:rPr>
          <w:t>PMO</w:t>
        </w:r>
      </w:hyperlink>
      <w:r w:rsidR="0048604D">
        <w:rPr>
          <w:rFonts w:ascii="Arial" w:hAnsi="Arial" w:cs="Arial"/>
          <w:vanish/>
          <w:color w:val="0F0F0F"/>
          <w:sz w:val="20"/>
          <w:szCs w:val="20"/>
        </w:rPr>
        <w:t xml:space="preserve"> </w:t>
      </w:r>
    </w:p>
    <w:p w:rsidR="0048604D" w:rsidRDefault="004860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104" w:history="1">
        <w:r w:rsidR="0048604D">
          <w:rPr>
            <w:rFonts w:ascii="Arial" w:hAnsi="Arial" w:cs="Arial"/>
            <w:color w:val="FFFFFF"/>
            <w:sz w:val="20"/>
            <w:szCs w:val="20"/>
          </w:rPr>
          <w:t>Industries</w:t>
        </w:r>
        <w:proofErr w:type="spellEnd"/>
      </w:hyperlink>
      <w:r w:rsidR="0048604D">
        <w:rPr>
          <w:rFonts w:ascii="Arial" w:hAnsi="Arial" w:cs="Arial"/>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5"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6" w:history="1">
        <w:r w:rsidR="0048604D">
          <w:rPr>
            <w:rFonts w:ascii="Arial" w:hAnsi="Arial" w:cs="Arial"/>
            <w:color w:val="FFFFFF"/>
            <w:sz w:val="17"/>
            <w:szCs w:val="17"/>
          </w:rPr>
          <w:t>Engineer</w:t>
        </w:r>
        <w:proofErr w:type="spellEnd"/>
        <w:r w:rsidR="0048604D">
          <w:rPr>
            <w:rFonts w:ascii="Arial" w:hAnsi="Arial" w:cs="Arial"/>
            <w:color w:val="FFFFFF"/>
            <w:sz w:val="17"/>
            <w:szCs w:val="17"/>
          </w:rPr>
          <w:t xml:space="preserve"> / </w:t>
        </w:r>
        <w:proofErr w:type="spellStart"/>
        <w:r w:rsidR="0048604D">
          <w:rPr>
            <w:rFonts w:ascii="Arial" w:hAnsi="Arial" w:cs="Arial"/>
            <w:color w:val="FFFFFF"/>
            <w:sz w:val="17"/>
            <w:szCs w:val="17"/>
          </w:rPr>
          <w:t>Construct</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7" w:history="1">
        <w:r w:rsidR="0048604D">
          <w:rPr>
            <w:rFonts w:ascii="Arial" w:hAnsi="Arial" w:cs="Arial"/>
            <w:color w:val="FFFFFF"/>
            <w:sz w:val="17"/>
            <w:szCs w:val="17"/>
          </w:rPr>
          <w:t>Gov't</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Contracting</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8" w:history="1">
        <w:r w:rsidR="0048604D">
          <w:rPr>
            <w:rFonts w:ascii="Arial" w:hAnsi="Arial" w:cs="Arial"/>
            <w:color w:val="FFFFFF"/>
            <w:sz w:val="17"/>
            <w:szCs w:val="17"/>
          </w:rPr>
          <w:t>Professional</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Svcs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09" w:history="1">
        <w:r w:rsidR="0048604D">
          <w:rPr>
            <w:rFonts w:ascii="Arial" w:hAnsi="Arial" w:cs="Arial"/>
            <w:color w:val="FFFFFF"/>
            <w:sz w:val="17"/>
            <w:szCs w:val="17"/>
          </w:rPr>
          <w:t>Others</w:t>
        </w:r>
      </w:hyperlink>
      <w:r w:rsidR="0048604D">
        <w:rPr>
          <w:rFonts w:ascii="Arial" w:hAnsi="Arial" w:cs="Arial"/>
          <w:vanish/>
          <w:color w:val="0F0F0F"/>
          <w:sz w:val="20"/>
          <w:szCs w:val="20"/>
        </w:rPr>
        <w:t xml:space="preserve"> </w:t>
      </w:r>
    </w:p>
    <w:p w:rsidR="0048604D" w:rsidRDefault="004860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110" w:history="1">
        <w:r w:rsidR="0048604D">
          <w:rPr>
            <w:rFonts w:ascii="Arial" w:hAnsi="Arial" w:cs="Arial"/>
            <w:color w:val="FFFFFF"/>
            <w:sz w:val="20"/>
            <w:szCs w:val="20"/>
          </w:rPr>
          <w:t>Customers</w:t>
        </w:r>
        <w:proofErr w:type="spellEnd"/>
      </w:hyperlink>
      <w:r w:rsidR="0048604D">
        <w:rPr>
          <w:rFonts w:ascii="Arial" w:hAnsi="Arial" w:cs="Arial"/>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111" w:history="1">
        <w:r w:rsidR="0048604D">
          <w:rPr>
            <w:rFonts w:ascii="Arial" w:hAnsi="Arial" w:cs="Arial"/>
            <w:color w:val="FFFFFF"/>
            <w:sz w:val="20"/>
            <w:szCs w:val="20"/>
          </w:rPr>
          <w:t>Resources</w:t>
        </w:r>
      </w:hyperlink>
      <w:r w:rsidR="0048604D">
        <w:rPr>
          <w:rFonts w:ascii="Arial" w:hAnsi="Arial" w:cs="Arial"/>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12"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13" w:history="1">
        <w:r w:rsidR="0048604D">
          <w:rPr>
            <w:rFonts w:ascii="Arial" w:hAnsi="Arial" w:cs="Arial"/>
            <w:color w:val="FFFFFF"/>
            <w:sz w:val="17"/>
            <w:szCs w:val="17"/>
          </w:rPr>
          <w:t>Webinars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14" w:history="1">
        <w:r w:rsidR="0048604D">
          <w:rPr>
            <w:rFonts w:ascii="Arial" w:hAnsi="Arial" w:cs="Arial"/>
            <w:color w:val="FFFFFF"/>
            <w:sz w:val="17"/>
            <w:szCs w:val="17"/>
          </w:rPr>
          <w:t>White</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Papers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15" w:history="1">
        <w:r w:rsidR="0048604D">
          <w:rPr>
            <w:rFonts w:ascii="Arial" w:hAnsi="Arial" w:cs="Arial"/>
            <w:color w:val="FFFFFF"/>
            <w:sz w:val="17"/>
            <w:szCs w:val="17"/>
          </w:rPr>
          <w:t>Presentations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16" w:tgtFrame="_blank" w:history="1">
        <w:r w:rsidR="0048604D">
          <w:rPr>
            <w:rFonts w:ascii="Arial" w:hAnsi="Arial" w:cs="Arial"/>
            <w:color w:val="FFFFFF"/>
            <w:sz w:val="17"/>
            <w:szCs w:val="17"/>
          </w:rPr>
          <w:t>Q&amp;A</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Forum</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17" w:tgtFrame="_blank" w:history="1">
        <w:r w:rsidR="0048604D">
          <w:rPr>
            <w:rFonts w:ascii="Arial" w:hAnsi="Arial" w:cs="Arial"/>
            <w:color w:val="FFFFFF"/>
            <w:sz w:val="17"/>
            <w:szCs w:val="17"/>
          </w:rPr>
          <w:t>Our</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Blog</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18" w:history="1">
        <w:r w:rsidR="0048604D">
          <w:rPr>
            <w:rFonts w:ascii="Arial" w:hAnsi="Arial" w:cs="Arial"/>
            <w:color w:val="FFFFFF"/>
            <w:sz w:val="17"/>
            <w:szCs w:val="17"/>
          </w:rPr>
          <w:t>Links</w:t>
        </w:r>
      </w:hyperlink>
      <w:r w:rsidR="0048604D">
        <w:rPr>
          <w:rFonts w:ascii="Arial" w:hAnsi="Arial" w:cs="Arial"/>
          <w:vanish/>
          <w:color w:val="0F0F0F"/>
          <w:sz w:val="20"/>
          <w:szCs w:val="20"/>
        </w:rPr>
        <w:t xml:space="preserve"> </w:t>
      </w:r>
    </w:p>
    <w:p w:rsidR="0048604D" w:rsidRDefault="004860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119" w:history="1">
        <w:r w:rsidR="0048604D">
          <w:rPr>
            <w:rFonts w:ascii="Arial" w:hAnsi="Arial" w:cs="Arial"/>
            <w:color w:val="FFFFFF"/>
            <w:sz w:val="20"/>
            <w:szCs w:val="20"/>
          </w:rPr>
          <w:t>Product</w:t>
        </w:r>
        <w:proofErr w:type="spellEnd"/>
        <w:r w:rsidR="0048604D">
          <w:rPr>
            <w:rFonts w:ascii="Arial" w:hAnsi="Arial" w:cs="Arial"/>
            <w:color w:val="FFFFFF"/>
            <w:sz w:val="20"/>
            <w:szCs w:val="20"/>
          </w:rPr>
          <w:t xml:space="preserve"> Demos</w:t>
        </w:r>
      </w:hyperlink>
      <w:r w:rsidR="0048604D">
        <w:rPr>
          <w:rFonts w:ascii="Arial" w:hAnsi="Arial" w:cs="Arial"/>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0" w:history="1">
        <w:r w:rsidR="0048604D">
          <w:rPr>
            <w:rFonts w:ascii="Arial" w:hAnsi="Arial" w:cs="Arial"/>
            <w:color w:val="FFFFFF"/>
            <w:sz w:val="17"/>
            <w:szCs w:val="17"/>
          </w:rPr>
          <w:t>Invoicing</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1" w:history="1">
        <w:r w:rsidR="0048604D">
          <w:rPr>
            <w:rFonts w:ascii="Arial" w:hAnsi="Arial" w:cs="Arial"/>
            <w:color w:val="FFFFFF"/>
            <w:sz w:val="17"/>
            <w:szCs w:val="17"/>
          </w:rPr>
          <w:t>OP3</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2" w:history="1">
        <w:r w:rsidR="0048604D">
          <w:rPr>
            <w:rFonts w:ascii="Arial" w:hAnsi="Arial" w:cs="Arial"/>
            <w:color w:val="FFFFFF"/>
            <w:sz w:val="17"/>
            <w:szCs w:val="17"/>
          </w:rPr>
          <w:t xml:space="preserve">Const Contract </w:t>
        </w:r>
        <w:proofErr w:type="spellStart"/>
        <w:r w:rsidR="0048604D">
          <w:rPr>
            <w:rFonts w:ascii="Arial" w:hAnsi="Arial" w:cs="Arial"/>
            <w:color w:val="FFFFFF"/>
            <w:sz w:val="17"/>
            <w:szCs w:val="17"/>
          </w:rPr>
          <w:t>Billing</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3" w:history="1">
        <w:r w:rsidR="0048604D">
          <w:rPr>
            <w:rFonts w:ascii="Arial" w:hAnsi="Arial" w:cs="Arial"/>
            <w:color w:val="FFFFFF"/>
            <w:sz w:val="17"/>
            <w:szCs w:val="17"/>
          </w:rPr>
          <w:t>Presos</w:t>
        </w:r>
        <w:proofErr w:type="spellEnd"/>
        <w:r w:rsidR="0048604D">
          <w:rPr>
            <w:rFonts w:ascii="Arial" w:hAnsi="Arial" w:cs="Arial"/>
            <w:color w:val="FFFFFF"/>
            <w:sz w:val="17"/>
            <w:szCs w:val="17"/>
          </w:rPr>
          <w:t xml:space="preserve"> &amp; </w:t>
        </w:r>
        <w:proofErr w:type="spellStart"/>
        <w:r w:rsidR="0048604D">
          <w:rPr>
            <w:rFonts w:ascii="Arial" w:hAnsi="Arial" w:cs="Arial"/>
            <w:color w:val="FFFFFF"/>
            <w:sz w:val="17"/>
            <w:szCs w:val="17"/>
          </w:rPr>
          <w:t>Whitepapers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4" w:history="1">
        <w:r w:rsidR="0048604D">
          <w:rPr>
            <w:rFonts w:ascii="Arial" w:hAnsi="Arial" w:cs="Arial"/>
            <w:color w:val="FFFFFF"/>
            <w:sz w:val="17"/>
            <w:szCs w:val="17"/>
          </w:rPr>
          <w:t>User</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Interface</w:t>
        </w:r>
      </w:hyperlink>
      <w:r w:rsidR="0048604D">
        <w:rPr>
          <w:rFonts w:ascii="Arial" w:hAnsi="Arial" w:cs="Arial"/>
          <w:vanish/>
          <w:color w:val="0F0F0F"/>
          <w:sz w:val="20"/>
          <w:szCs w:val="20"/>
        </w:rPr>
        <w:t xml:space="preserve"> </w:t>
      </w:r>
    </w:p>
    <w:p w:rsidR="0048604D" w:rsidRDefault="004860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125" w:history="1">
        <w:r w:rsidR="0048604D">
          <w:rPr>
            <w:rFonts w:ascii="Arial" w:hAnsi="Arial" w:cs="Arial"/>
            <w:color w:val="FFFFFF"/>
            <w:sz w:val="20"/>
            <w:szCs w:val="20"/>
          </w:rPr>
          <w:t>Promotions</w:t>
        </w:r>
        <w:proofErr w:type="spellEnd"/>
      </w:hyperlink>
      <w:r w:rsidR="0048604D">
        <w:rPr>
          <w:rFonts w:ascii="Arial" w:hAnsi="Arial" w:cs="Arial"/>
          <w:color w:val="0F0F0F"/>
          <w:sz w:val="20"/>
          <w:szCs w:val="20"/>
        </w:rPr>
        <w:t xml:space="preserve"> </w:t>
      </w:r>
    </w:p>
    <w:p w:rsidR="0048604D" w:rsidRDefault="00FF724D" w:rsidP="0048604D">
      <w:pPr>
        <w:numPr>
          <w:ilvl w:val="0"/>
          <w:numId w:val="2"/>
        </w:numPr>
        <w:spacing w:before="100" w:beforeAutospacing="1" w:after="100" w:afterAutospacing="1" w:line="240" w:lineRule="auto"/>
        <w:rPr>
          <w:rFonts w:ascii="Arial" w:hAnsi="Arial" w:cs="Arial"/>
          <w:color w:val="0F0F0F"/>
          <w:sz w:val="20"/>
          <w:szCs w:val="20"/>
        </w:rPr>
      </w:pPr>
      <w:hyperlink r:id="rId126" w:history="1">
        <w:r w:rsidR="0048604D">
          <w:rPr>
            <w:rFonts w:ascii="Arial" w:hAnsi="Arial" w:cs="Arial"/>
            <w:color w:val="FFFFFF"/>
            <w:sz w:val="20"/>
            <w:szCs w:val="20"/>
          </w:rPr>
          <w:t>Contact Us</w:t>
        </w:r>
      </w:hyperlink>
      <w:r w:rsidR="0048604D">
        <w:rPr>
          <w:rFonts w:ascii="Arial" w:hAnsi="Arial" w:cs="Arial"/>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7"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8" w:history="1">
        <w:r w:rsidR="0048604D">
          <w:rPr>
            <w:rFonts w:ascii="Arial" w:hAnsi="Arial" w:cs="Arial"/>
            <w:color w:val="FFFFFF"/>
            <w:sz w:val="17"/>
            <w:szCs w:val="17"/>
          </w:rPr>
          <w:t>Careers</w:t>
        </w:r>
      </w:hyperlink>
      <w:r w:rsidR="0048604D">
        <w:rPr>
          <w:rFonts w:ascii="Arial" w:hAnsi="Arial" w:cs="Arial"/>
          <w:vanish/>
          <w:color w:val="0F0F0F"/>
          <w:sz w:val="20"/>
          <w:szCs w:val="20"/>
        </w:rPr>
        <w:t xml:space="preserve"> </w:t>
      </w:r>
    </w:p>
    <w:p w:rsidR="0048604D" w:rsidRDefault="00FF72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hyperlink r:id="rId129" w:tgtFrame="_blank" w:history="1">
        <w:r w:rsidR="0048604D">
          <w:rPr>
            <w:rFonts w:ascii="Arial" w:hAnsi="Arial" w:cs="Arial"/>
            <w:color w:val="FFFFFF"/>
            <w:sz w:val="17"/>
            <w:szCs w:val="17"/>
          </w:rPr>
          <w:t>Product</w:t>
        </w:r>
        <w:proofErr w:type="spellEnd"/>
        <w:r w:rsidR="0048604D">
          <w:rPr>
            <w:rFonts w:ascii="Arial" w:hAnsi="Arial" w:cs="Arial"/>
            <w:color w:val="FFFFFF"/>
            <w:sz w:val="17"/>
            <w:szCs w:val="17"/>
          </w:rPr>
          <w:t xml:space="preserve"> Support</w:t>
        </w:r>
      </w:hyperlink>
      <w:r w:rsidR="0048604D">
        <w:rPr>
          <w:rFonts w:ascii="Arial" w:hAnsi="Arial" w:cs="Arial"/>
          <w:vanish/>
          <w:color w:val="0F0F0F"/>
          <w:sz w:val="20"/>
          <w:szCs w:val="20"/>
        </w:rPr>
        <w:t xml:space="preserve"> </w:t>
      </w:r>
    </w:p>
    <w:p w:rsidR="0048604D" w:rsidRDefault="0048604D" w:rsidP="0048604D">
      <w:pPr>
        <w:numPr>
          <w:ilvl w:val="1"/>
          <w:numId w:val="2"/>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48604D" w:rsidP="0048604D">
      <w:pPr>
        <w:shd w:val="clear" w:color="auto" w:fill="FFFFFF"/>
        <w:spacing w:after="0"/>
        <w:rPr>
          <w:rFonts w:ascii="Arial" w:hAnsi="Arial" w:cs="Arial"/>
          <w:color w:val="0F0F0F"/>
          <w:sz w:val="20"/>
          <w:szCs w:val="20"/>
        </w:rPr>
      </w:pPr>
      <w:r>
        <w:rPr>
          <w:rFonts w:ascii="Arial" w:hAnsi="Arial" w:cs="Arial"/>
          <w:color w:val="0F0F0F"/>
          <w:sz w:val="20"/>
          <w:szCs w:val="20"/>
        </w:rPr>
        <w:t> </w:t>
      </w:r>
    </w:p>
    <w:p w:rsidR="0048604D" w:rsidRDefault="0048604D" w:rsidP="0048604D">
      <w:pPr>
        <w:pStyle w:val="Heading1"/>
        <w:shd w:val="clear" w:color="auto" w:fill="FFFFFF"/>
        <w:rPr>
          <w:rFonts w:ascii="Arial" w:hAnsi="Arial" w:cs="Arial"/>
          <w:color w:val="0F0F0F"/>
          <w:sz w:val="48"/>
          <w:szCs w:val="48"/>
        </w:rPr>
      </w:pPr>
      <w:r>
        <w:rPr>
          <w:rFonts w:ascii="Arial" w:hAnsi="Arial" w:cs="Arial"/>
          <w:color w:val="0F0F0F"/>
        </w:rPr>
        <w:t>Project Partners Blog</w:t>
      </w:r>
    </w:p>
    <w:p w:rsidR="0048604D" w:rsidRDefault="0048604D" w:rsidP="0048604D">
      <w:pPr>
        <w:shd w:val="clear" w:color="auto" w:fill="FFFFFF"/>
        <w:rPr>
          <w:rFonts w:ascii="Arial" w:hAnsi="Arial" w:cs="Arial"/>
          <w:color w:val="0F0F0F"/>
          <w:sz w:val="20"/>
          <w:szCs w:val="20"/>
        </w:rPr>
      </w:pPr>
    </w:p>
    <w:p w:rsidR="0048604D" w:rsidRDefault="0048604D" w:rsidP="0048604D">
      <w:pPr>
        <w:shd w:val="clear" w:color="auto" w:fill="FFFFFF"/>
        <w:rPr>
          <w:rFonts w:ascii="Arial" w:hAnsi="Arial" w:cs="Arial"/>
          <w:color w:val="0F0F0F"/>
          <w:sz w:val="20"/>
          <w:szCs w:val="20"/>
        </w:rPr>
      </w:pPr>
      <w:r>
        <w:rPr>
          <w:rStyle w:val="breadcrumb-title"/>
          <w:rFonts w:ascii="Arial" w:hAnsi="Arial" w:cs="Arial"/>
          <w:color w:val="0F0F0F"/>
          <w:sz w:val="20"/>
          <w:szCs w:val="20"/>
        </w:rPr>
        <w:t>Browse:</w:t>
      </w:r>
      <w:r>
        <w:rPr>
          <w:rFonts w:ascii="Arial" w:hAnsi="Arial" w:cs="Arial"/>
          <w:color w:val="0F0F0F"/>
          <w:sz w:val="20"/>
          <w:szCs w:val="20"/>
        </w:rPr>
        <w:t xml:space="preserve"> </w:t>
      </w:r>
      <w:hyperlink r:id="rId130" w:tooltip="Project Portfolio Corner" w:history="1">
        <w:r>
          <w:rPr>
            <w:rStyle w:val="Hyperlink"/>
            <w:rFonts w:ascii="Arial" w:hAnsi="Arial" w:cs="Arial"/>
            <w:sz w:val="20"/>
            <w:szCs w:val="20"/>
          </w:rPr>
          <w:t>Home</w:t>
        </w:r>
      </w:hyperlink>
      <w:r>
        <w:rPr>
          <w:rFonts w:ascii="Arial" w:hAnsi="Arial" w:cs="Arial"/>
          <w:color w:val="0F0F0F"/>
          <w:sz w:val="20"/>
          <w:szCs w:val="20"/>
        </w:rPr>
        <w:t xml:space="preserve"> </w:t>
      </w:r>
      <w:r>
        <w:rPr>
          <w:rStyle w:val="sep"/>
          <w:rFonts w:ascii="Arial" w:hAnsi="Arial" w:cs="Arial"/>
          <w:color w:val="0F0F0F"/>
          <w:sz w:val="20"/>
          <w:szCs w:val="20"/>
        </w:rPr>
        <w:t>/</w:t>
      </w:r>
      <w:r>
        <w:rPr>
          <w:rFonts w:ascii="Arial" w:hAnsi="Arial" w:cs="Arial"/>
          <w:color w:val="0F0F0F"/>
          <w:sz w:val="20"/>
          <w:szCs w:val="20"/>
        </w:rPr>
        <w:t xml:space="preserve"> </w:t>
      </w:r>
      <w:hyperlink r:id="rId131" w:history="1">
        <w:r>
          <w:rPr>
            <w:rStyle w:val="Hyperlink"/>
            <w:rFonts w:ascii="Arial" w:hAnsi="Arial" w:cs="Arial"/>
            <w:sz w:val="20"/>
            <w:szCs w:val="20"/>
          </w:rPr>
          <w:t>Services</w:t>
        </w:r>
      </w:hyperlink>
      <w:r>
        <w:rPr>
          <w:rFonts w:ascii="Arial" w:hAnsi="Arial" w:cs="Arial"/>
          <w:color w:val="0F0F0F"/>
          <w:sz w:val="20"/>
          <w:szCs w:val="20"/>
        </w:rPr>
        <w:t xml:space="preserve"> </w:t>
      </w:r>
      <w:r>
        <w:rPr>
          <w:rStyle w:val="sep"/>
          <w:rFonts w:ascii="Arial" w:hAnsi="Arial" w:cs="Arial"/>
          <w:color w:val="0F0F0F"/>
          <w:sz w:val="20"/>
          <w:szCs w:val="20"/>
        </w:rPr>
        <w:t>/</w:t>
      </w:r>
      <w:r>
        <w:rPr>
          <w:rFonts w:ascii="Arial" w:hAnsi="Arial" w:cs="Arial"/>
          <w:color w:val="0F0F0F"/>
          <w:sz w:val="20"/>
          <w:szCs w:val="20"/>
        </w:rPr>
        <w:t xml:space="preserve"> Handling Resource Supply/Demand Using Project Resource Management</w:t>
      </w:r>
    </w:p>
    <w:p w:rsidR="0048604D" w:rsidRDefault="0048604D" w:rsidP="0048604D">
      <w:pPr>
        <w:pStyle w:val="Heading2"/>
        <w:shd w:val="clear" w:color="auto" w:fill="FFFFFF"/>
        <w:rPr>
          <w:rFonts w:ascii="Arial" w:hAnsi="Arial" w:cs="Arial"/>
          <w:color w:val="0F0F0F"/>
        </w:rPr>
      </w:pPr>
      <w:r>
        <w:rPr>
          <w:rFonts w:ascii="Arial" w:hAnsi="Arial" w:cs="Arial"/>
          <w:color w:val="0F0F0F"/>
        </w:rPr>
        <w:lastRenderedPageBreak/>
        <w:t>Handling Resource Supply/Demand Using Project Resource Management</w:t>
      </w:r>
    </w:p>
    <w:p w:rsidR="0048604D" w:rsidRDefault="0048604D" w:rsidP="0048604D">
      <w:pPr>
        <w:shd w:val="clear" w:color="auto" w:fill="FFFFFF"/>
        <w:rPr>
          <w:rFonts w:ascii="Arial" w:hAnsi="Arial" w:cs="Arial"/>
          <w:color w:val="0F0F0F"/>
          <w:sz w:val="20"/>
          <w:szCs w:val="20"/>
        </w:rPr>
      </w:pPr>
      <w:r>
        <w:rPr>
          <w:rFonts w:ascii="Arial" w:hAnsi="Arial" w:cs="Arial"/>
          <w:color w:val="0F0F0F"/>
          <w:sz w:val="20"/>
          <w:szCs w:val="20"/>
        </w:rPr>
        <w:t xml:space="preserve">Posted on Mon 19 Oct 2009, 6:32 am, by John May, under </w:t>
      </w:r>
      <w:hyperlink r:id="rId132" w:tooltip="View all posts in Services" w:history="1">
        <w:r>
          <w:rPr>
            <w:rStyle w:val="Hyperlink"/>
            <w:rFonts w:ascii="Arial" w:hAnsi="Arial" w:cs="Arial"/>
            <w:sz w:val="20"/>
            <w:szCs w:val="20"/>
          </w:rPr>
          <w:t>Services</w:t>
        </w:r>
      </w:hyperlink>
      <w:r>
        <w:rPr>
          <w:rFonts w:ascii="Arial" w:hAnsi="Arial" w:cs="Arial"/>
          <w:color w:val="0F0F0F"/>
          <w:sz w:val="20"/>
          <w:szCs w:val="20"/>
        </w:rPr>
        <w:t>.</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 </w:t>
      </w:r>
    </w:p>
    <w:p w:rsidR="0048604D" w:rsidRDefault="0048604D" w:rsidP="0048604D">
      <w:pPr>
        <w:pStyle w:val="Heading2"/>
        <w:shd w:val="clear" w:color="auto" w:fill="FFFFFF"/>
        <w:rPr>
          <w:rFonts w:ascii="Arial" w:hAnsi="Arial" w:cs="Arial"/>
          <w:color w:val="0F0F0F"/>
        </w:rPr>
      </w:pPr>
      <w:r>
        <w:rPr>
          <w:rFonts w:ascii="Arial" w:hAnsi="Arial" w:cs="Arial"/>
          <w:color w:val="0F0F0F"/>
        </w:rPr>
        <w:t>Challenges</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Determine if you have a demand or supply oriented environment</w:t>
      </w:r>
    </w:p>
    <w:p w:rsidR="0048604D" w:rsidRDefault="0048604D" w:rsidP="0048604D">
      <w:pPr>
        <w:numPr>
          <w:ilvl w:val="0"/>
          <w:numId w:val="3"/>
        </w:numPr>
        <w:shd w:val="clear" w:color="auto" w:fill="FFFFFF"/>
        <w:spacing w:before="100" w:beforeAutospacing="1" w:after="100" w:afterAutospacing="1" w:line="240" w:lineRule="auto"/>
        <w:rPr>
          <w:rFonts w:ascii="Arial" w:hAnsi="Arial" w:cs="Arial"/>
          <w:color w:val="0F0F0F"/>
          <w:sz w:val="20"/>
          <w:szCs w:val="20"/>
        </w:rPr>
      </w:pPr>
      <w:r>
        <w:rPr>
          <w:rStyle w:val="Strong"/>
          <w:rFonts w:ascii="Arial" w:hAnsi="Arial" w:cs="Arial"/>
          <w:color w:val="0F0F0F"/>
          <w:sz w:val="20"/>
          <w:szCs w:val="20"/>
        </w:rPr>
        <w:t>Demand</w:t>
      </w:r>
      <w:r>
        <w:rPr>
          <w:rFonts w:ascii="Arial" w:hAnsi="Arial" w:cs="Arial"/>
          <w:color w:val="0F0F0F"/>
          <w:sz w:val="20"/>
          <w:szCs w:val="20"/>
        </w:rPr>
        <w:t xml:space="preserve"> resource management is more prevalent with internal resource organizations, i.e. IT organizations. The primary focus is to assure that resources are optimally allocated to projects in keeping with the organization’s stated goals and objectives. Or, in other words managing the problems of “everybody is over-booked” or “there’s more work than resources”.</w:t>
      </w:r>
    </w:p>
    <w:p w:rsidR="0048604D" w:rsidRDefault="0048604D" w:rsidP="0048604D">
      <w:pPr>
        <w:numPr>
          <w:ilvl w:val="0"/>
          <w:numId w:val="3"/>
        </w:numPr>
        <w:shd w:val="clear" w:color="auto" w:fill="FFFFFF"/>
        <w:spacing w:before="100" w:beforeAutospacing="1" w:after="100" w:afterAutospacing="1" w:line="240" w:lineRule="auto"/>
        <w:rPr>
          <w:rFonts w:ascii="Arial" w:hAnsi="Arial" w:cs="Arial"/>
          <w:color w:val="0F0F0F"/>
          <w:sz w:val="20"/>
          <w:szCs w:val="20"/>
        </w:rPr>
      </w:pPr>
      <w:r>
        <w:rPr>
          <w:rStyle w:val="Strong"/>
          <w:rFonts w:ascii="Arial" w:hAnsi="Arial" w:cs="Arial"/>
          <w:color w:val="0F0F0F"/>
          <w:sz w:val="20"/>
          <w:szCs w:val="20"/>
        </w:rPr>
        <w:t>Supply</w:t>
      </w:r>
      <w:r>
        <w:rPr>
          <w:rFonts w:ascii="Arial" w:hAnsi="Arial" w:cs="Arial"/>
          <w:color w:val="0F0F0F"/>
          <w:sz w:val="20"/>
          <w:szCs w:val="20"/>
        </w:rPr>
        <w:t xml:space="preserve"> resource management tends to be more attuned to billable professional resources. The primary focus is in balancing staff retention, skill mix and gross margins by assuring that resources are optimized to their maximum capacity. Or in other words “Is everybody billable?” or “Do we have enough analysts or too many designers?”</w:t>
      </w:r>
    </w:p>
    <w:p w:rsidR="0048604D" w:rsidRDefault="0048604D" w:rsidP="0048604D">
      <w:pPr>
        <w:numPr>
          <w:ilvl w:val="0"/>
          <w:numId w:val="3"/>
        </w:numPr>
        <w:shd w:val="clear" w:color="auto" w:fill="FFFFFF"/>
        <w:spacing w:before="100" w:beforeAutospacing="1" w:after="100" w:afterAutospacing="1" w:line="240" w:lineRule="auto"/>
        <w:rPr>
          <w:rFonts w:ascii="Arial" w:hAnsi="Arial" w:cs="Arial"/>
          <w:color w:val="0F0F0F"/>
          <w:sz w:val="20"/>
          <w:szCs w:val="20"/>
        </w:rPr>
      </w:pPr>
      <w:r>
        <w:rPr>
          <w:rStyle w:val="Emphasis"/>
          <w:rFonts w:ascii="Arial" w:hAnsi="Arial" w:cs="Arial"/>
          <w:b/>
          <w:bCs/>
          <w:color w:val="0F0F0F"/>
          <w:sz w:val="20"/>
          <w:szCs w:val="20"/>
        </w:rPr>
        <w:t>Professional services and other resource intensive organizations may have both issues at the same time</w:t>
      </w:r>
    </w:p>
    <w:p w:rsidR="0048604D" w:rsidRDefault="0048604D" w:rsidP="0048604D">
      <w:pPr>
        <w:pStyle w:val="Heading2"/>
        <w:shd w:val="clear" w:color="auto" w:fill="FFFFFF"/>
        <w:rPr>
          <w:rFonts w:ascii="Arial" w:hAnsi="Arial" w:cs="Arial"/>
          <w:color w:val="0F0F0F"/>
        </w:rPr>
      </w:pPr>
      <w:r>
        <w:rPr>
          <w:rFonts w:ascii="Arial" w:hAnsi="Arial" w:cs="Arial"/>
          <w:color w:val="0F0F0F"/>
        </w:rPr>
        <w:t>Solutions</w:t>
      </w:r>
    </w:p>
    <w:p w:rsidR="0048604D" w:rsidRDefault="0048604D" w:rsidP="0048604D">
      <w:pPr>
        <w:pStyle w:val="Heading3"/>
        <w:shd w:val="clear" w:color="auto" w:fill="FFFFFF"/>
        <w:rPr>
          <w:rFonts w:ascii="Arial" w:hAnsi="Arial" w:cs="Arial"/>
          <w:color w:val="0F0F0F"/>
        </w:rPr>
      </w:pPr>
      <w:r>
        <w:rPr>
          <w:rFonts w:ascii="Arial" w:hAnsi="Arial" w:cs="Arial"/>
          <w:color w:val="0F0F0F"/>
        </w:rPr>
        <w:t>Identify/classify your resources</w:t>
      </w:r>
    </w:p>
    <w:p w:rsidR="0048604D" w:rsidRDefault="0048604D" w:rsidP="0048604D">
      <w:pPr>
        <w:numPr>
          <w:ilvl w:val="0"/>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HR &amp; PA Jobs</w:t>
      </w:r>
    </w:p>
    <w:p w:rsidR="0048604D" w:rsidRDefault="0048604D" w:rsidP="0048604D">
      <w:pPr>
        <w:numPr>
          <w:ilvl w:val="1"/>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“Billable” staff – know who are the resources you must schedule and track to assure success</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 xml:space="preserve">Billable </w:t>
      </w:r>
      <w:proofErr w:type="gramStart"/>
      <w:r>
        <w:rPr>
          <w:rFonts w:ascii="Arial" w:hAnsi="Arial" w:cs="Arial"/>
          <w:color w:val="0F0F0F"/>
          <w:sz w:val="20"/>
          <w:szCs w:val="20"/>
        </w:rPr>
        <w:t>staff are</w:t>
      </w:r>
      <w:proofErr w:type="gramEnd"/>
      <w:r>
        <w:rPr>
          <w:rFonts w:ascii="Arial" w:hAnsi="Arial" w:cs="Arial"/>
          <w:color w:val="0F0F0F"/>
          <w:sz w:val="20"/>
          <w:szCs w:val="20"/>
        </w:rPr>
        <w:t xml:space="preserve"> your most directly productive staff members and are critical to the success of a project. Plus they are generally the key indicator for forecasting project revenues</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Support Staff are important but generally are resources with less critical skill requirements and/or are in abundance and easy to fill</w:t>
      </w:r>
    </w:p>
    <w:p w:rsidR="0048604D" w:rsidRDefault="0048604D" w:rsidP="0048604D">
      <w:pPr>
        <w:numPr>
          <w:ilvl w:val="1"/>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Job Levels</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It is important to know who your senior resources are – whether senior is position, skill level or other management determination</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Generally denotes resource cost so Job levels help in optimizing performance and profitability/efficiency</w:t>
      </w:r>
    </w:p>
    <w:p w:rsidR="0048604D" w:rsidRDefault="0048604D" w:rsidP="0048604D">
      <w:pPr>
        <w:numPr>
          <w:ilvl w:val="0"/>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Competencies</w:t>
      </w:r>
    </w:p>
    <w:p w:rsidR="0048604D" w:rsidRDefault="0048604D" w:rsidP="0048604D">
      <w:pPr>
        <w:numPr>
          <w:ilvl w:val="1"/>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Skill classification – Primary focus:</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Demand – Finding qualified people to do assignments who generally do ‘other’ work to balance workloads.</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Supply – Assuring that your resource mix is attenuated to your organization’s needs</w:t>
      </w:r>
    </w:p>
    <w:p w:rsidR="0048604D" w:rsidRDefault="0048604D" w:rsidP="0048604D">
      <w:pPr>
        <w:numPr>
          <w:ilvl w:val="1"/>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Grading</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Demand – Assuring that project assignments are optimized with the correct level of expertise to meet the prioritization of all projects.</w:t>
      </w:r>
    </w:p>
    <w:p w:rsidR="0048604D" w:rsidRDefault="0048604D" w:rsidP="0048604D">
      <w:pPr>
        <w:numPr>
          <w:ilvl w:val="2"/>
          <w:numId w:val="4"/>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Supply – Assuring you have qualified resources to meet the client’s requirements</w:t>
      </w:r>
    </w:p>
    <w:p w:rsidR="0048604D" w:rsidRDefault="0048604D" w:rsidP="0048604D">
      <w:pPr>
        <w:pStyle w:val="Heading3"/>
        <w:shd w:val="clear" w:color="auto" w:fill="FFFFFF"/>
        <w:rPr>
          <w:rFonts w:ascii="Arial" w:hAnsi="Arial" w:cs="Arial"/>
          <w:color w:val="0F0F0F"/>
        </w:rPr>
      </w:pPr>
      <w:r>
        <w:rPr>
          <w:rFonts w:ascii="Arial" w:hAnsi="Arial" w:cs="Arial"/>
          <w:color w:val="0F0F0F"/>
        </w:rPr>
        <w:lastRenderedPageBreak/>
        <w:t>Be able to classify your project requirements – Project Roles</w:t>
      </w:r>
    </w:p>
    <w:p w:rsidR="0048604D" w:rsidRDefault="0048604D" w:rsidP="0048604D">
      <w:pPr>
        <w:numPr>
          <w:ilvl w:val="0"/>
          <w:numId w:val="5"/>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Job Level – this will help to quickly narrow the field of potential candidates (see above)</w:t>
      </w:r>
    </w:p>
    <w:p w:rsidR="0048604D" w:rsidRDefault="0048604D" w:rsidP="0048604D">
      <w:pPr>
        <w:numPr>
          <w:ilvl w:val="0"/>
          <w:numId w:val="5"/>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Competencies – use mandatory competencies sparingly. Using optional competencies helps in prioritizing identified candidates.</w:t>
      </w:r>
    </w:p>
    <w:p w:rsidR="0048604D" w:rsidRDefault="0048604D" w:rsidP="0048604D">
      <w:pPr>
        <w:numPr>
          <w:ilvl w:val="0"/>
          <w:numId w:val="5"/>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Role Groups</w:t>
      </w:r>
    </w:p>
    <w:p w:rsidR="0048604D" w:rsidRDefault="0048604D" w:rsidP="0048604D">
      <w:pPr>
        <w:numPr>
          <w:ilvl w:val="1"/>
          <w:numId w:val="5"/>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If you have a diverse workforce and require many Project Roles, create more Role Groups to minimize the list of Project Roles an individual project manager must deal with.</w:t>
      </w:r>
    </w:p>
    <w:p w:rsidR="0048604D" w:rsidRDefault="0048604D" w:rsidP="0048604D">
      <w:pPr>
        <w:numPr>
          <w:ilvl w:val="1"/>
          <w:numId w:val="5"/>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Roles also help focus standardization of project requirements by eliminating ‘ad hoc’ project roles.</w:t>
      </w:r>
    </w:p>
    <w:p w:rsidR="0048604D" w:rsidRDefault="0048604D" w:rsidP="0048604D">
      <w:pPr>
        <w:pStyle w:val="Heading2"/>
        <w:shd w:val="clear" w:color="auto" w:fill="FFFFFF"/>
        <w:rPr>
          <w:rFonts w:ascii="Arial" w:hAnsi="Arial" w:cs="Arial"/>
          <w:color w:val="0F0F0F"/>
        </w:rPr>
      </w:pPr>
      <w:r>
        <w:rPr>
          <w:rFonts w:ascii="Arial" w:hAnsi="Arial" w:cs="Arial"/>
          <w:color w:val="0F0F0F"/>
        </w:rPr>
        <w:t>Matching Resources and Requirements</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Automated Processing – Most important processes to make sure you are getting the correct resource data on a timely basis:</w:t>
      </w:r>
    </w:p>
    <w:p w:rsidR="0048604D" w:rsidRDefault="0048604D" w:rsidP="0048604D">
      <w:pPr>
        <w:numPr>
          <w:ilvl w:val="0"/>
          <w:numId w:val="6"/>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PRC: Automated Candidate Search for a Range of Projects</w:t>
      </w:r>
    </w:p>
    <w:p w:rsidR="0048604D" w:rsidRDefault="0048604D" w:rsidP="0048604D">
      <w:pPr>
        <w:numPr>
          <w:ilvl w:val="0"/>
          <w:numId w:val="6"/>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PA: HR Related Updates Workflow</w:t>
      </w:r>
    </w:p>
    <w:p w:rsidR="0048604D" w:rsidRDefault="0048604D" w:rsidP="0048604D">
      <w:pPr>
        <w:pStyle w:val="Heading2"/>
        <w:shd w:val="clear" w:color="auto" w:fill="FFFFFF"/>
        <w:rPr>
          <w:rFonts w:ascii="Arial" w:hAnsi="Arial" w:cs="Arial"/>
          <w:color w:val="0F0F0F"/>
        </w:rPr>
      </w:pPr>
      <w:r>
        <w:rPr>
          <w:rFonts w:ascii="Arial" w:hAnsi="Arial" w:cs="Arial"/>
          <w:color w:val="0F0F0F"/>
        </w:rPr>
        <w:t>Getting Started</w:t>
      </w:r>
    </w:p>
    <w:p w:rsidR="0048604D" w:rsidRDefault="0048604D" w:rsidP="0048604D">
      <w:pPr>
        <w:pStyle w:val="Heading3"/>
        <w:shd w:val="clear" w:color="auto" w:fill="FFFFFF"/>
        <w:rPr>
          <w:rFonts w:ascii="Arial" w:hAnsi="Arial" w:cs="Arial"/>
          <w:color w:val="0F0F0F"/>
        </w:rPr>
      </w:pPr>
      <w:r>
        <w:rPr>
          <w:rFonts w:ascii="Arial" w:hAnsi="Arial" w:cs="Arial"/>
          <w:color w:val="0F0F0F"/>
        </w:rPr>
        <w:t>General Suggestions</w:t>
      </w:r>
    </w:p>
    <w:p w:rsidR="0048604D" w:rsidRDefault="0048604D" w:rsidP="0048604D">
      <w:pPr>
        <w:numPr>
          <w:ilvl w:val="0"/>
          <w:numId w:val="7"/>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Most small to mid-sized organizations know their resources by name – so placing them is pretty straight-forward using direct assignments</w:t>
      </w:r>
    </w:p>
    <w:p w:rsidR="0048604D" w:rsidRDefault="0048604D" w:rsidP="0048604D">
      <w:pPr>
        <w:numPr>
          <w:ilvl w:val="0"/>
          <w:numId w:val="7"/>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These organizations aren’t searching for ‘hidden’ talents – so complex competency searches are irrelevant</w:t>
      </w:r>
    </w:p>
    <w:p w:rsidR="0048604D" w:rsidRDefault="0048604D" w:rsidP="0048604D">
      <w:pPr>
        <w:numPr>
          <w:ilvl w:val="0"/>
          <w:numId w:val="7"/>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Mid- to large sized organizations rely more on job levels and or competencies when identifying candidates for project requirements.</w:t>
      </w:r>
    </w:p>
    <w:p w:rsidR="0048604D" w:rsidRDefault="0048604D" w:rsidP="0048604D">
      <w:pPr>
        <w:pStyle w:val="Heading3"/>
        <w:shd w:val="clear" w:color="auto" w:fill="FFFFFF"/>
        <w:rPr>
          <w:rFonts w:ascii="Arial" w:hAnsi="Arial" w:cs="Arial"/>
          <w:color w:val="0F0F0F"/>
        </w:rPr>
      </w:pPr>
      <w:r>
        <w:rPr>
          <w:rFonts w:ascii="Arial" w:hAnsi="Arial" w:cs="Arial"/>
          <w:color w:val="0F0F0F"/>
        </w:rPr>
        <w:t>Demand Environment Suggestions</w:t>
      </w:r>
    </w:p>
    <w:p w:rsidR="0048604D" w:rsidRDefault="0048604D" w:rsidP="0048604D">
      <w:pPr>
        <w:numPr>
          <w:ilvl w:val="0"/>
          <w:numId w:val="8"/>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Avoid micro-managing resource assignments</w:t>
      </w:r>
    </w:p>
    <w:p w:rsidR="0048604D" w:rsidRDefault="0048604D" w:rsidP="0048604D">
      <w:pPr>
        <w:numPr>
          <w:ilvl w:val="1"/>
          <w:numId w:val="8"/>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Effort involved in maintaining daily changes to forecasts is generally not time efficient</w:t>
      </w:r>
    </w:p>
    <w:p w:rsidR="0048604D" w:rsidRDefault="0048604D" w:rsidP="0048604D">
      <w:pPr>
        <w:numPr>
          <w:ilvl w:val="1"/>
          <w:numId w:val="8"/>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Forecasting will never be perfect – allow your variances to help determine what magnitude of changes are most important to track</w:t>
      </w:r>
    </w:p>
    <w:p w:rsidR="0048604D" w:rsidRDefault="0048604D" w:rsidP="0048604D">
      <w:pPr>
        <w:numPr>
          <w:ilvl w:val="0"/>
          <w:numId w:val="8"/>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Establish minimum requirement guidelines – examples:</w:t>
      </w:r>
    </w:p>
    <w:p w:rsidR="0048604D" w:rsidRDefault="0048604D" w:rsidP="0048604D">
      <w:pPr>
        <w:numPr>
          <w:ilvl w:val="1"/>
          <w:numId w:val="8"/>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Try using a 20% rule: Only schedule resources to an assignment if it is equal to or greater than 8 hours per week</w:t>
      </w:r>
    </w:p>
    <w:p w:rsidR="0048604D" w:rsidRDefault="0048604D" w:rsidP="0048604D">
      <w:pPr>
        <w:numPr>
          <w:ilvl w:val="1"/>
          <w:numId w:val="8"/>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Ignore forecasting small assignments of less than 25% of time of a resource’s weekly capacity.</w:t>
      </w:r>
    </w:p>
    <w:p w:rsidR="0048604D" w:rsidRDefault="0048604D" w:rsidP="0048604D">
      <w:pPr>
        <w:pStyle w:val="Heading3"/>
        <w:shd w:val="clear" w:color="auto" w:fill="FFFFFF"/>
        <w:rPr>
          <w:rFonts w:ascii="Arial" w:hAnsi="Arial" w:cs="Arial"/>
          <w:color w:val="0F0F0F"/>
        </w:rPr>
      </w:pPr>
      <w:r>
        <w:rPr>
          <w:rFonts w:ascii="Arial" w:hAnsi="Arial" w:cs="Arial"/>
          <w:color w:val="0F0F0F"/>
        </w:rPr>
        <w:t>Supply Environment</w:t>
      </w:r>
    </w:p>
    <w:p w:rsidR="0048604D" w:rsidRDefault="0048604D" w:rsidP="0048604D">
      <w:pPr>
        <w:numPr>
          <w:ilvl w:val="0"/>
          <w:numId w:val="9"/>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Be sure to track your variance reports of forecasted to actual hours</w:t>
      </w:r>
    </w:p>
    <w:p w:rsidR="0048604D" w:rsidRDefault="0048604D" w:rsidP="0048604D">
      <w:pPr>
        <w:numPr>
          <w:ilvl w:val="0"/>
          <w:numId w:val="9"/>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Review your over-commitment reports</w:t>
      </w:r>
    </w:p>
    <w:p w:rsidR="0048604D" w:rsidRDefault="0048604D" w:rsidP="0048604D">
      <w:pPr>
        <w:numPr>
          <w:ilvl w:val="1"/>
          <w:numId w:val="9"/>
        </w:numPr>
        <w:shd w:val="clear" w:color="auto" w:fill="FFFFFF"/>
        <w:spacing w:before="100" w:beforeAutospacing="1" w:after="100" w:afterAutospacing="1" w:line="240" w:lineRule="auto"/>
        <w:rPr>
          <w:rFonts w:ascii="Arial" w:hAnsi="Arial" w:cs="Arial"/>
          <w:color w:val="0F0F0F"/>
          <w:sz w:val="20"/>
          <w:szCs w:val="20"/>
        </w:rPr>
      </w:pPr>
      <w:proofErr w:type="spellStart"/>
      <w:r>
        <w:rPr>
          <w:rFonts w:ascii="Arial" w:hAnsi="Arial" w:cs="Arial"/>
          <w:color w:val="0F0F0F"/>
          <w:sz w:val="20"/>
          <w:szCs w:val="20"/>
        </w:rPr>
        <w:t>Overcommitments</w:t>
      </w:r>
      <w:proofErr w:type="spellEnd"/>
      <w:r>
        <w:rPr>
          <w:rFonts w:ascii="Arial" w:hAnsi="Arial" w:cs="Arial"/>
          <w:color w:val="0F0F0F"/>
          <w:sz w:val="20"/>
          <w:szCs w:val="20"/>
        </w:rPr>
        <w:t xml:space="preserve"> can cause bottlenecks on project schedules;,</w:t>
      </w:r>
    </w:p>
    <w:p w:rsidR="0048604D" w:rsidRDefault="0048604D" w:rsidP="0048604D">
      <w:pPr>
        <w:numPr>
          <w:ilvl w:val="1"/>
          <w:numId w:val="9"/>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Bottlenecks lead to missed deadlines or put pressures on project margins</w:t>
      </w:r>
    </w:p>
    <w:p w:rsidR="0048604D" w:rsidRDefault="0048604D" w:rsidP="0048604D">
      <w:pPr>
        <w:pStyle w:val="Heading2"/>
        <w:shd w:val="clear" w:color="auto" w:fill="FFFFFF"/>
        <w:rPr>
          <w:rFonts w:ascii="Arial" w:hAnsi="Arial" w:cs="Arial"/>
          <w:color w:val="0F0F0F"/>
        </w:rPr>
      </w:pPr>
      <w:r>
        <w:rPr>
          <w:rFonts w:ascii="Arial" w:hAnsi="Arial" w:cs="Arial"/>
          <w:color w:val="0F0F0F"/>
        </w:rPr>
        <w:lastRenderedPageBreak/>
        <w:t>Reporting</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Oracle currently provides Discoverer workbooks and Project Intelligence (PJI) reporting. Review what is available before you design you own reports. While Oracle reporting out of the box is not always suitable, it can give you a great starting point to developing and/or conforming to your own reporting infrastructure.</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Note:    If you are licensed to use Project Resource Management, then you are licensed to use the PJI Resource Reporting.</w:t>
      </w:r>
    </w:p>
    <w:p w:rsidR="0048604D" w:rsidRDefault="0048604D" w:rsidP="0048604D">
      <w:pPr>
        <w:pStyle w:val="Heading3"/>
        <w:shd w:val="clear" w:color="auto" w:fill="FFFFFF"/>
        <w:rPr>
          <w:rFonts w:ascii="Arial" w:hAnsi="Arial" w:cs="Arial"/>
          <w:color w:val="0F0F0F"/>
        </w:rPr>
      </w:pPr>
      <w:r>
        <w:rPr>
          <w:rFonts w:ascii="Arial" w:hAnsi="Arial" w:cs="Arial"/>
          <w:color w:val="0F0F0F"/>
        </w:rPr>
        <w:t>DISCO Workbooks – Staffing</w:t>
      </w:r>
    </w:p>
    <w:p w:rsidR="0048604D" w:rsidRDefault="0048604D" w:rsidP="0048604D">
      <w:pPr>
        <w:numPr>
          <w:ilvl w:val="0"/>
          <w:numId w:val="10"/>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Scheduled Resource Hours</w:t>
      </w:r>
    </w:p>
    <w:p w:rsidR="0048604D" w:rsidRDefault="0048604D" w:rsidP="0048604D">
      <w:pPr>
        <w:numPr>
          <w:ilvl w:val="1"/>
          <w:numId w:val="10"/>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Simple: Capacity, Total, Provisional hours</w:t>
      </w:r>
    </w:p>
    <w:p w:rsidR="0048604D" w:rsidRDefault="0048604D" w:rsidP="0048604D">
      <w:pPr>
        <w:numPr>
          <w:ilvl w:val="1"/>
          <w:numId w:val="10"/>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Three periods</w:t>
      </w:r>
    </w:p>
    <w:p w:rsidR="0048604D" w:rsidRDefault="0048604D" w:rsidP="0048604D">
      <w:pPr>
        <w:numPr>
          <w:ilvl w:val="0"/>
          <w:numId w:val="10"/>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Available Resource Hours</w:t>
      </w:r>
    </w:p>
    <w:p w:rsidR="0048604D" w:rsidRDefault="0048604D" w:rsidP="0048604D">
      <w:pPr>
        <w:numPr>
          <w:ilvl w:val="0"/>
          <w:numId w:val="10"/>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Overcommitted Resource Hours</w:t>
      </w:r>
    </w:p>
    <w:p w:rsidR="0048604D" w:rsidRDefault="0048604D" w:rsidP="0048604D">
      <w:pPr>
        <w:numPr>
          <w:ilvl w:val="0"/>
          <w:numId w:val="10"/>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Team Role Details</w:t>
      </w:r>
    </w:p>
    <w:p w:rsidR="0048604D" w:rsidRDefault="0048604D" w:rsidP="0048604D">
      <w:pPr>
        <w:numPr>
          <w:ilvl w:val="0"/>
          <w:numId w:val="10"/>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Required Project Hours</w:t>
      </w:r>
    </w:p>
    <w:p w:rsidR="0048604D" w:rsidRDefault="0048604D" w:rsidP="0048604D">
      <w:pPr>
        <w:pStyle w:val="Heading3"/>
        <w:shd w:val="clear" w:color="auto" w:fill="FFFFFF"/>
        <w:rPr>
          <w:rFonts w:ascii="Arial" w:hAnsi="Arial" w:cs="Arial"/>
          <w:color w:val="0F0F0F"/>
        </w:rPr>
      </w:pPr>
      <w:r>
        <w:rPr>
          <w:rFonts w:ascii="Arial" w:hAnsi="Arial" w:cs="Arial"/>
          <w:color w:val="0F0F0F"/>
        </w:rPr>
        <w:t>DISCO Workbooks – Resources</w:t>
      </w:r>
    </w:p>
    <w:p w:rsidR="0048604D" w:rsidRDefault="0048604D" w:rsidP="0048604D">
      <w:pPr>
        <w:numPr>
          <w:ilvl w:val="0"/>
          <w:numId w:val="11"/>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Organization Competence Summary</w:t>
      </w:r>
    </w:p>
    <w:p w:rsidR="0048604D" w:rsidRDefault="0048604D" w:rsidP="0048604D">
      <w:pPr>
        <w:numPr>
          <w:ilvl w:val="0"/>
          <w:numId w:val="11"/>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Resource Competencies</w:t>
      </w:r>
    </w:p>
    <w:p w:rsidR="0048604D" w:rsidRDefault="0048604D" w:rsidP="0048604D">
      <w:pPr>
        <w:pStyle w:val="Heading3"/>
        <w:shd w:val="clear" w:color="auto" w:fill="FFFFFF"/>
        <w:rPr>
          <w:rFonts w:ascii="Arial" w:hAnsi="Arial" w:cs="Arial"/>
          <w:color w:val="0F0F0F"/>
        </w:rPr>
      </w:pPr>
      <w:r>
        <w:rPr>
          <w:rFonts w:ascii="Arial" w:hAnsi="Arial" w:cs="Arial"/>
          <w:color w:val="0F0F0F"/>
        </w:rPr>
        <w:t>PJI Utilization Reports</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Resource Utilization and Availability</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Utilization Summary</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Utilization Trend</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Actual Utilization</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Scheduled Utilization</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Expected Utilization</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Actual Utilization Detail</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Scheduled Utilization Detail</w:t>
      </w:r>
    </w:p>
    <w:p w:rsidR="0048604D" w:rsidRDefault="0048604D" w:rsidP="0048604D">
      <w:pPr>
        <w:numPr>
          <w:ilvl w:val="0"/>
          <w:numId w:val="12"/>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Expected Utilization Detail</w:t>
      </w:r>
    </w:p>
    <w:p w:rsidR="0048604D" w:rsidRDefault="0048604D" w:rsidP="0048604D">
      <w:pPr>
        <w:pStyle w:val="Heading3"/>
        <w:shd w:val="clear" w:color="auto" w:fill="FFFFFF"/>
        <w:rPr>
          <w:rFonts w:ascii="Arial" w:hAnsi="Arial" w:cs="Arial"/>
          <w:color w:val="0F0F0F"/>
        </w:rPr>
      </w:pPr>
      <w:r>
        <w:rPr>
          <w:rFonts w:ascii="Arial" w:hAnsi="Arial" w:cs="Arial"/>
          <w:color w:val="0F0F0F"/>
        </w:rPr>
        <w:t>PJI Projects Resource Availability Reports</w:t>
      </w:r>
    </w:p>
    <w:p w:rsidR="0048604D" w:rsidRDefault="0048604D" w:rsidP="0048604D">
      <w:pPr>
        <w:numPr>
          <w:ilvl w:val="0"/>
          <w:numId w:val="13"/>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Available Time Summary</w:t>
      </w:r>
    </w:p>
    <w:p w:rsidR="0048604D" w:rsidRDefault="0048604D" w:rsidP="0048604D">
      <w:pPr>
        <w:numPr>
          <w:ilvl w:val="0"/>
          <w:numId w:val="13"/>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Availability Trend</w:t>
      </w:r>
    </w:p>
    <w:p w:rsidR="0048604D" w:rsidRDefault="0048604D" w:rsidP="0048604D">
      <w:pPr>
        <w:numPr>
          <w:ilvl w:val="0"/>
          <w:numId w:val="13"/>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Current Available Resources</w:t>
      </w:r>
    </w:p>
    <w:p w:rsidR="0048604D" w:rsidRDefault="0048604D" w:rsidP="0048604D">
      <w:pPr>
        <w:numPr>
          <w:ilvl w:val="0"/>
          <w:numId w:val="13"/>
        </w:numPr>
        <w:shd w:val="clear" w:color="auto" w:fill="FFFFFF"/>
        <w:spacing w:before="100" w:beforeAutospacing="1" w:after="100" w:afterAutospacing="1" w:line="240" w:lineRule="auto"/>
        <w:rPr>
          <w:rFonts w:ascii="Arial" w:hAnsi="Arial" w:cs="Arial"/>
          <w:color w:val="0F0F0F"/>
          <w:sz w:val="20"/>
          <w:szCs w:val="20"/>
        </w:rPr>
      </w:pPr>
      <w:r>
        <w:rPr>
          <w:rFonts w:ascii="Arial" w:hAnsi="Arial" w:cs="Arial"/>
          <w:color w:val="0F0F0F"/>
          <w:sz w:val="20"/>
          <w:szCs w:val="20"/>
        </w:rPr>
        <w:t>Projects Available Resources Duration</w:t>
      </w:r>
    </w:p>
    <w:p w:rsidR="0048604D" w:rsidRDefault="0048604D" w:rsidP="0048604D">
      <w:pPr>
        <w:shd w:val="clear" w:color="auto" w:fill="FFFFFF"/>
        <w:spacing w:before="100" w:beforeAutospacing="1" w:after="100" w:afterAutospacing="1" w:line="240" w:lineRule="auto"/>
        <w:rPr>
          <w:rFonts w:ascii="Arial" w:hAnsi="Arial" w:cs="Arial"/>
          <w:color w:val="0F0F0F"/>
          <w:sz w:val="20"/>
          <w:szCs w:val="20"/>
        </w:rPr>
      </w:pPr>
    </w:p>
    <w:p w:rsidR="0048604D" w:rsidRDefault="0048604D" w:rsidP="0048604D">
      <w:pPr>
        <w:rPr>
          <w:rFonts w:ascii="Arial" w:hAnsi="Arial" w:cs="Arial"/>
          <w:color w:val="0F0F0F"/>
          <w:sz w:val="20"/>
          <w:szCs w:val="20"/>
        </w:rPr>
      </w:pPr>
      <w:r>
        <w:rPr>
          <w:rFonts w:ascii="Arial" w:hAnsi="Arial" w:cs="Arial"/>
          <w:noProof/>
          <w:color w:val="0000FF"/>
          <w:sz w:val="20"/>
          <w:szCs w:val="20"/>
        </w:rPr>
        <w:lastRenderedPageBreak/>
        <w:drawing>
          <wp:inline distT="0" distB="0" distL="0" distR="0">
            <wp:extent cx="9267825" cy="1400175"/>
            <wp:effectExtent l="19050" t="0" r="9525" b="0"/>
            <wp:docPr id="232" name="Picture 232" descr="Project Partners - The Experts in Project Portfolio Managemen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roject Partners - The Experts in Project Portfolio Management">
                      <a:hlinkClick r:id="rId72"/>
                    </pic:cNvPr>
                    <pic:cNvPicPr>
                      <a:picLocks noChangeAspect="1" noChangeArrowheads="1"/>
                    </pic:cNvPicPr>
                  </pic:nvPicPr>
                  <pic:blipFill>
                    <a:blip r:embed="rId73" cstate="print"/>
                    <a:srcRect/>
                    <a:stretch>
                      <a:fillRect/>
                    </a:stretch>
                  </pic:blipFill>
                  <pic:spPr bwMode="auto">
                    <a:xfrm>
                      <a:off x="0" y="0"/>
                      <a:ext cx="9267825" cy="1400175"/>
                    </a:xfrm>
                    <a:prstGeom prst="rect">
                      <a:avLst/>
                    </a:prstGeom>
                    <a:noFill/>
                    <a:ln w="9525">
                      <a:noFill/>
                      <a:miter lim="800000"/>
                      <a:headEnd/>
                      <a:tailEnd/>
                    </a:ln>
                  </pic:spPr>
                </pic:pic>
              </a:graphicData>
            </a:graphic>
          </wp:inline>
        </w:drawing>
      </w:r>
    </w:p>
    <w:p w:rsidR="0048604D" w:rsidRDefault="0048604D" w:rsidP="0048604D">
      <w:pPr>
        <w:pStyle w:val="z-TopofForm"/>
      </w:pPr>
      <w:r>
        <w:t>Top of Form</w:t>
      </w:r>
    </w:p>
    <w:p w:rsidR="0048604D" w:rsidRDefault="00FF724D" w:rsidP="0048604D">
      <w:pPr>
        <w:jc w:val="right"/>
        <w:rPr>
          <w:rFonts w:ascii="Arial" w:hAnsi="Arial" w:cs="Arial"/>
          <w:color w:val="0F0F0F"/>
          <w:sz w:val="15"/>
          <w:szCs w:val="15"/>
        </w:rPr>
      </w:pPr>
      <w:r>
        <w:rPr>
          <w:rFonts w:ascii="Arial" w:hAnsi="Arial" w:cs="Arial"/>
          <w:color w:val="0F0F0F"/>
          <w:sz w:val="15"/>
          <w:szCs w:val="15"/>
        </w:rPr>
        <w:object w:dxaOrig="225" w:dyaOrig="225">
          <v:shape id="_x0000_i1091" type="#_x0000_t75" style="width:87pt;height:18pt" o:ole="">
            <v:imagedata r:id="rId74" o:title=""/>
          </v:shape>
          <w:control r:id="rId133" w:name="DefaultOcxName14" w:shapeid="_x0000_i1091"/>
        </w:object>
      </w:r>
      <w:r>
        <w:rPr>
          <w:rFonts w:ascii="Arial" w:hAnsi="Arial" w:cs="Arial"/>
          <w:color w:val="0F0F0F"/>
          <w:sz w:val="15"/>
          <w:szCs w:val="15"/>
        </w:rPr>
        <w:object w:dxaOrig="225" w:dyaOrig="225">
          <v:shape id="_x0000_i1094" type="#_x0000_t75" style="width:37.5pt;height:13.5pt" o:ole="">
            <v:imagedata r:id="rId76" o:title=""/>
          </v:shape>
          <w:control r:id="rId134" w:name="DefaultOcxName13" w:shapeid="_x0000_i1094"/>
        </w:object>
      </w:r>
      <w:r>
        <w:rPr>
          <w:rFonts w:ascii="Arial" w:hAnsi="Arial" w:cs="Arial"/>
          <w:color w:val="0F0F0F"/>
          <w:sz w:val="15"/>
          <w:szCs w:val="15"/>
        </w:rPr>
        <w:object w:dxaOrig="225" w:dyaOrig="225">
          <v:shape id="_x0000_i1097" type="#_x0000_t75" style="width:1in;height:18pt" o:ole="">
            <v:imagedata r:id="rId135" o:title=""/>
          </v:shape>
          <w:control r:id="rId136" w:name="DefaultOcxName21" w:shapeid="_x0000_i1097"/>
        </w:object>
      </w:r>
      <w:r>
        <w:rPr>
          <w:rFonts w:ascii="Arial" w:hAnsi="Arial" w:cs="Arial"/>
          <w:color w:val="0F0F0F"/>
          <w:sz w:val="15"/>
          <w:szCs w:val="15"/>
        </w:rPr>
        <w:object w:dxaOrig="225" w:dyaOrig="225">
          <v:shape id="_x0000_i1100" type="#_x0000_t75" style="width:1in;height:18pt" o:ole="">
            <v:imagedata r:id="rId137" o:title=""/>
          </v:shape>
          <w:control r:id="rId138" w:name="DefaultOcxName31" w:shapeid="_x0000_i1100"/>
        </w:object>
      </w:r>
      <w:r>
        <w:rPr>
          <w:rFonts w:ascii="Arial" w:hAnsi="Arial" w:cs="Arial"/>
          <w:color w:val="0F0F0F"/>
          <w:sz w:val="15"/>
          <w:szCs w:val="15"/>
        </w:rPr>
        <w:object w:dxaOrig="225" w:dyaOrig="225">
          <v:shape id="_x0000_i1103" type="#_x0000_t75" style="width:1in;height:18pt" o:ole="">
            <v:imagedata r:id="rId139" o:title=""/>
          </v:shape>
          <w:control r:id="rId140" w:name="DefaultOcxName41" w:shapeid="_x0000_i1103"/>
        </w:object>
      </w:r>
    </w:p>
    <w:p w:rsidR="0048604D" w:rsidRDefault="0048604D" w:rsidP="0048604D">
      <w:pPr>
        <w:pStyle w:val="z-BottomofForm"/>
      </w:pPr>
      <w:r>
        <w:t>Bottom of Form</w:t>
      </w:r>
    </w:p>
    <w:p w:rsidR="0048604D" w:rsidRDefault="0048604D" w:rsidP="0048604D">
      <w:pPr>
        <w:shd w:val="clear" w:color="auto" w:fill="0F0F0F"/>
        <w:rPr>
          <w:rFonts w:ascii="Arial" w:hAnsi="Arial" w:cs="Arial"/>
          <w:color w:val="0F0F0F"/>
          <w:sz w:val="20"/>
          <w:szCs w:val="20"/>
        </w:rPr>
      </w:pPr>
      <w:r>
        <w:rPr>
          <w:rFonts w:ascii="Arial" w:hAnsi="Arial" w:cs="Arial"/>
          <w:noProof/>
          <w:color w:val="0F0F0F"/>
          <w:sz w:val="20"/>
          <w:szCs w:val="20"/>
        </w:rPr>
        <w:drawing>
          <wp:inline distT="0" distB="0" distL="0" distR="0">
            <wp:extent cx="5057775" cy="838200"/>
            <wp:effectExtent l="19050" t="0" r="9525" b="0"/>
            <wp:docPr id="233" name="Picture 233" descr="Oracl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racle Projects"/>
                    <pic:cNvPicPr>
                      <a:picLocks noChangeAspect="1" noChangeArrowheads="1"/>
                    </pic:cNvPicPr>
                  </pic:nvPicPr>
                  <pic:blipFill>
                    <a:blip r:embed="rId84" cstate="print"/>
                    <a:srcRect/>
                    <a:stretch>
                      <a:fillRect/>
                    </a:stretch>
                  </pic:blipFill>
                  <pic:spPr bwMode="auto">
                    <a:xfrm>
                      <a:off x="0" y="0"/>
                      <a:ext cx="5057775" cy="838200"/>
                    </a:xfrm>
                    <a:prstGeom prst="rect">
                      <a:avLst/>
                    </a:prstGeom>
                    <a:noFill/>
                    <a:ln w="9525">
                      <a:noFill/>
                      <a:miter lim="800000"/>
                      <a:headEnd/>
                      <a:tailEnd/>
                    </a:ln>
                  </pic:spPr>
                </pic:pic>
              </a:graphicData>
            </a:graphic>
          </wp:inline>
        </w:drawing>
      </w:r>
      <w:r>
        <w:rPr>
          <w:rFonts w:ascii="Arial" w:hAnsi="Arial" w:cs="Arial"/>
          <w:noProof/>
          <w:color w:val="0F0F0F"/>
          <w:sz w:val="20"/>
          <w:szCs w:val="20"/>
        </w:rPr>
        <w:drawing>
          <wp:inline distT="0" distB="0" distL="0" distR="0">
            <wp:extent cx="3619500" cy="838200"/>
            <wp:effectExtent l="19050" t="0" r="0" b="0"/>
            <wp:docPr id="234" name="Picture 234" descr="http://www.projectp.com/gfx/header_imgs/right_head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projectp.com/gfx/header_imgs/right_header_6.jpg"/>
                    <pic:cNvPicPr>
                      <a:picLocks noChangeAspect="1" noChangeArrowheads="1"/>
                    </pic:cNvPicPr>
                  </pic:nvPicPr>
                  <pic:blipFill>
                    <a:blip r:embed="rId85" cstate="print"/>
                    <a:srcRect/>
                    <a:stretch>
                      <a:fillRect/>
                    </a:stretch>
                  </pic:blipFill>
                  <pic:spPr bwMode="auto">
                    <a:xfrm>
                      <a:off x="0" y="0"/>
                      <a:ext cx="3619500" cy="838200"/>
                    </a:xfrm>
                    <a:prstGeom prst="rect">
                      <a:avLst/>
                    </a:prstGeom>
                    <a:noFill/>
                    <a:ln w="9525">
                      <a:noFill/>
                      <a:miter lim="800000"/>
                      <a:headEnd/>
                      <a:tailEnd/>
                    </a:ln>
                  </pic:spPr>
                </pic:pic>
              </a:graphicData>
            </a:graphic>
          </wp:inline>
        </w:drawing>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41" w:history="1">
        <w:r w:rsidR="0048604D">
          <w:rPr>
            <w:rFonts w:ascii="Arial" w:hAnsi="Arial" w:cs="Arial"/>
            <w:color w:val="FFFFFF"/>
            <w:sz w:val="20"/>
            <w:szCs w:val="20"/>
          </w:rPr>
          <w:t>Company</w:t>
        </w:r>
      </w:hyperlink>
      <w:r w:rsidR="0048604D">
        <w:rPr>
          <w:rFonts w:ascii="Arial" w:hAnsi="Arial" w:cs="Arial"/>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42"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43" w:history="1">
        <w:r w:rsidR="0048604D">
          <w:rPr>
            <w:rFonts w:ascii="Arial" w:hAnsi="Arial" w:cs="Arial"/>
            <w:color w:val="FFFFFF"/>
            <w:sz w:val="17"/>
            <w:szCs w:val="17"/>
          </w:rPr>
          <w:t>Executives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44" w:history="1">
        <w:r w:rsidR="0048604D">
          <w:rPr>
            <w:rFonts w:ascii="Arial" w:hAnsi="Arial" w:cs="Arial"/>
            <w:color w:val="FFFFFF"/>
            <w:sz w:val="17"/>
            <w:szCs w:val="17"/>
          </w:rPr>
          <w:t>Alliances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45" w:history="1">
        <w:r w:rsidR="0048604D">
          <w:rPr>
            <w:rFonts w:ascii="Arial" w:hAnsi="Arial" w:cs="Arial"/>
            <w:color w:val="FFFFFF"/>
            <w:sz w:val="17"/>
            <w:szCs w:val="17"/>
          </w:rPr>
          <w:t>News</w:t>
        </w:r>
        <w:proofErr w:type="spellEnd"/>
        <w:r w:rsidR="0048604D">
          <w:rPr>
            <w:rFonts w:ascii="Arial" w:hAnsi="Arial" w:cs="Arial"/>
            <w:color w:val="FFFFFF"/>
            <w:sz w:val="17"/>
            <w:szCs w:val="17"/>
          </w:rPr>
          <w:t xml:space="preserve"> &amp; </w:t>
        </w:r>
        <w:proofErr w:type="spellStart"/>
        <w:r w:rsidR="0048604D">
          <w:rPr>
            <w:rFonts w:ascii="Arial" w:hAnsi="Arial" w:cs="Arial"/>
            <w:color w:val="FFFFFF"/>
            <w:sz w:val="17"/>
            <w:szCs w:val="17"/>
          </w:rPr>
          <w:t>Events</w:t>
        </w:r>
      </w:hyperlink>
      <w:r w:rsidR="0048604D">
        <w:rPr>
          <w:rFonts w:ascii="Arial" w:hAnsi="Arial" w:cs="Arial"/>
          <w:vanish/>
          <w:color w:val="0F0F0F"/>
          <w:sz w:val="20"/>
          <w:szCs w:val="20"/>
        </w:rPr>
        <w:t xml:space="preserve"> </w:t>
      </w:r>
    </w:p>
    <w:p w:rsidR="0048604D" w:rsidRDefault="004860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46" w:history="1">
        <w:r w:rsidR="0048604D">
          <w:rPr>
            <w:rFonts w:ascii="Arial" w:hAnsi="Arial" w:cs="Arial"/>
            <w:color w:val="FFFFFF"/>
            <w:sz w:val="20"/>
            <w:szCs w:val="20"/>
          </w:rPr>
          <w:t>Products</w:t>
        </w:r>
        <w:proofErr w:type="spellEnd"/>
      </w:hyperlink>
      <w:r w:rsidR="0048604D">
        <w:rPr>
          <w:rFonts w:ascii="Arial" w:hAnsi="Arial" w:cs="Arial"/>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47" w:history="1">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48" w:history="1">
        <w:r w:rsidR="0048604D">
          <w:rPr>
            <w:rFonts w:ascii="Arial" w:hAnsi="Arial" w:cs="Arial"/>
            <w:color w:val="FFFFFF"/>
            <w:sz w:val="17"/>
            <w:szCs w:val="17"/>
          </w:rPr>
          <w:t>Invoicing</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49" w:history="1">
        <w:r w:rsidR="0048604D">
          <w:rPr>
            <w:rFonts w:ascii="Arial" w:hAnsi="Arial" w:cs="Arial"/>
            <w:color w:val="FFFFFF"/>
            <w:sz w:val="17"/>
            <w:szCs w:val="17"/>
          </w:rPr>
          <w:t>OP3</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0" w:history="1">
        <w:r w:rsidR="0048604D">
          <w:rPr>
            <w:rFonts w:ascii="Arial" w:hAnsi="Arial" w:cs="Arial"/>
            <w:color w:val="FFFFFF"/>
            <w:sz w:val="17"/>
            <w:szCs w:val="17"/>
          </w:rPr>
          <w:t xml:space="preserve">Const Contract </w:t>
        </w:r>
        <w:proofErr w:type="spellStart"/>
        <w:r w:rsidR="0048604D">
          <w:rPr>
            <w:rFonts w:ascii="Arial" w:hAnsi="Arial" w:cs="Arial"/>
            <w:color w:val="FFFFFF"/>
            <w:sz w:val="17"/>
            <w:szCs w:val="17"/>
          </w:rPr>
          <w:t>Billing</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1" w:history="1">
        <w:r w:rsidR="0048604D">
          <w:rPr>
            <w:rFonts w:ascii="Arial" w:hAnsi="Arial" w:cs="Arial"/>
            <w:color w:val="FFFFFF"/>
            <w:sz w:val="17"/>
            <w:szCs w:val="17"/>
          </w:rPr>
          <w:t>Reporting</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2" w:history="1">
        <w:r w:rsidR="0048604D">
          <w:rPr>
            <w:rFonts w:ascii="Arial" w:hAnsi="Arial" w:cs="Arial"/>
            <w:color w:val="FFFFFF"/>
            <w:sz w:val="17"/>
            <w:szCs w:val="17"/>
          </w:rPr>
          <w:t>User</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Interface</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3" w:tgtFrame="_blank" w:history="1">
        <w:r w:rsidR="0048604D">
          <w:rPr>
            <w:rFonts w:ascii="Arial" w:hAnsi="Arial" w:cs="Arial"/>
            <w:color w:val="FFFFFF"/>
            <w:sz w:val="17"/>
            <w:szCs w:val="17"/>
          </w:rPr>
          <w:t>Product</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Support</w:t>
        </w:r>
      </w:hyperlink>
      <w:r w:rsidR="0048604D">
        <w:rPr>
          <w:rFonts w:ascii="Arial" w:hAnsi="Arial" w:cs="Arial"/>
          <w:vanish/>
          <w:color w:val="0F0F0F"/>
          <w:sz w:val="20"/>
          <w:szCs w:val="20"/>
        </w:rPr>
        <w:t xml:space="preserve"> </w:t>
      </w:r>
    </w:p>
    <w:p w:rsidR="0048604D" w:rsidRDefault="004860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54" w:history="1">
        <w:r w:rsidR="0048604D">
          <w:rPr>
            <w:rFonts w:ascii="Arial" w:hAnsi="Arial" w:cs="Arial"/>
            <w:color w:val="FFFFFF"/>
            <w:sz w:val="20"/>
            <w:szCs w:val="20"/>
          </w:rPr>
          <w:t>Services</w:t>
        </w:r>
        <w:proofErr w:type="spellEnd"/>
      </w:hyperlink>
      <w:r w:rsidR="0048604D">
        <w:rPr>
          <w:rFonts w:ascii="Arial" w:hAnsi="Arial" w:cs="Arial"/>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5"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6" w:history="1">
        <w:r w:rsidR="0048604D">
          <w:rPr>
            <w:rFonts w:ascii="Arial" w:hAnsi="Arial" w:cs="Arial"/>
            <w:color w:val="FFFFFF"/>
            <w:sz w:val="17"/>
            <w:szCs w:val="17"/>
          </w:rPr>
          <w:t>Oracle</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7" w:history="1">
        <w:r w:rsidR="0048604D">
          <w:rPr>
            <w:rFonts w:ascii="Arial" w:hAnsi="Arial" w:cs="Arial"/>
            <w:color w:val="FFFFFF"/>
            <w:sz w:val="17"/>
            <w:szCs w:val="17"/>
          </w:rPr>
          <w:t>Primavera</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58" w:history="1">
        <w:r w:rsidR="0048604D">
          <w:rPr>
            <w:rFonts w:ascii="Arial" w:hAnsi="Arial" w:cs="Arial"/>
            <w:color w:val="FFFFFF"/>
            <w:sz w:val="17"/>
            <w:szCs w:val="17"/>
          </w:rPr>
          <w:t>PMO</w:t>
        </w:r>
      </w:hyperlink>
      <w:r w:rsidR="0048604D">
        <w:rPr>
          <w:rFonts w:ascii="Arial" w:hAnsi="Arial" w:cs="Arial"/>
          <w:vanish/>
          <w:color w:val="0F0F0F"/>
          <w:sz w:val="20"/>
          <w:szCs w:val="20"/>
        </w:rPr>
        <w:t xml:space="preserve"> </w:t>
      </w:r>
    </w:p>
    <w:p w:rsidR="0048604D" w:rsidRDefault="004860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59" w:history="1">
        <w:r w:rsidR="0048604D">
          <w:rPr>
            <w:rFonts w:ascii="Arial" w:hAnsi="Arial" w:cs="Arial"/>
            <w:color w:val="FFFFFF"/>
            <w:sz w:val="20"/>
            <w:szCs w:val="20"/>
          </w:rPr>
          <w:t>Industries</w:t>
        </w:r>
        <w:proofErr w:type="spellEnd"/>
      </w:hyperlink>
      <w:r w:rsidR="0048604D">
        <w:rPr>
          <w:rFonts w:ascii="Arial" w:hAnsi="Arial" w:cs="Arial"/>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0"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1" w:history="1">
        <w:r w:rsidR="0048604D">
          <w:rPr>
            <w:rFonts w:ascii="Arial" w:hAnsi="Arial" w:cs="Arial"/>
            <w:color w:val="FFFFFF"/>
            <w:sz w:val="17"/>
            <w:szCs w:val="17"/>
          </w:rPr>
          <w:t>Engineer</w:t>
        </w:r>
        <w:proofErr w:type="spellEnd"/>
        <w:r w:rsidR="0048604D">
          <w:rPr>
            <w:rFonts w:ascii="Arial" w:hAnsi="Arial" w:cs="Arial"/>
            <w:color w:val="FFFFFF"/>
            <w:sz w:val="17"/>
            <w:szCs w:val="17"/>
          </w:rPr>
          <w:t xml:space="preserve"> / </w:t>
        </w:r>
        <w:proofErr w:type="spellStart"/>
        <w:r w:rsidR="0048604D">
          <w:rPr>
            <w:rFonts w:ascii="Arial" w:hAnsi="Arial" w:cs="Arial"/>
            <w:color w:val="FFFFFF"/>
            <w:sz w:val="17"/>
            <w:szCs w:val="17"/>
          </w:rPr>
          <w:t>Construct</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2" w:history="1">
        <w:r w:rsidR="0048604D">
          <w:rPr>
            <w:rFonts w:ascii="Arial" w:hAnsi="Arial" w:cs="Arial"/>
            <w:color w:val="FFFFFF"/>
            <w:sz w:val="17"/>
            <w:szCs w:val="17"/>
          </w:rPr>
          <w:t>Gov't</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Contracting</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3" w:history="1">
        <w:r w:rsidR="0048604D">
          <w:rPr>
            <w:rFonts w:ascii="Arial" w:hAnsi="Arial" w:cs="Arial"/>
            <w:color w:val="FFFFFF"/>
            <w:sz w:val="17"/>
            <w:szCs w:val="17"/>
          </w:rPr>
          <w:t>Professional</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Svcs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4" w:history="1">
        <w:r w:rsidR="0048604D">
          <w:rPr>
            <w:rFonts w:ascii="Arial" w:hAnsi="Arial" w:cs="Arial"/>
            <w:color w:val="FFFFFF"/>
            <w:sz w:val="17"/>
            <w:szCs w:val="17"/>
          </w:rPr>
          <w:t>Others</w:t>
        </w:r>
      </w:hyperlink>
      <w:r w:rsidR="0048604D">
        <w:rPr>
          <w:rFonts w:ascii="Arial" w:hAnsi="Arial" w:cs="Arial"/>
          <w:vanish/>
          <w:color w:val="0F0F0F"/>
          <w:sz w:val="20"/>
          <w:szCs w:val="20"/>
        </w:rPr>
        <w:t xml:space="preserve"> </w:t>
      </w:r>
    </w:p>
    <w:p w:rsidR="0048604D" w:rsidRDefault="004860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65" w:history="1">
        <w:r w:rsidR="0048604D">
          <w:rPr>
            <w:rFonts w:ascii="Arial" w:hAnsi="Arial" w:cs="Arial"/>
            <w:color w:val="FFFFFF"/>
            <w:sz w:val="20"/>
            <w:szCs w:val="20"/>
          </w:rPr>
          <w:t>Customers</w:t>
        </w:r>
        <w:proofErr w:type="spellEnd"/>
      </w:hyperlink>
      <w:r w:rsidR="0048604D">
        <w:rPr>
          <w:rFonts w:ascii="Arial" w:hAnsi="Arial" w:cs="Arial"/>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66" w:history="1">
        <w:r w:rsidR="0048604D">
          <w:rPr>
            <w:rFonts w:ascii="Arial" w:hAnsi="Arial" w:cs="Arial"/>
            <w:color w:val="FFFFFF"/>
            <w:sz w:val="20"/>
            <w:szCs w:val="20"/>
          </w:rPr>
          <w:t>Resources</w:t>
        </w:r>
      </w:hyperlink>
      <w:r w:rsidR="0048604D">
        <w:rPr>
          <w:rFonts w:ascii="Arial" w:hAnsi="Arial" w:cs="Arial"/>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7"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8" w:history="1">
        <w:r w:rsidR="0048604D">
          <w:rPr>
            <w:rFonts w:ascii="Arial" w:hAnsi="Arial" w:cs="Arial"/>
            <w:color w:val="FFFFFF"/>
            <w:sz w:val="17"/>
            <w:szCs w:val="17"/>
          </w:rPr>
          <w:t>Webinars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69" w:history="1">
        <w:r w:rsidR="0048604D">
          <w:rPr>
            <w:rFonts w:ascii="Arial" w:hAnsi="Arial" w:cs="Arial"/>
            <w:color w:val="FFFFFF"/>
            <w:sz w:val="17"/>
            <w:szCs w:val="17"/>
          </w:rPr>
          <w:t>White</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Papers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0" w:history="1">
        <w:r w:rsidR="0048604D">
          <w:rPr>
            <w:rFonts w:ascii="Arial" w:hAnsi="Arial" w:cs="Arial"/>
            <w:color w:val="FFFFFF"/>
            <w:sz w:val="17"/>
            <w:szCs w:val="17"/>
          </w:rPr>
          <w:t>Presentations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1" w:tgtFrame="_blank" w:history="1">
        <w:r w:rsidR="0048604D">
          <w:rPr>
            <w:rFonts w:ascii="Arial" w:hAnsi="Arial" w:cs="Arial"/>
            <w:color w:val="FFFFFF"/>
            <w:sz w:val="17"/>
            <w:szCs w:val="17"/>
          </w:rPr>
          <w:t>Q&amp;A</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Forum</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2" w:tgtFrame="_blank" w:history="1">
        <w:r w:rsidR="0048604D">
          <w:rPr>
            <w:rFonts w:ascii="Arial" w:hAnsi="Arial" w:cs="Arial"/>
            <w:color w:val="FFFFFF"/>
            <w:sz w:val="17"/>
            <w:szCs w:val="17"/>
          </w:rPr>
          <w:t>Our</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Blog</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3" w:history="1">
        <w:r w:rsidR="0048604D">
          <w:rPr>
            <w:rFonts w:ascii="Arial" w:hAnsi="Arial" w:cs="Arial"/>
            <w:color w:val="FFFFFF"/>
            <w:sz w:val="17"/>
            <w:szCs w:val="17"/>
          </w:rPr>
          <w:t>Links</w:t>
        </w:r>
      </w:hyperlink>
      <w:r w:rsidR="0048604D">
        <w:rPr>
          <w:rFonts w:ascii="Arial" w:hAnsi="Arial" w:cs="Arial"/>
          <w:vanish/>
          <w:color w:val="0F0F0F"/>
          <w:sz w:val="20"/>
          <w:szCs w:val="20"/>
        </w:rPr>
        <w:t xml:space="preserve"> </w:t>
      </w:r>
    </w:p>
    <w:p w:rsidR="0048604D" w:rsidRDefault="004860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74" w:history="1">
        <w:r w:rsidR="0048604D">
          <w:rPr>
            <w:rFonts w:ascii="Arial" w:hAnsi="Arial" w:cs="Arial"/>
            <w:color w:val="FFFFFF"/>
            <w:sz w:val="20"/>
            <w:szCs w:val="20"/>
          </w:rPr>
          <w:t>Product</w:t>
        </w:r>
        <w:proofErr w:type="spellEnd"/>
        <w:r w:rsidR="0048604D">
          <w:rPr>
            <w:rFonts w:ascii="Arial" w:hAnsi="Arial" w:cs="Arial"/>
            <w:color w:val="FFFFFF"/>
            <w:sz w:val="20"/>
            <w:szCs w:val="20"/>
          </w:rPr>
          <w:t xml:space="preserve"> Demos</w:t>
        </w:r>
      </w:hyperlink>
      <w:r w:rsidR="0048604D">
        <w:rPr>
          <w:rFonts w:ascii="Arial" w:hAnsi="Arial" w:cs="Arial"/>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5" w:history="1">
        <w:r w:rsidR="0048604D">
          <w:rPr>
            <w:rFonts w:ascii="Arial" w:hAnsi="Arial" w:cs="Arial"/>
            <w:color w:val="FFFFFF"/>
            <w:sz w:val="17"/>
            <w:szCs w:val="17"/>
          </w:rPr>
          <w:t>Invoicing</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6" w:history="1">
        <w:r w:rsidR="0048604D">
          <w:rPr>
            <w:rFonts w:ascii="Arial" w:hAnsi="Arial" w:cs="Arial"/>
            <w:color w:val="FFFFFF"/>
            <w:sz w:val="17"/>
            <w:szCs w:val="17"/>
          </w:rPr>
          <w:t>OP3</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7" w:history="1">
        <w:r w:rsidR="0048604D">
          <w:rPr>
            <w:rFonts w:ascii="Arial" w:hAnsi="Arial" w:cs="Arial"/>
            <w:color w:val="FFFFFF"/>
            <w:sz w:val="17"/>
            <w:szCs w:val="17"/>
          </w:rPr>
          <w:t xml:space="preserve">Const Contract </w:t>
        </w:r>
        <w:proofErr w:type="spellStart"/>
        <w:r w:rsidR="0048604D">
          <w:rPr>
            <w:rFonts w:ascii="Arial" w:hAnsi="Arial" w:cs="Arial"/>
            <w:color w:val="FFFFFF"/>
            <w:sz w:val="17"/>
            <w:szCs w:val="17"/>
          </w:rPr>
          <w:t>Billing</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8" w:history="1">
        <w:r w:rsidR="0048604D">
          <w:rPr>
            <w:rFonts w:ascii="Arial" w:hAnsi="Arial" w:cs="Arial"/>
            <w:color w:val="FFFFFF"/>
            <w:sz w:val="17"/>
            <w:szCs w:val="17"/>
          </w:rPr>
          <w:t>Presos</w:t>
        </w:r>
        <w:proofErr w:type="spellEnd"/>
        <w:r w:rsidR="0048604D">
          <w:rPr>
            <w:rFonts w:ascii="Arial" w:hAnsi="Arial" w:cs="Arial"/>
            <w:color w:val="FFFFFF"/>
            <w:sz w:val="17"/>
            <w:szCs w:val="17"/>
          </w:rPr>
          <w:t xml:space="preserve"> &amp; </w:t>
        </w:r>
        <w:proofErr w:type="spellStart"/>
        <w:r w:rsidR="0048604D">
          <w:rPr>
            <w:rFonts w:ascii="Arial" w:hAnsi="Arial" w:cs="Arial"/>
            <w:color w:val="FFFFFF"/>
            <w:sz w:val="17"/>
            <w:szCs w:val="17"/>
          </w:rPr>
          <w:t>Whitepapers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79" w:history="1">
        <w:r w:rsidR="0048604D">
          <w:rPr>
            <w:rFonts w:ascii="Arial" w:hAnsi="Arial" w:cs="Arial"/>
            <w:color w:val="FFFFFF"/>
            <w:sz w:val="17"/>
            <w:szCs w:val="17"/>
          </w:rPr>
          <w:t>User</w:t>
        </w:r>
        <w:proofErr w:type="spellEnd"/>
        <w:r w:rsidR="0048604D">
          <w:rPr>
            <w:rFonts w:ascii="Arial" w:hAnsi="Arial" w:cs="Arial"/>
            <w:color w:val="FFFFFF"/>
            <w:sz w:val="17"/>
            <w:szCs w:val="17"/>
          </w:rPr>
          <w:t xml:space="preserve"> </w:t>
        </w:r>
        <w:proofErr w:type="spellStart"/>
        <w:r w:rsidR="0048604D">
          <w:rPr>
            <w:rFonts w:ascii="Arial" w:hAnsi="Arial" w:cs="Arial"/>
            <w:color w:val="FFFFFF"/>
            <w:sz w:val="17"/>
            <w:szCs w:val="17"/>
          </w:rPr>
          <w:t>Interface</w:t>
        </w:r>
      </w:hyperlink>
      <w:r w:rsidR="0048604D">
        <w:rPr>
          <w:rFonts w:ascii="Arial" w:hAnsi="Arial" w:cs="Arial"/>
          <w:vanish/>
          <w:color w:val="0F0F0F"/>
          <w:sz w:val="20"/>
          <w:szCs w:val="20"/>
        </w:rPr>
        <w:t xml:space="preserve"> </w:t>
      </w:r>
    </w:p>
    <w:p w:rsidR="0048604D" w:rsidRDefault="004860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80" w:history="1">
        <w:r w:rsidR="0048604D">
          <w:rPr>
            <w:rFonts w:ascii="Arial" w:hAnsi="Arial" w:cs="Arial"/>
            <w:color w:val="FFFFFF"/>
            <w:sz w:val="20"/>
            <w:szCs w:val="20"/>
          </w:rPr>
          <w:t>Promotions</w:t>
        </w:r>
        <w:proofErr w:type="spellEnd"/>
      </w:hyperlink>
      <w:r w:rsidR="0048604D">
        <w:rPr>
          <w:rFonts w:ascii="Arial" w:hAnsi="Arial" w:cs="Arial"/>
          <w:color w:val="0F0F0F"/>
          <w:sz w:val="20"/>
          <w:szCs w:val="20"/>
        </w:rPr>
        <w:t xml:space="preserve"> </w:t>
      </w:r>
    </w:p>
    <w:p w:rsidR="0048604D" w:rsidRDefault="00FF724D" w:rsidP="0048604D">
      <w:pPr>
        <w:numPr>
          <w:ilvl w:val="0"/>
          <w:numId w:val="15"/>
        </w:numPr>
        <w:spacing w:before="100" w:beforeAutospacing="1" w:after="100" w:afterAutospacing="1" w:line="240" w:lineRule="auto"/>
        <w:rPr>
          <w:rFonts w:ascii="Arial" w:hAnsi="Arial" w:cs="Arial"/>
          <w:color w:val="0F0F0F"/>
          <w:sz w:val="20"/>
          <w:szCs w:val="20"/>
        </w:rPr>
      </w:pPr>
      <w:hyperlink r:id="rId181" w:history="1">
        <w:r w:rsidR="0048604D">
          <w:rPr>
            <w:rFonts w:ascii="Arial" w:hAnsi="Arial" w:cs="Arial"/>
            <w:color w:val="FFFFFF"/>
            <w:sz w:val="20"/>
            <w:szCs w:val="20"/>
          </w:rPr>
          <w:t>Contact Us</w:t>
        </w:r>
      </w:hyperlink>
      <w:r w:rsidR="0048604D">
        <w:rPr>
          <w:rFonts w:ascii="Arial" w:hAnsi="Arial" w:cs="Arial"/>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82" w:history="1">
        <w:proofErr w:type="spellStart"/>
        <w:r w:rsidR="0048604D">
          <w:rPr>
            <w:rFonts w:ascii="Arial" w:hAnsi="Arial" w:cs="Arial"/>
            <w:color w:val="FFFFFF"/>
            <w:sz w:val="17"/>
            <w:szCs w:val="17"/>
          </w:rPr>
          <w:t>Overview</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83" w:history="1">
        <w:r w:rsidR="0048604D">
          <w:rPr>
            <w:rFonts w:ascii="Arial" w:hAnsi="Arial" w:cs="Arial"/>
            <w:color w:val="FFFFFF"/>
            <w:sz w:val="17"/>
            <w:szCs w:val="17"/>
          </w:rPr>
          <w:t>Careers</w:t>
        </w:r>
      </w:hyperlink>
      <w:r w:rsidR="0048604D">
        <w:rPr>
          <w:rFonts w:ascii="Arial" w:hAnsi="Arial" w:cs="Arial"/>
          <w:vanish/>
          <w:color w:val="0F0F0F"/>
          <w:sz w:val="20"/>
          <w:szCs w:val="20"/>
        </w:rPr>
        <w:t xml:space="preserve"> </w:t>
      </w:r>
    </w:p>
    <w:p w:rsidR="0048604D" w:rsidRDefault="00FF72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hyperlink r:id="rId184" w:tgtFrame="_blank" w:history="1">
        <w:r w:rsidR="0048604D">
          <w:rPr>
            <w:rFonts w:ascii="Arial" w:hAnsi="Arial" w:cs="Arial"/>
            <w:color w:val="FFFFFF"/>
            <w:sz w:val="17"/>
            <w:szCs w:val="17"/>
          </w:rPr>
          <w:t>Product</w:t>
        </w:r>
        <w:proofErr w:type="spellEnd"/>
        <w:r w:rsidR="0048604D">
          <w:rPr>
            <w:rFonts w:ascii="Arial" w:hAnsi="Arial" w:cs="Arial"/>
            <w:color w:val="FFFFFF"/>
            <w:sz w:val="17"/>
            <w:szCs w:val="17"/>
          </w:rPr>
          <w:t xml:space="preserve"> Support</w:t>
        </w:r>
      </w:hyperlink>
      <w:r w:rsidR="0048604D">
        <w:rPr>
          <w:rFonts w:ascii="Arial" w:hAnsi="Arial" w:cs="Arial"/>
          <w:vanish/>
          <w:color w:val="0F0F0F"/>
          <w:sz w:val="20"/>
          <w:szCs w:val="20"/>
        </w:rPr>
        <w:t xml:space="preserve"> </w:t>
      </w:r>
    </w:p>
    <w:p w:rsidR="0048604D" w:rsidRDefault="0048604D" w:rsidP="0048604D">
      <w:pPr>
        <w:numPr>
          <w:ilvl w:val="1"/>
          <w:numId w:val="15"/>
        </w:numPr>
        <w:shd w:val="clear" w:color="auto" w:fill="777777"/>
        <w:spacing w:before="100" w:beforeAutospacing="1" w:after="100" w:afterAutospacing="1" w:line="240" w:lineRule="auto"/>
        <w:rPr>
          <w:rFonts w:ascii="Arial" w:hAnsi="Arial" w:cs="Arial"/>
          <w:vanish/>
          <w:color w:val="0F0F0F"/>
          <w:sz w:val="20"/>
          <w:szCs w:val="20"/>
        </w:rPr>
      </w:pPr>
      <w:r>
        <w:rPr>
          <w:rFonts w:ascii="Arial" w:hAnsi="Arial" w:cs="Arial"/>
          <w:vanish/>
          <w:color w:val="0F0F0F"/>
          <w:sz w:val="20"/>
          <w:szCs w:val="20"/>
        </w:rPr>
        <w:t xml:space="preserve">  </w:t>
      </w:r>
    </w:p>
    <w:p w:rsidR="0048604D" w:rsidRDefault="0048604D" w:rsidP="0048604D">
      <w:pPr>
        <w:shd w:val="clear" w:color="auto" w:fill="FFFFFF"/>
        <w:spacing w:after="0"/>
        <w:rPr>
          <w:rFonts w:ascii="Arial" w:hAnsi="Arial" w:cs="Arial"/>
          <w:color w:val="0F0F0F"/>
          <w:sz w:val="20"/>
          <w:szCs w:val="20"/>
        </w:rPr>
      </w:pPr>
      <w:r>
        <w:rPr>
          <w:rFonts w:ascii="Arial" w:hAnsi="Arial" w:cs="Arial"/>
          <w:color w:val="0F0F0F"/>
          <w:sz w:val="20"/>
          <w:szCs w:val="20"/>
        </w:rPr>
        <w:t> </w:t>
      </w:r>
    </w:p>
    <w:p w:rsidR="0048604D" w:rsidRDefault="0048604D" w:rsidP="0048604D">
      <w:pPr>
        <w:pStyle w:val="Heading1"/>
        <w:shd w:val="clear" w:color="auto" w:fill="FFFFFF"/>
        <w:rPr>
          <w:rFonts w:ascii="Arial" w:hAnsi="Arial" w:cs="Arial"/>
          <w:color w:val="0F0F0F"/>
          <w:sz w:val="48"/>
          <w:szCs w:val="48"/>
        </w:rPr>
      </w:pPr>
      <w:r>
        <w:rPr>
          <w:rFonts w:ascii="Arial" w:hAnsi="Arial" w:cs="Arial"/>
          <w:color w:val="0F0F0F"/>
        </w:rPr>
        <w:t>Project Partners Blog</w:t>
      </w:r>
    </w:p>
    <w:p w:rsidR="0048604D" w:rsidRDefault="0048604D" w:rsidP="0048604D">
      <w:pPr>
        <w:shd w:val="clear" w:color="auto" w:fill="FFFFFF"/>
        <w:rPr>
          <w:rFonts w:ascii="Arial" w:hAnsi="Arial" w:cs="Arial"/>
          <w:color w:val="0F0F0F"/>
          <w:sz w:val="20"/>
          <w:szCs w:val="20"/>
        </w:rPr>
      </w:pPr>
    </w:p>
    <w:p w:rsidR="0048604D" w:rsidRDefault="0048604D" w:rsidP="0048604D">
      <w:pPr>
        <w:shd w:val="clear" w:color="auto" w:fill="FFFFFF"/>
        <w:rPr>
          <w:rFonts w:ascii="Arial" w:hAnsi="Arial" w:cs="Arial"/>
          <w:color w:val="0F0F0F"/>
          <w:sz w:val="20"/>
          <w:szCs w:val="20"/>
        </w:rPr>
      </w:pPr>
      <w:r>
        <w:rPr>
          <w:rStyle w:val="breadcrumb-title"/>
          <w:rFonts w:ascii="Arial" w:hAnsi="Arial" w:cs="Arial"/>
          <w:color w:val="0F0F0F"/>
          <w:sz w:val="20"/>
          <w:szCs w:val="20"/>
        </w:rPr>
        <w:t>Browse:</w:t>
      </w:r>
      <w:r>
        <w:rPr>
          <w:rFonts w:ascii="Arial" w:hAnsi="Arial" w:cs="Arial"/>
          <w:color w:val="0F0F0F"/>
          <w:sz w:val="20"/>
          <w:szCs w:val="20"/>
        </w:rPr>
        <w:t xml:space="preserve"> </w:t>
      </w:r>
      <w:hyperlink r:id="rId185" w:tooltip="Project Portfolio Corner" w:history="1">
        <w:r>
          <w:rPr>
            <w:rStyle w:val="Hyperlink"/>
            <w:rFonts w:ascii="Arial" w:hAnsi="Arial" w:cs="Arial"/>
            <w:sz w:val="20"/>
            <w:szCs w:val="20"/>
          </w:rPr>
          <w:t>Home</w:t>
        </w:r>
      </w:hyperlink>
      <w:r>
        <w:rPr>
          <w:rFonts w:ascii="Arial" w:hAnsi="Arial" w:cs="Arial"/>
          <w:color w:val="0F0F0F"/>
          <w:sz w:val="20"/>
          <w:szCs w:val="20"/>
        </w:rPr>
        <w:t xml:space="preserve"> </w:t>
      </w:r>
      <w:r>
        <w:rPr>
          <w:rStyle w:val="sep"/>
          <w:rFonts w:ascii="Arial" w:hAnsi="Arial" w:cs="Arial"/>
          <w:color w:val="0F0F0F"/>
          <w:sz w:val="20"/>
          <w:szCs w:val="20"/>
        </w:rPr>
        <w:t>/</w:t>
      </w:r>
      <w:r>
        <w:rPr>
          <w:rFonts w:ascii="Arial" w:hAnsi="Arial" w:cs="Arial"/>
          <w:color w:val="0F0F0F"/>
          <w:sz w:val="20"/>
          <w:szCs w:val="20"/>
        </w:rPr>
        <w:t xml:space="preserve"> </w:t>
      </w:r>
      <w:hyperlink r:id="rId186" w:history="1">
        <w:r>
          <w:rPr>
            <w:rStyle w:val="Hyperlink"/>
            <w:rFonts w:ascii="Arial" w:hAnsi="Arial" w:cs="Arial"/>
            <w:sz w:val="20"/>
            <w:szCs w:val="20"/>
          </w:rPr>
          <w:t>Products</w:t>
        </w:r>
      </w:hyperlink>
      <w:r>
        <w:rPr>
          <w:rFonts w:ascii="Arial" w:hAnsi="Arial" w:cs="Arial"/>
          <w:color w:val="0F0F0F"/>
          <w:sz w:val="20"/>
          <w:szCs w:val="20"/>
        </w:rPr>
        <w:t xml:space="preserve"> </w:t>
      </w:r>
      <w:r>
        <w:rPr>
          <w:rStyle w:val="sep"/>
          <w:rFonts w:ascii="Arial" w:hAnsi="Arial" w:cs="Arial"/>
          <w:color w:val="0F0F0F"/>
          <w:sz w:val="20"/>
          <w:szCs w:val="20"/>
        </w:rPr>
        <w:t>/</w:t>
      </w:r>
      <w:r>
        <w:rPr>
          <w:rFonts w:ascii="Arial" w:hAnsi="Arial" w:cs="Arial"/>
          <w:color w:val="0F0F0F"/>
          <w:sz w:val="20"/>
          <w:szCs w:val="20"/>
        </w:rPr>
        <w:t xml:space="preserve"> Project Status Reporting via Microsoft® Excel</w:t>
      </w:r>
    </w:p>
    <w:p w:rsidR="0048604D" w:rsidRDefault="0048604D" w:rsidP="0048604D">
      <w:pPr>
        <w:pStyle w:val="Heading2"/>
        <w:shd w:val="clear" w:color="auto" w:fill="FFFFFF"/>
        <w:rPr>
          <w:rFonts w:ascii="Arial" w:hAnsi="Arial" w:cs="Arial"/>
          <w:color w:val="0F0F0F"/>
        </w:rPr>
      </w:pPr>
      <w:r>
        <w:rPr>
          <w:rFonts w:ascii="Arial" w:hAnsi="Arial" w:cs="Arial"/>
          <w:color w:val="0F0F0F"/>
        </w:rPr>
        <w:t>Project Status Reporting via Microsoft® Excel</w:t>
      </w:r>
    </w:p>
    <w:p w:rsidR="0048604D" w:rsidRDefault="0048604D" w:rsidP="0048604D">
      <w:pPr>
        <w:shd w:val="clear" w:color="auto" w:fill="FFFFFF"/>
        <w:rPr>
          <w:rFonts w:ascii="Arial" w:hAnsi="Arial" w:cs="Arial"/>
          <w:color w:val="0F0F0F"/>
          <w:sz w:val="20"/>
          <w:szCs w:val="20"/>
        </w:rPr>
      </w:pPr>
      <w:proofErr w:type="gramStart"/>
      <w:r>
        <w:rPr>
          <w:rFonts w:ascii="Arial" w:hAnsi="Arial" w:cs="Arial"/>
          <w:color w:val="0F0F0F"/>
          <w:sz w:val="20"/>
          <w:szCs w:val="20"/>
        </w:rPr>
        <w:t xml:space="preserve">Posted on Fri 5 Feb 2010, 2:16 pm, by Kimberly Baker, under </w:t>
      </w:r>
      <w:hyperlink r:id="rId187" w:tooltip="View all posts in Products" w:history="1">
        <w:r>
          <w:rPr>
            <w:rStyle w:val="Hyperlink"/>
            <w:rFonts w:ascii="Arial" w:hAnsi="Arial" w:cs="Arial"/>
            <w:sz w:val="20"/>
            <w:szCs w:val="20"/>
          </w:rPr>
          <w:t>Products</w:t>
        </w:r>
      </w:hyperlink>
      <w:r>
        <w:rPr>
          <w:rFonts w:ascii="Arial" w:hAnsi="Arial" w:cs="Arial"/>
          <w:color w:val="0F0F0F"/>
          <w:sz w:val="20"/>
          <w:szCs w:val="20"/>
        </w:rPr>
        <w:t>.</w:t>
      </w:r>
      <w:proofErr w:type="gramEnd"/>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 xml:space="preserve">By Peter </w:t>
      </w:r>
      <w:proofErr w:type="spellStart"/>
      <w:r>
        <w:rPr>
          <w:rFonts w:ascii="Arial" w:hAnsi="Arial" w:cs="Arial"/>
          <w:color w:val="0F0F0F"/>
          <w:sz w:val="20"/>
          <w:szCs w:val="20"/>
        </w:rPr>
        <w:t>Budelov</w:t>
      </w:r>
      <w:proofErr w:type="spellEnd"/>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Project Managers (PMs) lead a hectic life because they not only need to manage the day-to-day operations of a project (i.e. work deliverables, schedules, cost and revenue), but they also must spend time with the appropriate IT tools to do this.  The keystone in making good project management decisions is having accurate, timely and easy to access project reporting data. </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lastRenderedPageBreak/>
        <w:t xml:space="preserve">Typically when using enterprise project management applications, this data is available, but not necessarily easy to get to, may not be easily displayed in a user friendly manner, does not necessarily have all the data needed, is not configurable, and certainly unavailable in a disconnected mode. </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 xml:space="preserve">Project Partners User Interface Applications™ utilize Microsoft® Excel spreadsheets as the interface with Oracle E-Business Suite applications, showing just what Project Managers want to see, </w:t>
      </w:r>
      <w:proofErr w:type="gramStart"/>
      <w:r>
        <w:rPr>
          <w:rFonts w:ascii="Arial" w:hAnsi="Arial" w:cs="Arial"/>
          <w:color w:val="0F0F0F"/>
          <w:sz w:val="20"/>
          <w:szCs w:val="20"/>
        </w:rPr>
        <w:t>the</w:t>
      </w:r>
      <w:proofErr w:type="gramEnd"/>
      <w:r>
        <w:rPr>
          <w:rFonts w:ascii="Arial" w:hAnsi="Arial" w:cs="Arial"/>
          <w:color w:val="0F0F0F"/>
          <w:sz w:val="20"/>
          <w:szCs w:val="20"/>
        </w:rPr>
        <w:t xml:space="preserve"> way they prefer to see it.  Project Partners Reporting™ leverages the technology of our User Interface Applications (UI-Apps) to provide Project Status Reporting for Project Managers.</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In Project Partners Reporting, a proprietary summarization process makes key project reporting data available to Project Managers with added dimensions of configurability.  The result is not only reporting of dry factual data, e.g. cost, revenue, margin or margin percent, but additionally, the UI-Apps workbook has built-in logic to display configurable indicators that dynamically present different indicators based upon thresholds for each reported metric in every worksheet.  These indicators can be color coded (e.g. red, yellow, or green) to indicate if a metric in trouble, at risk, or OK based upon the defined threshold.</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To use the UI-Apps Reporting Workbook, users first search for projects (using various selection criteria) and select the projects they want to review; up to 20 projects may be selected at one time – summarized reporting data for all will be downloaded into the workbook.  At this point, the user may work offline if desired – something essential to PMs for whom travel is part of the job. The projects will be displayed in a list and based upon a few high-level project-health indicators that are shown for each, the user may drill down to the specifics for a single project.</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The Project Metrics Worksheet displays a graphical representation of the project’s status (Earned Value, Cost, Revenue, and Schedule overview).</w:t>
      </w:r>
    </w:p>
    <w:p w:rsidR="0048604D" w:rsidRDefault="0048604D" w:rsidP="0048604D">
      <w:pPr>
        <w:shd w:val="clear" w:color="auto" w:fill="FFFFFF"/>
        <w:rPr>
          <w:rFonts w:ascii="Arial" w:hAnsi="Arial" w:cs="Arial"/>
          <w:color w:val="0F0F0F"/>
          <w:sz w:val="20"/>
          <w:szCs w:val="20"/>
        </w:rPr>
      </w:pPr>
      <w:r>
        <w:rPr>
          <w:rFonts w:ascii="Arial" w:hAnsi="Arial" w:cs="Arial"/>
          <w:noProof/>
          <w:color w:val="0F0F0F"/>
          <w:sz w:val="20"/>
          <w:szCs w:val="20"/>
        </w:rPr>
        <w:drawing>
          <wp:inline distT="0" distB="0" distL="0" distR="0">
            <wp:extent cx="1428750" cy="1428750"/>
            <wp:effectExtent l="19050" t="0" r="0" b="0"/>
            <wp:docPr id="235" name="Picture 235" descr="Project Metrics: Project Co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roject Metrics: Project Cost Graph"/>
                    <pic:cNvPicPr>
                      <a:picLocks noChangeAspect="1" noChangeArrowheads="1"/>
                    </pic:cNvPicPr>
                  </pic:nvPicPr>
                  <pic:blipFill>
                    <a:blip r:embed="rId188" cstate="print"/>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48604D" w:rsidRDefault="0048604D" w:rsidP="0048604D">
      <w:pPr>
        <w:pStyle w:val="wp-caption-text"/>
        <w:shd w:val="clear" w:color="auto" w:fill="FFFFFF"/>
        <w:rPr>
          <w:rFonts w:ascii="Arial" w:hAnsi="Arial" w:cs="Arial"/>
          <w:color w:val="0F0F0F"/>
          <w:sz w:val="20"/>
          <w:szCs w:val="20"/>
        </w:rPr>
      </w:pPr>
      <w:r>
        <w:rPr>
          <w:rFonts w:ascii="Arial" w:hAnsi="Arial" w:cs="Arial"/>
          <w:color w:val="0F0F0F"/>
          <w:sz w:val="20"/>
          <w:szCs w:val="20"/>
        </w:rPr>
        <w:t>Project Metrics: Project Cost Graph</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 </w:t>
      </w:r>
    </w:p>
    <w:p w:rsidR="0048604D" w:rsidRDefault="0048604D" w:rsidP="0048604D">
      <w:pPr>
        <w:shd w:val="clear" w:color="auto" w:fill="FFFFFF"/>
        <w:rPr>
          <w:rFonts w:ascii="Arial" w:hAnsi="Arial" w:cs="Arial"/>
          <w:color w:val="0F0F0F"/>
          <w:sz w:val="20"/>
          <w:szCs w:val="20"/>
        </w:rPr>
      </w:pPr>
      <w:r>
        <w:rPr>
          <w:rFonts w:ascii="Arial" w:hAnsi="Arial" w:cs="Arial"/>
          <w:noProof/>
          <w:color w:val="0F0F0F"/>
          <w:sz w:val="20"/>
          <w:szCs w:val="20"/>
        </w:rPr>
        <w:drawing>
          <wp:inline distT="0" distB="0" distL="0" distR="0">
            <wp:extent cx="1428750" cy="1428750"/>
            <wp:effectExtent l="19050" t="0" r="0" b="0"/>
            <wp:docPr id="236" name="Picture 236" descr="Project Metrics: Revenue Margi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roject Metrics: Revenue Margin Graph"/>
                    <pic:cNvPicPr>
                      <a:picLocks noChangeAspect="1" noChangeArrowheads="1"/>
                    </pic:cNvPicPr>
                  </pic:nvPicPr>
                  <pic:blipFill>
                    <a:blip r:embed="rId189" cstate="print"/>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48604D" w:rsidRDefault="0048604D" w:rsidP="0048604D">
      <w:pPr>
        <w:pStyle w:val="wp-caption-text"/>
        <w:shd w:val="clear" w:color="auto" w:fill="FFFFFF"/>
        <w:rPr>
          <w:rFonts w:ascii="Arial" w:hAnsi="Arial" w:cs="Arial"/>
          <w:color w:val="0F0F0F"/>
          <w:sz w:val="20"/>
          <w:szCs w:val="20"/>
        </w:rPr>
      </w:pPr>
      <w:r>
        <w:rPr>
          <w:rFonts w:ascii="Arial" w:hAnsi="Arial" w:cs="Arial"/>
          <w:color w:val="0F0F0F"/>
          <w:sz w:val="20"/>
          <w:szCs w:val="20"/>
        </w:rPr>
        <w:t>Project Metrics: Revenue Margin Graph</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lastRenderedPageBreak/>
        <w:t> </w:t>
      </w:r>
      <w:r>
        <w:rPr>
          <w:rFonts w:ascii="Arial" w:hAnsi="Arial" w:cs="Arial"/>
          <w:color w:val="0F0F0F"/>
          <w:sz w:val="20"/>
          <w:szCs w:val="20"/>
        </w:rPr>
        <w:br/>
        <w:t>A hyperlink takes the user to the next worksheet in the workbook, Project Summary, which displays overall project setup values and dates, key performance indicators with metrics and KPI indicators, plus aged bill and payment amounts and a summary of cost and revenue by period broken down by type of cost, revenue and margin.</w:t>
      </w:r>
    </w:p>
    <w:p w:rsidR="0048604D" w:rsidRDefault="0048604D" w:rsidP="0048604D">
      <w:pPr>
        <w:shd w:val="clear" w:color="auto" w:fill="FFFFFF"/>
        <w:rPr>
          <w:rFonts w:ascii="Arial" w:hAnsi="Arial" w:cs="Arial"/>
          <w:color w:val="0F0F0F"/>
          <w:sz w:val="20"/>
          <w:szCs w:val="20"/>
        </w:rPr>
      </w:pPr>
      <w:r>
        <w:rPr>
          <w:rFonts w:ascii="Arial" w:hAnsi="Arial" w:cs="Arial"/>
          <w:noProof/>
          <w:color w:val="0F0F0F"/>
          <w:sz w:val="20"/>
          <w:szCs w:val="20"/>
        </w:rPr>
        <w:lastRenderedPageBreak/>
        <w:drawing>
          <wp:inline distT="0" distB="0" distL="0" distR="0">
            <wp:extent cx="9753600" cy="7515225"/>
            <wp:effectExtent l="19050" t="0" r="0" b="0"/>
            <wp:docPr id="237" name="Picture 237" descr="Project Summary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roject Summary Worksheet"/>
                    <pic:cNvPicPr>
                      <a:picLocks noChangeAspect="1" noChangeArrowheads="1"/>
                    </pic:cNvPicPr>
                  </pic:nvPicPr>
                  <pic:blipFill>
                    <a:blip r:embed="rId190" cstate="print"/>
                    <a:srcRect/>
                    <a:stretch>
                      <a:fillRect/>
                    </a:stretch>
                  </pic:blipFill>
                  <pic:spPr bwMode="auto">
                    <a:xfrm>
                      <a:off x="0" y="0"/>
                      <a:ext cx="9753600" cy="7515225"/>
                    </a:xfrm>
                    <a:prstGeom prst="rect">
                      <a:avLst/>
                    </a:prstGeom>
                    <a:noFill/>
                    <a:ln w="9525">
                      <a:noFill/>
                      <a:miter lim="800000"/>
                      <a:headEnd/>
                      <a:tailEnd/>
                    </a:ln>
                  </pic:spPr>
                </pic:pic>
              </a:graphicData>
            </a:graphic>
          </wp:inline>
        </w:drawing>
      </w:r>
    </w:p>
    <w:p w:rsidR="0048604D" w:rsidRDefault="0048604D" w:rsidP="0048604D">
      <w:pPr>
        <w:pStyle w:val="wp-caption-text"/>
        <w:shd w:val="clear" w:color="auto" w:fill="FFFFFF"/>
        <w:rPr>
          <w:rFonts w:ascii="Arial" w:hAnsi="Arial" w:cs="Arial"/>
          <w:color w:val="0F0F0F"/>
          <w:sz w:val="20"/>
          <w:szCs w:val="20"/>
        </w:rPr>
      </w:pPr>
      <w:r>
        <w:rPr>
          <w:rFonts w:ascii="Arial" w:hAnsi="Arial" w:cs="Arial"/>
          <w:color w:val="0F0F0F"/>
          <w:sz w:val="20"/>
          <w:szCs w:val="20"/>
        </w:rPr>
        <w:t>Project Summary Worksheet</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 </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lastRenderedPageBreak/>
        <w:t>The Project Schedule worksheet displays each task of the WBS with task date information and an optionally displayed Gantt chart showing task start/end date, duration and percent complete.</w:t>
      </w:r>
    </w:p>
    <w:p w:rsidR="0048604D" w:rsidRDefault="0048604D" w:rsidP="0048604D">
      <w:pPr>
        <w:shd w:val="clear" w:color="auto" w:fill="FFFFFF"/>
        <w:rPr>
          <w:rFonts w:ascii="Arial" w:hAnsi="Arial" w:cs="Arial"/>
          <w:color w:val="0F0F0F"/>
          <w:sz w:val="20"/>
          <w:szCs w:val="20"/>
        </w:rPr>
      </w:pPr>
      <w:r>
        <w:rPr>
          <w:rFonts w:ascii="Arial" w:hAnsi="Arial" w:cs="Arial"/>
          <w:noProof/>
          <w:color w:val="0F0F0F"/>
          <w:sz w:val="20"/>
          <w:szCs w:val="20"/>
        </w:rPr>
        <w:drawing>
          <wp:inline distT="0" distB="0" distL="0" distR="0">
            <wp:extent cx="2857500" cy="2200275"/>
            <wp:effectExtent l="19050" t="0" r="0" b="0"/>
            <wp:docPr id="238" name="Picture 238" descr="Projecct Schedule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rojecct Schedule Worksheet"/>
                    <pic:cNvPicPr>
                      <a:picLocks noChangeAspect="1" noChangeArrowheads="1"/>
                    </pic:cNvPicPr>
                  </pic:nvPicPr>
                  <pic:blipFill>
                    <a:blip r:embed="rId191" cstate="print"/>
                    <a:srcRect/>
                    <a:stretch>
                      <a:fillRect/>
                    </a:stretch>
                  </pic:blipFill>
                  <pic:spPr bwMode="auto">
                    <a:xfrm>
                      <a:off x="0" y="0"/>
                      <a:ext cx="2857500" cy="2200275"/>
                    </a:xfrm>
                    <a:prstGeom prst="rect">
                      <a:avLst/>
                    </a:prstGeom>
                    <a:noFill/>
                    <a:ln w="9525">
                      <a:noFill/>
                      <a:miter lim="800000"/>
                      <a:headEnd/>
                      <a:tailEnd/>
                    </a:ln>
                  </pic:spPr>
                </pic:pic>
              </a:graphicData>
            </a:graphic>
          </wp:inline>
        </w:drawing>
      </w:r>
    </w:p>
    <w:p w:rsidR="0048604D" w:rsidRDefault="0048604D" w:rsidP="0048604D">
      <w:pPr>
        <w:pStyle w:val="wp-caption-text"/>
        <w:shd w:val="clear" w:color="auto" w:fill="FFFFFF"/>
        <w:rPr>
          <w:rFonts w:ascii="Arial" w:hAnsi="Arial" w:cs="Arial"/>
          <w:color w:val="0F0F0F"/>
          <w:sz w:val="20"/>
          <w:szCs w:val="20"/>
        </w:rPr>
      </w:pPr>
      <w:proofErr w:type="spellStart"/>
      <w:r>
        <w:rPr>
          <w:rFonts w:ascii="Arial" w:hAnsi="Arial" w:cs="Arial"/>
          <w:color w:val="0F0F0F"/>
          <w:sz w:val="20"/>
          <w:szCs w:val="20"/>
        </w:rPr>
        <w:t>Projecct</w:t>
      </w:r>
      <w:proofErr w:type="spellEnd"/>
      <w:r>
        <w:rPr>
          <w:rFonts w:ascii="Arial" w:hAnsi="Arial" w:cs="Arial"/>
          <w:color w:val="0F0F0F"/>
          <w:sz w:val="20"/>
          <w:szCs w:val="20"/>
        </w:rPr>
        <w:t xml:space="preserve"> Schedule Worksheet</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The Task Details Sheet has a sophisticated real-time configurable display to show desired details by-task of budget, forecast, actual (cost and revenue, committed and earned value amounts broken down by type of cost, period incurred as appropriate.</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These metrics allow project managers to easily and quickly see (a) the overall health of their projects, (b) the WBS and schedule details, (c) the financial and schedule metrics by task, and finally drilldown to the transaction detail to research cost, revenue and committed amounts.</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The Net/Net</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For Project Managers who want to use the familiarity of Microsoft® Excel to manage their projects, UI-Apps gives them just what they need, and nothing more. For Project Managers who need to be able to work in a disconnected fashion while on the road, UI-Apps also enables them to be more productive by utilizing downtime that previously was relegated to travel.</w:t>
      </w:r>
    </w:p>
    <w:p w:rsidR="0048604D" w:rsidRDefault="0048604D" w:rsidP="0048604D">
      <w:pPr>
        <w:pStyle w:val="NormalWeb"/>
        <w:shd w:val="clear" w:color="auto" w:fill="FFFFFF"/>
        <w:rPr>
          <w:rFonts w:ascii="Arial" w:hAnsi="Arial" w:cs="Arial"/>
          <w:color w:val="0F0F0F"/>
          <w:sz w:val="20"/>
          <w:szCs w:val="20"/>
        </w:rPr>
      </w:pPr>
      <w:r>
        <w:rPr>
          <w:rFonts w:ascii="Arial" w:hAnsi="Arial" w:cs="Arial"/>
          <w:color w:val="0F0F0F"/>
          <w:sz w:val="20"/>
          <w:szCs w:val="20"/>
        </w:rPr>
        <w:t xml:space="preserve">You’ll find more information here: </w:t>
      </w:r>
      <w:hyperlink r:id="rId192" w:history="1">
        <w:r>
          <w:rPr>
            <w:rStyle w:val="Hyperlink"/>
            <w:rFonts w:ascii="Arial" w:hAnsi="Arial" w:cs="Arial"/>
            <w:sz w:val="20"/>
            <w:szCs w:val="20"/>
          </w:rPr>
          <w:t>http://www.projectp.com/products/reporting.php</w:t>
        </w:r>
      </w:hyperlink>
    </w:p>
    <w:sectPr w:rsidR="0048604D" w:rsidSect="00093C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numPicBullet w:numPicBulletId="2">
    <w:pict>
      <v:shape id="_x0000_i1028" type="#_x0000_t75" style="width:3in;height:3in" o:bullet="t"/>
    </w:pict>
  </w:numPicBullet>
  <w:numPicBullet w:numPicBulletId="3">
    <w:pict>
      <v:shape id="_x0000_i1029" type="#_x0000_t75" style="width:3in;height:3in" o:bullet="t"/>
    </w:pict>
  </w:numPicBullet>
  <w:numPicBullet w:numPicBulletId="4">
    <w:pict>
      <v:shape id="_x0000_i1030" type="#_x0000_t75" style="width:3in;height:3in" o:bullet="t"/>
    </w:pict>
  </w:numPicBullet>
  <w:numPicBullet w:numPicBulletId="5">
    <w:pict>
      <v:shape id="_x0000_i1031" type="#_x0000_t75" style="width:3in;height:3in" o:bullet="t"/>
    </w:pict>
  </w:numPicBullet>
  <w:numPicBullet w:numPicBulletId="6">
    <w:pict>
      <v:shape id="_x0000_i1032" type="#_x0000_t75" style="width:3in;height:3in" o:bullet="t"/>
    </w:pict>
  </w:numPicBullet>
  <w:numPicBullet w:numPicBulletId="7">
    <w:pict>
      <v:shape id="_x0000_i1033" type="#_x0000_t75" style="width:3in;height:3in" o:bullet="t"/>
    </w:pict>
  </w:numPicBullet>
  <w:numPicBullet w:numPicBulletId="8">
    <w:pict>
      <v:shape id="_x0000_i1034" type="#_x0000_t75" style="width:3in;height:3in" o:bullet="t"/>
    </w:pict>
  </w:numPicBullet>
  <w:numPicBullet w:numPicBulletId="9">
    <w:pict>
      <v:shape id="_x0000_i1035" type="#_x0000_t75" style="width:3in;height:3in" o:bullet="t"/>
    </w:pict>
  </w:numPicBullet>
  <w:numPicBullet w:numPicBulletId="10">
    <w:pict>
      <v:shape id="_x0000_i1036" type="#_x0000_t75" style="width:3in;height:3in" o:bullet="t"/>
    </w:pict>
  </w:numPicBullet>
  <w:numPicBullet w:numPicBulletId="11">
    <w:pict>
      <v:shape id="_x0000_i1037" type="#_x0000_t75" style="width:3in;height:3in" o:bullet="t"/>
    </w:pict>
  </w:numPicBullet>
  <w:numPicBullet w:numPicBulletId="12">
    <w:pict>
      <v:shape id="_x0000_i1038" type="#_x0000_t75" style="width:3in;height:3in" o:bullet="t"/>
    </w:pict>
  </w:numPicBullet>
  <w:numPicBullet w:numPicBulletId="13">
    <w:pict>
      <v:shape id="_x0000_i1039" type="#_x0000_t75" style="width:3in;height:3in" o:bullet="t"/>
    </w:pict>
  </w:numPicBullet>
  <w:numPicBullet w:numPicBulletId="14">
    <w:pict>
      <v:shape id="_x0000_i1040" type="#_x0000_t75" style="width:3in;height:3in" o:bullet="t"/>
    </w:pict>
  </w:numPicBullet>
  <w:numPicBullet w:numPicBulletId="15">
    <w:pict>
      <v:shape id="_x0000_i1041" type="#_x0000_t75" style="width:3in;height:3in" o:bullet="t"/>
    </w:pict>
  </w:numPicBullet>
  <w:numPicBullet w:numPicBulletId="16">
    <w:pict>
      <v:shape id="_x0000_i1042" type="#_x0000_t75" style="width:3in;height:3in" o:bullet="t"/>
    </w:pict>
  </w:numPicBullet>
  <w:numPicBullet w:numPicBulletId="17">
    <w:pict>
      <v:shape id="_x0000_i1043" type="#_x0000_t75" style="width:3in;height:3in" o:bullet="t"/>
    </w:pict>
  </w:numPicBullet>
  <w:numPicBullet w:numPicBulletId="18">
    <w:pict>
      <v:shape id="_x0000_i1044" type="#_x0000_t75" style="width:3in;height:3in" o:bullet="t"/>
    </w:pict>
  </w:numPicBullet>
  <w:numPicBullet w:numPicBulletId="19">
    <w:pict>
      <v:shape id="_x0000_i1045" type="#_x0000_t75" style="width:3in;height:3in" o:bullet="t"/>
    </w:pict>
  </w:numPicBullet>
  <w:numPicBullet w:numPicBulletId="20">
    <w:pict>
      <v:shape id="_x0000_i1046" type="#_x0000_t75" style="width:3in;height:3in" o:bullet="t"/>
    </w:pict>
  </w:numPicBullet>
  <w:numPicBullet w:numPicBulletId="21">
    <w:pict>
      <v:shape id="_x0000_i1047" type="#_x0000_t75" style="width:3in;height:3in" o:bullet="t"/>
    </w:pict>
  </w:numPicBullet>
  <w:numPicBullet w:numPicBulletId="22">
    <w:pict>
      <v:shape id="_x0000_i1048" type="#_x0000_t75" style="width:3in;height:3in" o:bullet="t"/>
    </w:pict>
  </w:numPicBullet>
  <w:numPicBullet w:numPicBulletId="23">
    <w:pict>
      <v:shape id="_x0000_i1049" type="#_x0000_t75" style="width:3in;height:3in" o:bullet="t"/>
    </w:pict>
  </w:numPicBullet>
  <w:numPicBullet w:numPicBulletId="24">
    <w:pict>
      <v:shape id="_x0000_i1050" type="#_x0000_t75" style="width:3in;height:3in" o:bullet="t"/>
    </w:pict>
  </w:numPicBullet>
  <w:numPicBullet w:numPicBulletId="25">
    <w:pict>
      <v:shape id="_x0000_i1051" type="#_x0000_t75" style="width:3in;height:3in" o:bullet="t"/>
    </w:pict>
  </w:numPicBullet>
  <w:numPicBullet w:numPicBulletId="26">
    <w:pict>
      <v:shape id="_x0000_i1052" type="#_x0000_t75" style="width:3in;height:3in" o:bullet="t"/>
    </w:pict>
  </w:numPicBullet>
  <w:numPicBullet w:numPicBulletId="27">
    <w:pict>
      <v:shape id="_x0000_i1053" type="#_x0000_t75" style="width:3in;height:3in" o:bullet="t"/>
    </w:pict>
  </w:numPicBullet>
  <w:abstractNum w:abstractNumId="0">
    <w:nsid w:val="14DE4B9C"/>
    <w:multiLevelType w:val="multilevel"/>
    <w:tmpl w:val="D79E4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12"/>
      <w:lvlJc w:val="left"/>
      <w:pPr>
        <w:tabs>
          <w:tab w:val="num" w:pos="1440"/>
        </w:tabs>
        <w:ind w:left="1440" w:hanging="360"/>
      </w:pPr>
      <w:rPr>
        <w:rFonts w:ascii="Courier New" w:hAnsi="Courier New"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21716B"/>
    <w:multiLevelType w:val="multilevel"/>
    <w:tmpl w:val="E586F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26"/>
      <w:lvlJc w:val="left"/>
      <w:pPr>
        <w:tabs>
          <w:tab w:val="num" w:pos="1440"/>
        </w:tabs>
        <w:ind w:left="1440" w:hanging="360"/>
      </w:pPr>
      <w:rPr>
        <w:rFonts w:ascii="Courier New" w:hAnsi="Courier New" w:hint="default"/>
        <w:sz w:val="20"/>
      </w:rPr>
    </w:lvl>
    <w:lvl w:ilvl="2" w:tentative="1">
      <w:start w:val="1"/>
      <w:numFmt w:val="bullet"/>
      <w:lvlText w:val=""/>
      <w:lvlPicBulletId w:val="2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D34147"/>
    <w:multiLevelType w:val="multilevel"/>
    <w:tmpl w:val="E30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20"/>
      <w:lvlJc w:val="left"/>
      <w:pPr>
        <w:tabs>
          <w:tab w:val="num" w:pos="1440"/>
        </w:tabs>
        <w:ind w:left="1440" w:hanging="360"/>
      </w:pPr>
      <w:rPr>
        <w:rFonts w:ascii="Courier New" w:hAnsi="Courier New" w:hint="default"/>
        <w:sz w:val="20"/>
      </w:rPr>
    </w:lvl>
    <w:lvl w:ilvl="2" w:tentative="1">
      <w:start w:val="1"/>
      <w:numFmt w:val="bullet"/>
      <w:lvlText w:val=""/>
      <w:lvlPicBulletId w:val="2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6B7007"/>
    <w:multiLevelType w:val="multilevel"/>
    <w:tmpl w:val="FFA4F7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B34A57"/>
    <w:multiLevelType w:val="multilevel"/>
    <w:tmpl w:val="7508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8"/>
      <w:lvlJc w:val="left"/>
      <w:pPr>
        <w:tabs>
          <w:tab w:val="num" w:pos="1440"/>
        </w:tabs>
        <w:ind w:left="1440" w:hanging="360"/>
      </w:pPr>
      <w:rPr>
        <w:rFonts w:ascii="Courier New" w:hAnsi="Courier New" w:hint="default"/>
        <w:sz w:val="20"/>
      </w:rPr>
    </w:lvl>
    <w:lvl w:ilvl="2" w:tentative="1">
      <w:start w:val="1"/>
      <w:numFmt w:val="bullet"/>
      <w:lvlText w:val=""/>
      <w:lvlPicBulletId w:val="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BD1DC7"/>
    <w:multiLevelType w:val="multilevel"/>
    <w:tmpl w:val="1338A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14"/>
      <w:lvlJc w:val="left"/>
      <w:pPr>
        <w:tabs>
          <w:tab w:val="num" w:pos="1440"/>
        </w:tabs>
        <w:ind w:left="1440" w:hanging="360"/>
      </w:pPr>
      <w:rPr>
        <w:rFonts w:ascii="Courier New" w:hAnsi="Courier New" w:hint="default"/>
        <w:sz w:val="20"/>
      </w:rPr>
    </w:lvl>
    <w:lvl w:ilvl="2" w:tentative="1">
      <w:start w:val="1"/>
      <w:numFmt w:val="bullet"/>
      <w:lvlText w:val=""/>
      <w:lvlPicBulletId w:val="1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8B3269"/>
    <w:multiLevelType w:val="multilevel"/>
    <w:tmpl w:val="49BAE9E2"/>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PicBulletId w:val="0"/>
      <w:lvlJc w:val="left"/>
      <w:pPr>
        <w:tabs>
          <w:tab w:val="num" w:pos="1170"/>
        </w:tabs>
        <w:ind w:left="1170" w:hanging="360"/>
      </w:pPr>
      <w:rPr>
        <w:rFonts w:ascii="Courier New" w:hAnsi="Courier New" w:hint="default"/>
        <w:sz w:val="20"/>
      </w:rPr>
    </w:lvl>
    <w:lvl w:ilvl="2" w:tentative="1">
      <w:start w:val="1"/>
      <w:numFmt w:val="bullet"/>
      <w:lvlText w:val=""/>
      <w:lvlPicBulletId w:val="1"/>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7">
    <w:nsid w:val="46C950AA"/>
    <w:multiLevelType w:val="multilevel"/>
    <w:tmpl w:val="9110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6"/>
      <w:lvlJc w:val="left"/>
      <w:pPr>
        <w:tabs>
          <w:tab w:val="num" w:pos="1440"/>
        </w:tabs>
        <w:ind w:left="1440" w:hanging="360"/>
      </w:pPr>
      <w:rPr>
        <w:rFonts w:ascii="Courier New" w:hAnsi="Courier New"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F80628"/>
    <w:multiLevelType w:val="multilevel"/>
    <w:tmpl w:val="B57A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8"/>
      <w:lvlJc w:val="left"/>
      <w:pPr>
        <w:tabs>
          <w:tab w:val="num" w:pos="1440"/>
        </w:tabs>
        <w:ind w:left="1440" w:hanging="360"/>
      </w:pPr>
      <w:rPr>
        <w:rFonts w:ascii="Courier New" w:hAnsi="Courier New"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5040BA"/>
    <w:multiLevelType w:val="multilevel"/>
    <w:tmpl w:val="C19E4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A91B79"/>
    <w:multiLevelType w:val="multilevel"/>
    <w:tmpl w:val="43F47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10"/>
      <w:lvlJc w:val="left"/>
      <w:pPr>
        <w:tabs>
          <w:tab w:val="num" w:pos="1440"/>
        </w:tabs>
        <w:ind w:left="1440" w:hanging="360"/>
      </w:pPr>
      <w:rPr>
        <w:rFonts w:ascii="Courier New" w:hAnsi="Courier New" w:hint="default"/>
        <w:sz w:val="20"/>
      </w:rPr>
    </w:lvl>
    <w:lvl w:ilvl="2" w:tentative="1">
      <w:start w:val="1"/>
      <w:numFmt w:val="bullet"/>
      <w:lvlText w:val=""/>
      <w:lvlPicBulletId w:val="1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A26E4A"/>
    <w:multiLevelType w:val="multilevel"/>
    <w:tmpl w:val="D974C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24"/>
      <w:lvlJc w:val="left"/>
      <w:pPr>
        <w:tabs>
          <w:tab w:val="num" w:pos="1440"/>
        </w:tabs>
        <w:ind w:left="1440" w:hanging="360"/>
      </w:pPr>
      <w:rPr>
        <w:rFonts w:ascii="Courier New" w:hAnsi="Courier New"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7967C3"/>
    <w:multiLevelType w:val="multilevel"/>
    <w:tmpl w:val="ECD2B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2"/>
      <w:lvlJc w:val="left"/>
      <w:pPr>
        <w:tabs>
          <w:tab w:val="num" w:pos="1440"/>
        </w:tabs>
        <w:ind w:left="1440" w:hanging="360"/>
      </w:pPr>
      <w:rPr>
        <w:rFonts w:ascii="Courier New" w:hAnsi="Courier New" w:hint="default"/>
        <w:sz w:val="20"/>
      </w:rPr>
    </w:lvl>
    <w:lvl w:ilvl="2" w:tentative="1">
      <w:start w:val="1"/>
      <w:numFmt w:val="bullet"/>
      <w:lvlText w:val=""/>
      <w:lvlPicBulletId w:val="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5164BD"/>
    <w:multiLevelType w:val="multilevel"/>
    <w:tmpl w:val="F0EA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6"/>
      <w:lvlJc w:val="left"/>
      <w:pPr>
        <w:tabs>
          <w:tab w:val="num" w:pos="1440"/>
        </w:tabs>
        <w:ind w:left="1440" w:hanging="360"/>
      </w:pPr>
      <w:rPr>
        <w:rFonts w:ascii="Courier New" w:hAnsi="Courier New" w:hint="default"/>
        <w:sz w:val="20"/>
      </w:rPr>
    </w:lvl>
    <w:lvl w:ilvl="2" w:tentative="1">
      <w:start w:val="1"/>
      <w:numFmt w:val="bullet"/>
      <w:lvlText w:val=""/>
      <w:lvlPicBulletId w:val="1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453094"/>
    <w:multiLevelType w:val="multilevel"/>
    <w:tmpl w:val="A9C8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203ED6"/>
    <w:multiLevelType w:val="multilevel"/>
    <w:tmpl w:val="B12A2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22"/>
      <w:lvlJc w:val="left"/>
      <w:pPr>
        <w:tabs>
          <w:tab w:val="num" w:pos="1440"/>
        </w:tabs>
        <w:ind w:left="1440" w:hanging="360"/>
      </w:pPr>
      <w:rPr>
        <w:rFonts w:ascii="Courier New" w:hAnsi="Courier New" w:hint="default"/>
        <w:sz w:val="20"/>
      </w:rPr>
    </w:lvl>
    <w:lvl w:ilvl="2" w:tentative="1">
      <w:start w:val="1"/>
      <w:numFmt w:val="bullet"/>
      <w:lvlText w:val=""/>
      <w:lvlPicBulletId w:val="2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14"/>
  </w:num>
  <w:num w:numId="4">
    <w:abstractNumId w:val="9"/>
  </w:num>
  <w:num w:numId="5">
    <w:abstractNumId w:val="3"/>
  </w:num>
  <w:num w:numId="6">
    <w:abstractNumId w:val="7"/>
  </w:num>
  <w:num w:numId="7">
    <w:abstractNumId w:val="4"/>
  </w:num>
  <w:num w:numId="8">
    <w:abstractNumId w:val="10"/>
  </w:num>
  <w:num w:numId="9">
    <w:abstractNumId w:val="0"/>
  </w:num>
  <w:num w:numId="10">
    <w:abstractNumId w:val="5"/>
  </w:num>
  <w:num w:numId="11">
    <w:abstractNumId w:val="13"/>
  </w:num>
  <w:num w:numId="12">
    <w:abstractNumId w:val="8"/>
  </w:num>
  <w:num w:numId="13">
    <w:abstractNumId w:val="2"/>
  </w:num>
  <w:num w:numId="14">
    <w:abstractNumId w:val="15"/>
  </w:num>
  <w:num w:numId="15">
    <w:abstractNumId w:val="11"/>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8604D"/>
    <w:rsid w:val="00093C4C"/>
    <w:rsid w:val="0048604D"/>
    <w:rsid w:val="00505D77"/>
    <w:rsid w:val="0058731B"/>
    <w:rsid w:val="00755B45"/>
    <w:rsid w:val="00B40E74"/>
    <w:rsid w:val="00BA0F01"/>
    <w:rsid w:val="00F76C03"/>
    <w:rsid w:val="00FF72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C4C"/>
  </w:style>
  <w:style w:type="paragraph" w:styleId="Heading1">
    <w:name w:val="heading 1"/>
    <w:basedOn w:val="Normal"/>
    <w:next w:val="Normal"/>
    <w:link w:val="Heading1Char"/>
    <w:uiPriority w:val="9"/>
    <w:qFormat/>
    <w:rsid w:val="004860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860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60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604D"/>
    <w:pPr>
      <w:spacing w:before="100" w:beforeAutospacing="1" w:after="100" w:afterAutospacing="1" w:line="240" w:lineRule="atLeast"/>
    </w:pPr>
    <w:rPr>
      <w:rFonts w:ascii="Verdana" w:eastAsia="Times New Roman" w:hAnsi="Verdana" w:cs="Times New Roman"/>
      <w:color w:val="000000"/>
      <w:sz w:val="17"/>
      <w:szCs w:val="17"/>
    </w:rPr>
  </w:style>
  <w:style w:type="character" w:customStyle="1" w:styleId="pagetitle1">
    <w:name w:val="pagetitle1"/>
    <w:basedOn w:val="DefaultParagraphFont"/>
    <w:rsid w:val="0048604D"/>
    <w:rPr>
      <w:rFonts w:ascii="Georgia" w:hAnsi="Georgia" w:hint="default"/>
      <w:b/>
      <w:bCs/>
      <w:color w:val="990000"/>
      <w:sz w:val="30"/>
      <w:szCs w:val="30"/>
    </w:rPr>
  </w:style>
  <w:style w:type="character" w:styleId="Strong">
    <w:name w:val="Strong"/>
    <w:basedOn w:val="DefaultParagraphFont"/>
    <w:uiPriority w:val="22"/>
    <w:qFormat/>
    <w:rsid w:val="0048604D"/>
    <w:rPr>
      <w:b/>
      <w:bCs/>
    </w:rPr>
  </w:style>
  <w:style w:type="character" w:styleId="Emphasis">
    <w:name w:val="Emphasis"/>
    <w:basedOn w:val="DefaultParagraphFont"/>
    <w:uiPriority w:val="20"/>
    <w:qFormat/>
    <w:rsid w:val="0048604D"/>
    <w:rPr>
      <w:i/>
      <w:iCs/>
    </w:rPr>
  </w:style>
  <w:style w:type="paragraph" w:styleId="BalloonText">
    <w:name w:val="Balloon Text"/>
    <w:basedOn w:val="Normal"/>
    <w:link w:val="BalloonTextChar"/>
    <w:uiPriority w:val="99"/>
    <w:semiHidden/>
    <w:unhideWhenUsed/>
    <w:rsid w:val="00486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04D"/>
    <w:rPr>
      <w:rFonts w:ascii="Tahoma" w:hAnsi="Tahoma" w:cs="Tahoma"/>
      <w:sz w:val="16"/>
      <w:szCs w:val="16"/>
    </w:rPr>
  </w:style>
  <w:style w:type="character" w:customStyle="1" w:styleId="Heading2Char">
    <w:name w:val="Heading 2 Char"/>
    <w:basedOn w:val="DefaultParagraphFont"/>
    <w:link w:val="Heading2"/>
    <w:uiPriority w:val="9"/>
    <w:rsid w:val="004860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604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8604D"/>
    <w:rPr>
      <w:color w:val="0000FF"/>
      <w:u w:val="single"/>
    </w:rPr>
  </w:style>
  <w:style w:type="paragraph" w:styleId="z-TopofForm">
    <w:name w:val="HTML Top of Form"/>
    <w:basedOn w:val="Normal"/>
    <w:next w:val="Normal"/>
    <w:link w:val="z-TopofFormChar"/>
    <w:hidden/>
    <w:uiPriority w:val="99"/>
    <w:semiHidden/>
    <w:unhideWhenUsed/>
    <w:rsid w:val="0048604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8604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8604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8604D"/>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48604D"/>
    <w:rPr>
      <w:rFonts w:asciiTheme="majorHAnsi" w:eastAsiaTheme="majorEastAsia" w:hAnsiTheme="majorHAnsi" w:cstheme="majorBidi"/>
      <w:b/>
      <w:bCs/>
      <w:color w:val="365F91" w:themeColor="accent1" w:themeShade="BF"/>
      <w:sz w:val="28"/>
      <w:szCs w:val="28"/>
    </w:rPr>
  </w:style>
  <w:style w:type="character" w:customStyle="1" w:styleId="breadcrumb-title">
    <w:name w:val="breadcrumb-title"/>
    <w:basedOn w:val="DefaultParagraphFont"/>
    <w:rsid w:val="0048604D"/>
  </w:style>
  <w:style w:type="character" w:customStyle="1" w:styleId="sep">
    <w:name w:val="sep"/>
    <w:basedOn w:val="DefaultParagraphFont"/>
    <w:rsid w:val="0048604D"/>
  </w:style>
  <w:style w:type="paragraph" w:customStyle="1" w:styleId="wp-caption-text">
    <w:name w:val="wp-caption-text"/>
    <w:basedOn w:val="Normal"/>
    <w:rsid w:val="004860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21203774">
      <w:bodyDiv w:val="1"/>
      <w:marLeft w:val="0"/>
      <w:marRight w:val="0"/>
      <w:marTop w:val="0"/>
      <w:marBottom w:val="0"/>
      <w:divBdr>
        <w:top w:val="none" w:sz="0" w:space="0" w:color="auto"/>
        <w:left w:val="none" w:sz="0" w:space="0" w:color="auto"/>
        <w:bottom w:val="none" w:sz="0" w:space="0" w:color="auto"/>
        <w:right w:val="none" w:sz="0" w:space="0" w:color="auto"/>
      </w:divBdr>
      <w:divsChild>
        <w:div w:id="1530293323">
          <w:marLeft w:val="0"/>
          <w:marRight w:val="0"/>
          <w:marTop w:val="0"/>
          <w:marBottom w:val="0"/>
          <w:divBdr>
            <w:top w:val="none" w:sz="0" w:space="0" w:color="auto"/>
            <w:left w:val="none" w:sz="0" w:space="0" w:color="auto"/>
            <w:bottom w:val="none" w:sz="0" w:space="0" w:color="auto"/>
            <w:right w:val="none" w:sz="0" w:space="0" w:color="auto"/>
          </w:divBdr>
          <w:divsChild>
            <w:div w:id="1506944432">
              <w:marLeft w:val="0"/>
              <w:marRight w:val="0"/>
              <w:marTop w:val="0"/>
              <w:marBottom w:val="0"/>
              <w:divBdr>
                <w:top w:val="none" w:sz="0" w:space="0" w:color="auto"/>
                <w:left w:val="none" w:sz="0" w:space="0" w:color="auto"/>
                <w:bottom w:val="none" w:sz="0" w:space="0" w:color="auto"/>
                <w:right w:val="none" w:sz="0" w:space="0" w:color="auto"/>
              </w:divBdr>
              <w:divsChild>
                <w:div w:id="2135714852">
                  <w:marLeft w:val="0"/>
                  <w:marRight w:val="0"/>
                  <w:marTop w:val="0"/>
                  <w:marBottom w:val="0"/>
                  <w:divBdr>
                    <w:top w:val="none" w:sz="0" w:space="0" w:color="auto"/>
                    <w:left w:val="none" w:sz="0" w:space="0" w:color="auto"/>
                    <w:bottom w:val="none" w:sz="0" w:space="0" w:color="auto"/>
                    <w:right w:val="none" w:sz="0" w:space="0" w:color="auto"/>
                  </w:divBdr>
                  <w:divsChild>
                    <w:div w:id="1582912868">
                      <w:marLeft w:val="0"/>
                      <w:marRight w:val="0"/>
                      <w:marTop w:val="0"/>
                      <w:marBottom w:val="0"/>
                      <w:divBdr>
                        <w:top w:val="none" w:sz="0" w:space="0" w:color="auto"/>
                        <w:left w:val="none" w:sz="0" w:space="0" w:color="auto"/>
                        <w:bottom w:val="none" w:sz="0" w:space="0" w:color="auto"/>
                        <w:right w:val="none" w:sz="0" w:space="0" w:color="auto"/>
                      </w:divBdr>
                      <w:divsChild>
                        <w:div w:id="538706720">
                          <w:marLeft w:val="0"/>
                          <w:marRight w:val="0"/>
                          <w:marTop w:val="0"/>
                          <w:marBottom w:val="0"/>
                          <w:divBdr>
                            <w:top w:val="none" w:sz="0" w:space="0" w:color="auto"/>
                            <w:left w:val="none" w:sz="0" w:space="0" w:color="auto"/>
                            <w:bottom w:val="none" w:sz="0" w:space="0" w:color="auto"/>
                            <w:right w:val="none" w:sz="0" w:space="0" w:color="auto"/>
                          </w:divBdr>
                          <w:divsChild>
                            <w:div w:id="883558663">
                              <w:marLeft w:val="0"/>
                              <w:marRight w:val="0"/>
                              <w:marTop w:val="0"/>
                              <w:marBottom w:val="0"/>
                              <w:divBdr>
                                <w:top w:val="none" w:sz="0" w:space="0" w:color="auto"/>
                                <w:left w:val="none" w:sz="0" w:space="0" w:color="auto"/>
                                <w:bottom w:val="none" w:sz="0" w:space="0" w:color="auto"/>
                                <w:right w:val="none" w:sz="0" w:space="0" w:color="auto"/>
                              </w:divBdr>
                              <w:divsChild>
                                <w:div w:id="570510023">
                                  <w:marLeft w:val="0"/>
                                  <w:marRight w:val="0"/>
                                  <w:marTop w:val="0"/>
                                  <w:marBottom w:val="0"/>
                                  <w:divBdr>
                                    <w:top w:val="none" w:sz="0" w:space="0" w:color="auto"/>
                                    <w:left w:val="none" w:sz="0" w:space="0" w:color="auto"/>
                                    <w:bottom w:val="none" w:sz="0" w:space="0" w:color="auto"/>
                                    <w:right w:val="none" w:sz="0" w:space="0" w:color="auto"/>
                                  </w:divBdr>
                                </w:div>
                                <w:div w:id="1510364993">
                                  <w:marLeft w:val="0"/>
                                  <w:marRight w:val="0"/>
                                  <w:marTop w:val="0"/>
                                  <w:marBottom w:val="0"/>
                                  <w:divBdr>
                                    <w:top w:val="none" w:sz="0" w:space="0" w:color="auto"/>
                                    <w:left w:val="none" w:sz="0" w:space="0" w:color="auto"/>
                                    <w:bottom w:val="none" w:sz="0" w:space="0" w:color="auto"/>
                                    <w:right w:val="none" w:sz="0" w:space="0" w:color="auto"/>
                                  </w:divBdr>
                                </w:div>
                                <w:div w:id="2098745091">
                                  <w:marLeft w:val="0"/>
                                  <w:marRight w:val="0"/>
                                  <w:marTop w:val="0"/>
                                  <w:marBottom w:val="0"/>
                                  <w:divBdr>
                                    <w:top w:val="none" w:sz="0" w:space="0" w:color="auto"/>
                                    <w:left w:val="none" w:sz="0" w:space="0" w:color="auto"/>
                                    <w:bottom w:val="none" w:sz="0" w:space="0" w:color="auto"/>
                                    <w:right w:val="none" w:sz="0" w:space="0" w:color="auto"/>
                                  </w:divBdr>
                                </w:div>
                              </w:divsChild>
                            </w:div>
                            <w:div w:id="1410420479">
                              <w:marLeft w:val="0"/>
                              <w:marRight w:val="0"/>
                              <w:marTop w:val="0"/>
                              <w:marBottom w:val="0"/>
                              <w:divBdr>
                                <w:top w:val="none" w:sz="0" w:space="0" w:color="auto"/>
                                <w:left w:val="none" w:sz="0" w:space="0" w:color="auto"/>
                                <w:bottom w:val="none" w:sz="0" w:space="0" w:color="auto"/>
                                <w:right w:val="none" w:sz="0" w:space="0" w:color="auto"/>
                              </w:divBdr>
                              <w:divsChild>
                                <w:div w:id="1387753613">
                                  <w:marLeft w:val="0"/>
                                  <w:marRight w:val="0"/>
                                  <w:marTop w:val="0"/>
                                  <w:marBottom w:val="0"/>
                                  <w:divBdr>
                                    <w:top w:val="none" w:sz="0" w:space="0" w:color="auto"/>
                                    <w:left w:val="none" w:sz="0" w:space="0" w:color="auto"/>
                                    <w:bottom w:val="none" w:sz="0" w:space="0" w:color="auto"/>
                                    <w:right w:val="none" w:sz="0" w:space="0" w:color="auto"/>
                                  </w:divBdr>
                                  <w:divsChild>
                                    <w:div w:id="1314943299">
                                      <w:marLeft w:val="0"/>
                                      <w:marRight w:val="0"/>
                                      <w:marTop w:val="0"/>
                                      <w:marBottom w:val="0"/>
                                      <w:divBdr>
                                        <w:top w:val="none" w:sz="0" w:space="0" w:color="auto"/>
                                        <w:left w:val="none" w:sz="0" w:space="0" w:color="auto"/>
                                        <w:bottom w:val="none" w:sz="0" w:space="0" w:color="auto"/>
                                        <w:right w:val="none" w:sz="0" w:space="0" w:color="auto"/>
                                      </w:divBdr>
                                    </w:div>
                                  </w:divsChild>
                                </w:div>
                                <w:div w:id="59183378">
                                  <w:marLeft w:val="0"/>
                                  <w:marRight w:val="0"/>
                                  <w:marTop w:val="0"/>
                                  <w:marBottom w:val="0"/>
                                  <w:divBdr>
                                    <w:top w:val="none" w:sz="0" w:space="0" w:color="auto"/>
                                    <w:left w:val="none" w:sz="0" w:space="0" w:color="auto"/>
                                    <w:bottom w:val="none" w:sz="0" w:space="0" w:color="auto"/>
                                    <w:right w:val="none" w:sz="0" w:space="0" w:color="auto"/>
                                  </w:divBdr>
                                </w:div>
                                <w:div w:id="15866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845473">
      <w:bodyDiv w:val="1"/>
      <w:marLeft w:val="0"/>
      <w:marRight w:val="0"/>
      <w:marTop w:val="0"/>
      <w:marBottom w:val="0"/>
      <w:divBdr>
        <w:top w:val="none" w:sz="0" w:space="0" w:color="auto"/>
        <w:left w:val="none" w:sz="0" w:space="0" w:color="auto"/>
        <w:bottom w:val="none" w:sz="0" w:space="0" w:color="auto"/>
        <w:right w:val="none" w:sz="0" w:space="0" w:color="auto"/>
      </w:divBdr>
      <w:divsChild>
        <w:div w:id="1497527572">
          <w:marLeft w:val="0"/>
          <w:marRight w:val="0"/>
          <w:marTop w:val="0"/>
          <w:marBottom w:val="0"/>
          <w:divBdr>
            <w:top w:val="none" w:sz="0" w:space="0" w:color="auto"/>
            <w:left w:val="none" w:sz="0" w:space="0" w:color="auto"/>
            <w:bottom w:val="none" w:sz="0" w:space="0" w:color="auto"/>
            <w:right w:val="none" w:sz="0" w:space="0" w:color="auto"/>
          </w:divBdr>
          <w:divsChild>
            <w:div w:id="559555822">
              <w:marLeft w:val="0"/>
              <w:marRight w:val="0"/>
              <w:marTop w:val="0"/>
              <w:marBottom w:val="0"/>
              <w:divBdr>
                <w:top w:val="none" w:sz="0" w:space="0" w:color="auto"/>
                <w:left w:val="none" w:sz="0" w:space="0" w:color="auto"/>
                <w:bottom w:val="none" w:sz="0" w:space="0" w:color="auto"/>
                <w:right w:val="none" w:sz="0" w:space="0" w:color="auto"/>
              </w:divBdr>
              <w:divsChild>
                <w:div w:id="942300278">
                  <w:marLeft w:val="0"/>
                  <w:marRight w:val="0"/>
                  <w:marTop w:val="0"/>
                  <w:marBottom w:val="0"/>
                  <w:divBdr>
                    <w:top w:val="none" w:sz="0" w:space="0" w:color="auto"/>
                    <w:left w:val="none" w:sz="0" w:space="0" w:color="auto"/>
                    <w:bottom w:val="none" w:sz="0" w:space="0" w:color="auto"/>
                    <w:right w:val="none" w:sz="0" w:space="0" w:color="auto"/>
                  </w:divBdr>
                </w:div>
                <w:div w:id="2053963890">
                  <w:marLeft w:val="0"/>
                  <w:marRight w:val="0"/>
                  <w:marTop w:val="0"/>
                  <w:marBottom w:val="0"/>
                  <w:divBdr>
                    <w:top w:val="none" w:sz="0" w:space="0" w:color="auto"/>
                    <w:left w:val="none" w:sz="0" w:space="0" w:color="auto"/>
                    <w:bottom w:val="none" w:sz="0" w:space="0" w:color="auto"/>
                    <w:right w:val="none" w:sz="0" w:space="0" w:color="auto"/>
                  </w:divBdr>
                </w:div>
              </w:divsChild>
            </w:div>
            <w:div w:id="1024525341">
              <w:marLeft w:val="0"/>
              <w:marRight w:val="0"/>
              <w:marTop w:val="0"/>
              <w:marBottom w:val="0"/>
              <w:divBdr>
                <w:top w:val="none" w:sz="0" w:space="0" w:color="auto"/>
                <w:left w:val="none" w:sz="0" w:space="0" w:color="auto"/>
                <w:bottom w:val="none" w:sz="0" w:space="0" w:color="auto"/>
                <w:right w:val="none" w:sz="0" w:space="0" w:color="auto"/>
              </w:divBdr>
              <w:divsChild>
                <w:div w:id="1190755935">
                  <w:marLeft w:val="0"/>
                  <w:marRight w:val="0"/>
                  <w:marTop w:val="0"/>
                  <w:marBottom w:val="0"/>
                  <w:divBdr>
                    <w:top w:val="none" w:sz="0" w:space="0" w:color="auto"/>
                    <w:left w:val="none" w:sz="0" w:space="0" w:color="auto"/>
                    <w:bottom w:val="none" w:sz="0" w:space="0" w:color="auto"/>
                    <w:right w:val="none" w:sz="0" w:space="0" w:color="auto"/>
                  </w:divBdr>
                  <w:divsChild>
                    <w:div w:id="1669407176">
                      <w:marLeft w:val="0"/>
                      <w:marRight w:val="0"/>
                      <w:marTop w:val="0"/>
                      <w:marBottom w:val="0"/>
                      <w:divBdr>
                        <w:top w:val="none" w:sz="0" w:space="0" w:color="auto"/>
                        <w:left w:val="none" w:sz="0" w:space="0" w:color="auto"/>
                        <w:bottom w:val="none" w:sz="0" w:space="0" w:color="auto"/>
                        <w:right w:val="none" w:sz="0" w:space="0" w:color="auto"/>
                      </w:divBdr>
                    </w:div>
                    <w:div w:id="2137872328">
                      <w:marLeft w:val="0"/>
                      <w:marRight w:val="0"/>
                      <w:marTop w:val="0"/>
                      <w:marBottom w:val="0"/>
                      <w:divBdr>
                        <w:top w:val="none" w:sz="0" w:space="0" w:color="auto"/>
                        <w:left w:val="none" w:sz="0" w:space="0" w:color="auto"/>
                        <w:bottom w:val="none" w:sz="0" w:space="0" w:color="auto"/>
                        <w:right w:val="none" w:sz="0" w:space="0" w:color="auto"/>
                      </w:divBdr>
                      <w:divsChild>
                        <w:div w:id="1875926103">
                          <w:marLeft w:val="0"/>
                          <w:marRight w:val="0"/>
                          <w:marTop w:val="0"/>
                          <w:marBottom w:val="0"/>
                          <w:divBdr>
                            <w:top w:val="none" w:sz="0" w:space="0" w:color="auto"/>
                            <w:left w:val="none" w:sz="0" w:space="0" w:color="auto"/>
                            <w:bottom w:val="none" w:sz="0" w:space="0" w:color="auto"/>
                            <w:right w:val="none" w:sz="0" w:space="0" w:color="auto"/>
                          </w:divBdr>
                          <w:divsChild>
                            <w:div w:id="2122648257">
                              <w:marLeft w:val="0"/>
                              <w:marRight w:val="0"/>
                              <w:marTop w:val="0"/>
                              <w:marBottom w:val="0"/>
                              <w:divBdr>
                                <w:top w:val="none" w:sz="0" w:space="0" w:color="auto"/>
                                <w:left w:val="none" w:sz="0" w:space="0" w:color="auto"/>
                                <w:bottom w:val="none" w:sz="0" w:space="0" w:color="auto"/>
                                <w:right w:val="none" w:sz="0" w:space="0" w:color="auto"/>
                              </w:divBdr>
                              <w:divsChild>
                                <w:div w:id="2061442167">
                                  <w:marLeft w:val="0"/>
                                  <w:marRight w:val="0"/>
                                  <w:marTop w:val="0"/>
                                  <w:marBottom w:val="0"/>
                                  <w:divBdr>
                                    <w:top w:val="none" w:sz="0" w:space="0" w:color="auto"/>
                                    <w:left w:val="none" w:sz="0" w:space="0" w:color="auto"/>
                                    <w:bottom w:val="none" w:sz="0" w:space="0" w:color="auto"/>
                                    <w:right w:val="none" w:sz="0" w:space="0" w:color="auto"/>
                                  </w:divBdr>
                                </w:div>
                              </w:divsChild>
                            </w:div>
                            <w:div w:id="2134865536">
                              <w:marLeft w:val="0"/>
                              <w:marRight w:val="0"/>
                              <w:marTop w:val="0"/>
                              <w:marBottom w:val="0"/>
                              <w:divBdr>
                                <w:top w:val="none" w:sz="0" w:space="0" w:color="auto"/>
                                <w:left w:val="none" w:sz="0" w:space="0" w:color="auto"/>
                                <w:bottom w:val="none" w:sz="0" w:space="0" w:color="auto"/>
                                <w:right w:val="none" w:sz="0" w:space="0" w:color="auto"/>
                              </w:divBdr>
                              <w:divsChild>
                                <w:div w:id="239750486">
                                  <w:marLeft w:val="0"/>
                                  <w:marRight w:val="0"/>
                                  <w:marTop w:val="0"/>
                                  <w:marBottom w:val="0"/>
                                  <w:divBdr>
                                    <w:top w:val="none" w:sz="0" w:space="0" w:color="auto"/>
                                    <w:left w:val="none" w:sz="0" w:space="0" w:color="auto"/>
                                    <w:bottom w:val="none" w:sz="0" w:space="0" w:color="auto"/>
                                    <w:right w:val="none" w:sz="0" w:space="0" w:color="auto"/>
                                  </w:divBdr>
                                </w:div>
                                <w:div w:id="902059836">
                                  <w:marLeft w:val="0"/>
                                  <w:marRight w:val="0"/>
                                  <w:marTop w:val="0"/>
                                  <w:marBottom w:val="0"/>
                                  <w:divBdr>
                                    <w:top w:val="none" w:sz="0" w:space="0" w:color="auto"/>
                                    <w:left w:val="none" w:sz="0" w:space="0" w:color="auto"/>
                                    <w:bottom w:val="none" w:sz="0" w:space="0" w:color="auto"/>
                                    <w:right w:val="none" w:sz="0" w:space="0" w:color="auto"/>
                                  </w:divBdr>
                                  <w:divsChild>
                                    <w:div w:id="1099107936">
                                      <w:marLeft w:val="0"/>
                                      <w:marRight w:val="0"/>
                                      <w:marTop w:val="0"/>
                                      <w:marBottom w:val="0"/>
                                      <w:divBdr>
                                        <w:top w:val="none" w:sz="0" w:space="0" w:color="auto"/>
                                        <w:left w:val="none" w:sz="0" w:space="0" w:color="auto"/>
                                        <w:bottom w:val="none" w:sz="0" w:space="0" w:color="auto"/>
                                        <w:right w:val="none" w:sz="0" w:space="0" w:color="auto"/>
                                      </w:divBdr>
                                      <w:divsChild>
                                        <w:div w:id="1819610261">
                                          <w:marLeft w:val="0"/>
                                          <w:marRight w:val="0"/>
                                          <w:marTop w:val="0"/>
                                          <w:marBottom w:val="0"/>
                                          <w:divBdr>
                                            <w:top w:val="none" w:sz="0" w:space="0" w:color="auto"/>
                                            <w:left w:val="none" w:sz="0" w:space="0" w:color="auto"/>
                                            <w:bottom w:val="none" w:sz="0" w:space="0" w:color="auto"/>
                                            <w:right w:val="none" w:sz="0" w:space="0" w:color="auto"/>
                                          </w:divBdr>
                                        </w:div>
                                      </w:divsChild>
                                    </w:div>
                                    <w:div w:id="1038625489">
                                      <w:marLeft w:val="0"/>
                                      <w:marRight w:val="0"/>
                                      <w:marTop w:val="0"/>
                                      <w:marBottom w:val="0"/>
                                      <w:divBdr>
                                        <w:top w:val="none" w:sz="0" w:space="0" w:color="auto"/>
                                        <w:left w:val="none" w:sz="0" w:space="0" w:color="auto"/>
                                        <w:bottom w:val="none" w:sz="0" w:space="0" w:color="auto"/>
                                        <w:right w:val="none" w:sz="0" w:space="0" w:color="auto"/>
                                      </w:divBdr>
                                      <w:divsChild>
                                        <w:div w:id="384918350">
                                          <w:marLeft w:val="0"/>
                                          <w:marRight w:val="0"/>
                                          <w:marTop w:val="0"/>
                                          <w:marBottom w:val="0"/>
                                          <w:divBdr>
                                            <w:top w:val="none" w:sz="0" w:space="0" w:color="auto"/>
                                            <w:left w:val="none" w:sz="0" w:space="0" w:color="auto"/>
                                            <w:bottom w:val="none" w:sz="0" w:space="0" w:color="auto"/>
                                            <w:right w:val="none" w:sz="0" w:space="0" w:color="auto"/>
                                          </w:divBdr>
                                        </w:div>
                                      </w:divsChild>
                                    </w:div>
                                    <w:div w:id="967010868">
                                      <w:marLeft w:val="0"/>
                                      <w:marRight w:val="0"/>
                                      <w:marTop w:val="0"/>
                                      <w:marBottom w:val="0"/>
                                      <w:divBdr>
                                        <w:top w:val="none" w:sz="0" w:space="0" w:color="auto"/>
                                        <w:left w:val="none" w:sz="0" w:space="0" w:color="auto"/>
                                        <w:bottom w:val="none" w:sz="0" w:space="0" w:color="auto"/>
                                        <w:right w:val="none" w:sz="0" w:space="0" w:color="auto"/>
                                      </w:divBdr>
                                    </w:div>
                                    <w:div w:id="2129814129">
                                      <w:marLeft w:val="0"/>
                                      <w:marRight w:val="0"/>
                                      <w:marTop w:val="0"/>
                                      <w:marBottom w:val="0"/>
                                      <w:divBdr>
                                        <w:top w:val="none" w:sz="0" w:space="0" w:color="auto"/>
                                        <w:left w:val="none" w:sz="0" w:space="0" w:color="auto"/>
                                        <w:bottom w:val="none" w:sz="0" w:space="0" w:color="auto"/>
                                        <w:right w:val="none" w:sz="0" w:space="0" w:color="auto"/>
                                      </w:divBdr>
                                    </w:div>
                                  </w:divsChild>
                                </w:div>
                                <w:div w:id="807549552">
                                  <w:marLeft w:val="0"/>
                                  <w:marRight w:val="0"/>
                                  <w:marTop w:val="0"/>
                                  <w:marBottom w:val="0"/>
                                  <w:divBdr>
                                    <w:top w:val="none" w:sz="0" w:space="0" w:color="auto"/>
                                    <w:left w:val="none" w:sz="0" w:space="0" w:color="auto"/>
                                    <w:bottom w:val="none" w:sz="0" w:space="0" w:color="auto"/>
                                    <w:right w:val="none" w:sz="0" w:space="0" w:color="auto"/>
                                  </w:divBdr>
                                </w:div>
                              </w:divsChild>
                            </w:div>
                            <w:div w:id="171381136">
                              <w:marLeft w:val="0"/>
                              <w:marRight w:val="0"/>
                              <w:marTop w:val="0"/>
                              <w:marBottom w:val="0"/>
                              <w:divBdr>
                                <w:top w:val="none" w:sz="0" w:space="0" w:color="auto"/>
                                <w:left w:val="none" w:sz="0" w:space="0" w:color="auto"/>
                                <w:bottom w:val="none" w:sz="0" w:space="0" w:color="auto"/>
                                <w:right w:val="none" w:sz="0" w:space="0" w:color="auto"/>
                              </w:divBdr>
                              <w:divsChild>
                                <w:div w:id="2052608203">
                                  <w:marLeft w:val="0"/>
                                  <w:marRight w:val="0"/>
                                  <w:marTop w:val="0"/>
                                  <w:marBottom w:val="0"/>
                                  <w:divBdr>
                                    <w:top w:val="none" w:sz="0" w:space="0" w:color="auto"/>
                                    <w:left w:val="none" w:sz="0" w:space="0" w:color="auto"/>
                                    <w:bottom w:val="none" w:sz="0" w:space="0" w:color="auto"/>
                                    <w:right w:val="none" w:sz="0" w:space="0" w:color="auto"/>
                                  </w:divBdr>
                                  <w:divsChild>
                                    <w:div w:id="8698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9456">
                              <w:marLeft w:val="0"/>
                              <w:marRight w:val="0"/>
                              <w:marTop w:val="0"/>
                              <w:marBottom w:val="0"/>
                              <w:divBdr>
                                <w:top w:val="none" w:sz="0" w:space="0" w:color="auto"/>
                                <w:left w:val="none" w:sz="0" w:space="0" w:color="auto"/>
                                <w:bottom w:val="none" w:sz="0" w:space="0" w:color="auto"/>
                                <w:right w:val="none" w:sz="0" w:space="0" w:color="auto"/>
                              </w:divBdr>
                            </w:div>
                          </w:divsChild>
                        </w:div>
                        <w:div w:id="68044585">
                          <w:marLeft w:val="0"/>
                          <w:marRight w:val="0"/>
                          <w:marTop w:val="0"/>
                          <w:marBottom w:val="0"/>
                          <w:divBdr>
                            <w:top w:val="none" w:sz="0" w:space="0" w:color="auto"/>
                            <w:left w:val="none" w:sz="0" w:space="0" w:color="auto"/>
                            <w:bottom w:val="none" w:sz="0" w:space="0" w:color="auto"/>
                            <w:right w:val="none" w:sz="0" w:space="0" w:color="auto"/>
                          </w:divBdr>
                          <w:divsChild>
                            <w:div w:id="2128964638">
                              <w:marLeft w:val="0"/>
                              <w:marRight w:val="0"/>
                              <w:marTop w:val="0"/>
                              <w:marBottom w:val="0"/>
                              <w:divBdr>
                                <w:top w:val="none" w:sz="0" w:space="0" w:color="auto"/>
                                <w:left w:val="none" w:sz="0" w:space="0" w:color="auto"/>
                                <w:bottom w:val="none" w:sz="0" w:space="0" w:color="auto"/>
                                <w:right w:val="none" w:sz="0" w:space="0" w:color="auto"/>
                              </w:divBdr>
                            </w:div>
                            <w:div w:id="17670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19579">
      <w:bodyDiv w:val="1"/>
      <w:marLeft w:val="0"/>
      <w:marRight w:val="0"/>
      <w:marTop w:val="0"/>
      <w:marBottom w:val="0"/>
      <w:divBdr>
        <w:top w:val="none" w:sz="0" w:space="0" w:color="auto"/>
        <w:left w:val="none" w:sz="0" w:space="0" w:color="auto"/>
        <w:bottom w:val="none" w:sz="0" w:space="0" w:color="auto"/>
        <w:right w:val="none" w:sz="0" w:space="0" w:color="auto"/>
      </w:divBdr>
      <w:divsChild>
        <w:div w:id="105776654">
          <w:marLeft w:val="0"/>
          <w:marRight w:val="0"/>
          <w:marTop w:val="0"/>
          <w:marBottom w:val="0"/>
          <w:divBdr>
            <w:top w:val="none" w:sz="0" w:space="0" w:color="auto"/>
            <w:left w:val="none" w:sz="0" w:space="0" w:color="auto"/>
            <w:bottom w:val="none" w:sz="0" w:space="0" w:color="auto"/>
            <w:right w:val="none" w:sz="0" w:space="0" w:color="auto"/>
          </w:divBdr>
          <w:divsChild>
            <w:div w:id="1340348171">
              <w:marLeft w:val="0"/>
              <w:marRight w:val="0"/>
              <w:marTop w:val="0"/>
              <w:marBottom w:val="0"/>
              <w:divBdr>
                <w:top w:val="none" w:sz="0" w:space="0" w:color="auto"/>
                <w:left w:val="none" w:sz="0" w:space="0" w:color="auto"/>
                <w:bottom w:val="none" w:sz="0" w:space="0" w:color="auto"/>
                <w:right w:val="none" w:sz="0" w:space="0" w:color="auto"/>
              </w:divBdr>
              <w:divsChild>
                <w:div w:id="1873221265">
                  <w:marLeft w:val="0"/>
                  <w:marRight w:val="0"/>
                  <w:marTop w:val="0"/>
                  <w:marBottom w:val="0"/>
                  <w:divBdr>
                    <w:top w:val="none" w:sz="0" w:space="0" w:color="auto"/>
                    <w:left w:val="none" w:sz="0" w:space="0" w:color="auto"/>
                    <w:bottom w:val="none" w:sz="0" w:space="0" w:color="auto"/>
                    <w:right w:val="none" w:sz="0" w:space="0" w:color="auto"/>
                  </w:divBdr>
                  <w:divsChild>
                    <w:div w:id="1209411643">
                      <w:marLeft w:val="0"/>
                      <w:marRight w:val="0"/>
                      <w:marTop w:val="0"/>
                      <w:marBottom w:val="0"/>
                      <w:divBdr>
                        <w:top w:val="none" w:sz="0" w:space="0" w:color="auto"/>
                        <w:left w:val="none" w:sz="0" w:space="0" w:color="auto"/>
                        <w:bottom w:val="none" w:sz="0" w:space="0" w:color="auto"/>
                        <w:right w:val="none" w:sz="0" w:space="0" w:color="auto"/>
                      </w:divBdr>
                      <w:divsChild>
                        <w:div w:id="998969313">
                          <w:marLeft w:val="0"/>
                          <w:marRight w:val="0"/>
                          <w:marTop w:val="0"/>
                          <w:marBottom w:val="0"/>
                          <w:divBdr>
                            <w:top w:val="none" w:sz="0" w:space="0" w:color="auto"/>
                            <w:left w:val="none" w:sz="0" w:space="0" w:color="auto"/>
                            <w:bottom w:val="none" w:sz="0" w:space="0" w:color="auto"/>
                            <w:right w:val="none" w:sz="0" w:space="0" w:color="auto"/>
                          </w:divBdr>
                          <w:divsChild>
                            <w:div w:id="2094430535">
                              <w:marLeft w:val="0"/>
                              <w:marRight w:val="0"/>
                              <w:marTop w:val="0"/>
                              <w:marBottom w:val="0"/>
                              <w:divBdr>
                                <w:top w:val="none" w:sz="0" w:space="0" w:color="auto"/>
                                <w:left w:val="none" w:sz="0" w:space="0" w:color="auto"/>
                                <w:bottom w:val="none" w:sz="0" w:space="0" w:color="auto"/>
                                <w:right w:val="none" w:sz="0" w:space="0" w:color="auto"/>
                              </w:divBdr>
                              <w:divsChild>
                                <w:div w:id="1935899755">
                                  <w:marLeft w:val="0"/>
                                  <w:marRight w:val="0"/>
                                  <w:marTop w:val="0"/>
                                  <w:marBottom w:val="0"/>
                                  <w:divBdr>
                                    <w:top w:val="none" w:sz="0" w:space="0" w:color="auto"/>
                                    <w:left w:val="none" w:sz="0" w:space="0" w:color="auto"/>
                                    <w:bottom w:val="none" w:sz="0" w:space="0" w:color="auto"/>
                                    <w:right w:val="none" w:sz="0" w:space="0" w:color="auto"/>
                                  </w:divBdr>
                                  <w:divsChild>
                                    <w:div w:id="1292517780">
                                      <w:marLeft w:val="0"/>
                                      <w:marRight w:val="0"/>
                                      <w:marTop w:val="0"/>
                                      <w:marBottom w:val="0"/>
                                      <w:divBdr>
                                        <w:top w:val="none" w:sz="0" w:space="0" w:color="auto"/>
                                        <w:left w:val="none" w:sz="0" w:space="0" w:color="auto"/>
                                        <w:bottom w:val="none" w:sz="0" w:space="0" w:color="auto"/>
                                        <w:right w:val="none" w:sz="0" w:space="0" w:color="auto"/>
                                      </w:divBdr>
                                    </w:div>
                                  </w:divsChild>
                                </w:div>
                                <w:div w:id="1159614853">
                                  <w:marLeft w:val="0"/>
                                  <w:marRight w:val="0"/>
                                  <w:marTop w:val="0"/>
                                  <w:marBottom w:val="0"/>
                                  <w:divBdr>
                                    <w:top w:val="none" w:sz="0" w:space="0" w:color="auto"/>
                                    <w:left w:val="none" w:sz="0" w:space="0" w:color="auto"/>
                                    <w:bottom w:val="none" w:sz="0" w:space="0" w:color="auto"/>
                                    <w:right w:val="none" w:sz="0" w:space="0" w:color="auto"/>
                                  </w:divBdr>
                                </w:div>
                                <w:div w:id="811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53826">
                          <w:marLeft w:val="0"/>
                          <w:marRight w:val="0"/>
                          <w:marTop w:val="0"/>
                          <w:marBottom w:val="0"/>
                          <w:divBdr>
                            <w:top w:val="none" w:sz="0" w:space="0" w:color="auto"/>
                            <w:left w:val="none" w:sz="0" w:space="0" w:color="auto"/>
                            <w:bottom w:val="none" w:sz="0" w:space="0" w:color="auto"/>
                            <w:right w:val="none" w:sz="0" w:space="0" w:color="auto"/>
                          </w:divBdr>
                          <w:divsChild>
                            <w:div w:id="624118934">
                              <w:marLeft w:val="0"/>
                              <w:marRight w:val="0"/>
                              <w:marTop w:val="0"/>
                              <w:marBottom w:val="0"/>
                              <w:divBdr>
                                <w:top w:val="none" w:sz="0" w:space="0" w:color="auto"/>
                                <w:left w:val="none" w:sz="0" w:space="0" w:color="auto"/>
                                <w:bottom w:val="none" w:sz="0" w:space="0" w:color="auto"/>
                                <w:right w:val="none" w:sz="0" w:space="0" w:color="auto"/>
                              </w:divBdr>
                            </w:div>
                            <w:div w:id="5768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617848">
      <w:bodyDiv w:val="1"/>
      <w:marLeft w:val="0"/>
      <w:marRight w:val="0"/>
      <w:marTop w:val="0"/>
      <w:marBottom w:val="0"/>
      <w:divBdr>
        <w:top w:val="none" w:sz="0" w:space="0" w:color="auto"/>
        <w:left w:val="none" w:sz="0" w:space="0" w:color="auto"/>
        <w:bottom w:val="none" w:sz="0" w:space="0" w:color="auto"/>
        <w:right w:val="none" w:sz="0" w:space="0" w:color="auto"/>
      </w:divBdr>
      <w:divsChild>
        <w:div w:id="263071326">
          <w:marLeft w:val="0"/>
          <w:marRight w:val="0"/>
          <w:marTop w:val="0"/>
          <w:marBottom w:val="0"/>
          <w:divBdr>
            <w:top w:val="none" w:sz="0" w:space="0" w:color="auto"/>
            <w:left w:val="none" w:sz="0" w:space="0" w:color="auto"/>
            <w:bottom w:val="none" w:sz="0" w:space="0" w:color="auto"/>
            <w:right w:val="none" w:sz="0" w:space="0" w:color="auto"/>
          </w:divBdr>
          <w:divsChild>
            <w:div w:id="1093277930">
              <w:marLeft w:val="0"/>
              <w:marRight w:val="0"/>
              <w:marTop w:val="0"/>
              <w:marBottom w:val="0"/>
              <w:divBdr>
                <w:top w:val="none" w:sz="0" w:space="0" w:color="auto"/>
                <w:left w:val="none" w:sz="0" w:space="0" w:color="auto"/>
                <w:bottom w:val="none" w:sz="0" w:space="0" w:color="auto"/>
                <w:right w:val="none" w:sz="0" w:space="0" w:color="auto"/>
              </w:divBdr>
              <w:divsChild>
                <w:div w:id="66072141">
                  <w:marLeft w:val="0"/>
                  <w:marRight w:val="0"/>
                  <w:marTop w:val="0"/>
                  <w:marBottom w:val="0"/>
                  <w:divBdr>
                    <w:top w:val="none" w:sz="0" w:space="0" w:color="auto"/>
                    <w:left w:val="none" w:sz="0" w:space="0" w:color="auto"/>
                    <w:bottom w:val="none" w:sz="0" w:space="0" w:color="auto"/>
                    <w:right w:val="none" w:sz="0" w:space="0" w:color="auto"/>
                  </w:divBdr>
                </w:div>
                <w:div w:id="1434859325">
                  <w:marLeft w:val="0"/>
                  <w:marRight w:val="0"/>
                  <w:marTop w:val="0"/>
                  <w:marBottom w:val="0"/>
                  <w:divBdr>
                    <w:top w:val="none" w:sz="0" w:space="0" w:color="auto"/>
                    <w:left w:val="none" w:sz="0" w:space="0" w:color="auto"/>
                    <w:bottom w:val="none" w:sz="0" w:space="0" w:color="auto"/>
                    <w:right w:val="none" w:sz="0" w:space="0" w:color="auto"/>
                  </w:divBdr>
                </w:div>
              </w:divsChild>
            </w:div>
            <w:div w:id="1397700128">
              <w:marLeft w:val="0"/>
              <w:marRight w:val="0"/>
              <w:marTop w:val="0"/>
              <w:marBottom w:val="0"/>
              <w:divBdr>
                <w:top w:val="none" w:sz="0" w:space="0" w:color="auto"/>
                <w:left w:val="none" w:sz="0" w:space="0" w:color="auto"/>
                <w:bottom w:val="none" w:sz="0" w:space="0" w:color="auto"/>
                <w:right w:val="none" w:sz="0" w:space="0" w:color="auto"/>
              </w:divBdr>
              <w:divsChild>
                <w:div w:id="952202704">
                  <w:marLeft w:val="0"/>
                  <w:marRight w:val="0"/>
                  <w:marTop w:val="0"/>
                  <w:marBottom w:val="0"/>
                  <w:divBdr>
                    <w:top w:val="none" w:sz="0" w:space="0" w:color="auto"/>
                    <w:left w:val="none" w:sz="0" w:space="0" w:color="auto"/>
                    <w:bottom w:val="none" w:sz="0" w:space="0" w:color="auto"/>
                    <w:right w:val="none" w:sz="0" w:space="0" w:color="auto"/>
                  </w:divBdr>
                  <w:divsChild>
                    <w:div w:id="1433555287">
                      <w:marLeft w:val="0"/>
                      <w:marRight w:val="0"/>
                      <w:marTop w:val="0"/>
                      <w:marBottom w:val="0"/>
                      <w:divBdr>
                        <w:top w:val="none" w:sz="0" w:space="0" w:color="auto"/>
                        <w:left w:val="none" w:sz="0" w:space="0" w:color="auto"/>
                        <w:bottom w:val="none" w:sz="0" w:space="0" w:color="auto"/>
                        <w:right w:val="none" w:sz="0" w:space="0" w:color="auto"/>
                      </w:divBdr>
                    </w:div>
                    <w:div w:id="32847016">
                      <w:marLeft w:val="0"/>
                      <w:marRight w:val="0"/>
                      <w:marTop w:val="0"/>
                      <w:marBottom w:val="0"/>
                      <w:divBdr>
                        <w:top w:val="none" w:sz="0" w:space="0" w:color="auto"/>
                        <w:left w:val="none" w:sz="0" w:space="0" w:color="auto"/>
                        <w:bottom w:val="none" w:sz="0" w:space="0" w:color="auto"/>
                        <w:right w:val="none" w:sz="0" w:space="0" w:color="auto"/>
                      </w:divBdr>
                      <w:divsChild>
                        <w:div w:id="966083834">
                          <w:marLeft w:val="0"/>
                          <w:marRight w:val="0"/>
                          <w:marTop w:val="0"/>
                          <w:marBottom w:val="0"/>
                          <w:divBdr>
                            <w:top w:val="none" w:sz="0" w:space="0" w:color="auto"/>
                            <w:left w:val="none" w:sz="0" w:space="0" w:color="auto"/>
                            <w:bottom w:val="none" w:sz="0" w:space="0" w:color="auto"/>
                            <w:right w:val="none" w:sz="0" w:space="0" w:color="auto"/>
                          </w:divBdr>
                          <w:divsChild>
                            <w:div w:id="878668692">
                              <w:marLeft w:val="0"/>
                              <w:marRight w:val="0"/>
                              <w:marTop w:val="0"/>
                              <w:marBottom w:val="0"/>
                              <w:divBdr>
                                <w:top w:val="none" w:sz="0" w:space="0" w:color="auto"/>
                                <w:left w:val="none" w:sz="0" w:space="0" w:color="auto"/>
                                <w:bottom w:val="none" w:sz="0" w:space="0" w:color="auto"/>
                                <w:right w:val="none" w:sz="0" w:space="0" w:color="auto"/>
                              </w:divBdr>
                              <w:divsChild>
                                <w:div w:id="95174171">
                                  <w:marLeft w:val="0"/>
                                  <w:marRight w:val="0"/>
                                  <w:marTop w:val="0"/>
                                  <w:marBottom w:val="0"/>
                                  <w:divBdr>
                                    <w:top w:val="none" w:sz="0" w:space="0" w:color="auto"/>
                                    <w:left w:val="none" w:sz="0" w:space="0" w:color="auto"/>
                                    <w:bottom w:val="none" w:sz="0" w:space="0" w:color="auto"/>
                                    <w:right w:val="none" w:sz="0" w:space="0" w:color="auto"/>
                                  </w:divBdr>
                                </w:div>
                              </w:divsChild>
                            </w:div>
                            <w:div w:id="1140347635">
                              <w:marLeft w:val="0"/>
                              <w:marRight w:val="0"/>
                              <w:marTop w:val="0"/>
                              <w:marBottom w:val="0"/>
                              <w:divBdr>
                                <w:top w:val="none" w:sz="0" w:space="0" w:color="auto"/>
                                <w:left w:val="none" w:sz="0" w:space="0" w:color="auto"/>
                                <w:bottom w:val="none" w:sz="0" w:space="0" w:color="auto"/>
                                <w:right w:val="none" w:sz="0" w:space="0" w:color="auto"/>
                              </w:divBdr>
                              <w:divsChild>
                                <w:div w:id="580219144">
                                  <w:marLeft w:val="0"/>
                                  <w:marRight w:val="0"/>
                                  <w:marTop w:val="0"/>
                                  <w:marBottom w:val="0"/>
                                  <w:divBdr>
                                    <w:top w:val="none" w:sz="0" w:space="0" w:color="auto"/>
                                    <w:left w:val="none" w:sz="0" w:space="0" w:color="auto"/>
                                    <w:bottom w:val="none" w:sz="0" w:space="0" w:color="auto"/>
                                    <w:right w:val="none" w:sz="0" w:space="0" w:color="auto"/>
                                  </w:divBdr>
                                </w:div>
                                <w:div w:id="1750302660">
                                  <w:marLeft w:val="0"/>
                                  <w:marRight w:val="0"/>
                                  <w:marTop w:val="0"/>
                                  <w:marBottom w:val="0"/>
                                  <w:divBdr>
                                    <w:top w:val="none" w:sz="0" w:space="0" w:color="auto"/>
                                    <w:left w:val="none" w:sz="0" w:space="0" w:color="auto"/>
                                    <w:bottom w:val="none" w:sz="0" w:space="0" w:color="auto"/>
                                    <w:right w:val="none" w:sz="0" w:space="0" w:color="auto"/>
                                  </w:divBdr>
                                  <w:divsChild>
                                    <w:div w:id="312949827">
                                      <w:marLeft w:val="0"/>
                                      <w:marRight w:val="0"/>
                                      <w:marTop w:val="0"/>
                                      <w:marBottom w:val="0"/>
                                      <w:divBdr>
                                        <w:top w:val="none" w:sz="0" w:space="0" w:color="auto"/>
                                        <w:left w:val="none" w:sz="0" w:space="0" w:color="auto"/>
                                        <w:bottom w:val="none" w:sz="0" w:space="0" w:color="auto"/>
                                        <w:right w:val="none" w:sz="0" w:space="0" w:color="auto"/>
                                      </w:divBdr>
                                    </w:div>
                                    <w:div w:id="1718504442">
                                      <w:marLeft w:val="0"/>
                                      <w:marRight w:val="0"/>
                                      <w:marTop w:val="0"/>
                                      <w:marBottom w:val="0"/>
                                      <w:divBdr>
                                        <w:top w:val="none" w:sz="0" w:space="0" w:color="auto"/>
                                        <w:left w:val="none" w:sz="0" w:space="0" w:color="auto"/>
                                        <w:bottom w:val="none" w:sz="0" w:space="0" w:color="auto"/>
                                        <w:right w:val="none" w:sz="0" w:space="0" w:color="auto"/>
                                      </w:divBdr>
                                    </w:div>
                                    <w:div w:id="1438940019">
                                      <w:marLeft w:val="0"/>
                                      <w:marRight w:val="0"/>
                                      <w:marTop w:val="0"/>
                                      <w:marBottom w:val="0"/>
                                      <w:divBdr>
                                        <w:top w:val="none" w:sz="0" w:space="0" w:color="auto"/>
                                        <w:left w:val="none" w:sz="0" w:space="0" w:color="auto"/>
                                        <w:bottom w:val="none" w:sz="0" w:space="0" w:color="auto"/>
                                        <w:right w:val="none" w:sz="0" w:space="0" w:color="auto"/>
                                      </w:divBdr>
                                    </w:div>
                                    <w:div w:id="334110606">
                                      <w:marLeft w:val="0"/>
                                      <w:marRight w:val="0"/>
                                      <w:marTop w:val="0"/>
                                      <w:marBottom w:val="0"/>
                                      <w:divBdr>
                                        <w:top w:val="none" w:sz="0" w:space="0" w:color="auto"/>
                                        <w:left w:val="none" w:sz="0" w:space="0" w:color="auto"/>
                                        <w:bottom w:val="none" w:sz="0" w:space="0" w:color="auto"/>
                                        <w:right w:val="none" w:sz="0" w:space="0" w:color="auto"/>
                                      </w:divBdr>
                                    </w:div>
                                    <w:div w:id="462239170">
                                      <w:marLeft w:val="0"/>
                                      <w:marRight w:val="0"/>
                                      <w:marTop w:val="0"/>
                                      <w:marBottom w:val="0"/>
                                      <w:divBdr>
                                        <w:top w:val="none" w:sz="0" w:space="0" w:color="auto"/>
                                        <w:left w:val="none" w:sz="0" w:space="0" w:color="auto"/>
                                        <w:bottom w:val="none" w:sz="0" w:space="0" w:color="auto"/>
                                        <w:right w:val="none" w:sz="0" w:space="0" w:color="auto"/>
                                      </w:divBdr>
                                    </w:div>
                                    <w:div w:id="2077164201">
                                      <w:marLeft w:val="0"/>
                                      <w:marRight w:val="0"/>
                                      <w:marTop w:val="0"/>
                                      <w:marBottom w:val="0"/>
                                      <w:divBdr>
                                        <w:top w:val="none" w:sz="0" w:space="0" w:color="auto"/>
                                        <w:left w:val="none" w:sz="0" w:space="0" w:color="auto"/>
                                        <w:bottom w:val="none" w:sz="0" w:space="0" w:color="auto"/>
                                        <w:right w:val="none" w:sz="0" w:space="0" w:color="auto"/>
                                      </w:divBdr>
                                    </w:div>
                                    <w:div w:id="126627878">
                                      <w:marLeft w:val="0"/>
                                      <w:marRight w:val="0"/>
                                      <w:marTop w:val="0"/>
                                      <w:marBottom w:val="0"/>
                                      <w:divBdr>
                                        <w:top w:val="none" w:sz="0" w:space="0" w:color="auto"/>
                                        <w:left w:val="none" w:sz="0" w:space="0" w:color="auto"/>
                                        <w:bottom w:val="none" w:sz="0" w:space="0" w:color="auto"/>
                                        <w:right w:val="none" w:sz="0" w:space="0" w:color="auto"/>
                                      </w:divBdr>
                                    </w:div>
                                    <w:div w:id="2032879783">
                                      <w:marLeft w:val="0"/>
                                      <w:marRight w:val="0"/>
                                      <w:marTop w:val="0"/>
                                      <w:marBottom w:val="0"/>
                                      <w:divBdr>
                                        <w:top w:val="none" w:sz="0" w:space="0" w:color="auto"/>
                                        <w:left w:val="none" w:sz="0" w:space="0" w:color="auto"/>
                                        <w:bottom w:val="none" w:sz="0" w:space="0" w:color="auto"/>
                                        <w:right w:val="none" w:sz="0" w:space="0" w:color="auto"/>
                                      </w:divBdr>
                                    </w:div>
                                    <w:div w:id="1385105632">
                                      <w:marLeft w:val="0"/>
                                      <w:marRight w:val="0"/>
                                      <w:marTop w:val="0"/>
                                      <w:marBottom w:val="0"/>
                                      <w:divBdr>
                                        <w:top w:val="none" w:sz="0" w:space="0" w:color="auto"/>
                                        <w:left w:val="none" w:sz="0" w:space="0" w:color="auto"/>
                                        <w:bottom w:val="none" w:sz="0" w:space="0" w:color="auto"/>
                                        <w:right w:val="none" w:sz="0" w:space="0" w:color="auto"/>
                                      </w:divBdr>
                                    </w:div>
                                    <w:div w:id="1322385906">
                                      <w:marLeft w:val="0"/>
                                      <w:marRight w:val="0"/>
                                      <w:marTop w:val="0"/>
                                      <w:marBottom w:val="0"/>
                                      <w:divBdr>
                                        <w:top w:val="none" w:sz="0" w:space="0" w:color="auto"/>
                                        <w:left w:val="none" w:sz="0" w:space="0" w:color="auto"/>
                                        <w:bottom w:val="none" w:sz="0" w:space="0" w:color="auto"/>
                                        <w:right w:val="none" w:sz="0" w:space="0" w:color="auto"/>
                                      </w:divBdr>
                                    </w:div>
                                    <w:div w:id="1748459879">
                                      <w:marLeft w:val="0"/>
                                      <w:marRight w:val="0"/>
                                      <w:marTop w:val="0"/>
                                      <w:marBottom w:val="0"/>
                                      <w:divBdr>
                                        <w:top w:val="none" w:sz="0" w:space="0" w:color="auto"/>
                                        <w:left w:val="none" w:sz="0" w:space="0" w:color="auto"/>
                                        <w:bottom w:val="none" w:sz="0" w:space="0" w:color="auto"/>
                                        <w:right w:val="none" w:sz="0" w:space="0" w:color="auto"/>
                                      </w:divBdr>
                                    </w:div>
                                  </w:divsChild>
                                </w:div>
                                <w:div w:id="785194595">
                                  <w:marLeft w:val="0"/>
                                  <w:marRight w:val="0"/>
                                  <w:marTop w:val="0"/>
                                  <w:marBottom w:val="0"/>
                                  <w:divBdr>
                                    <w:top w:val="none" w:sz="0" w:space="0" w:color="auto"/>
                                    <w:left w:val="none" w:sz="0" w:space="0" w:color="auto"/>
                                    <w:bottom w:val="none" w:sz="0" w:space="0" w:color="auto"/>
                                    <w:right w:val="none" w:sz="0" w:space="0" w:color="auto"/>
                                  </w:divBdr>
                                </w:div>
                              </w:divsChild>
                            </w:div>
                            <w:div w:id="833956070">
                              <w:marLeft w:val="0"/>
                              <w:marRight w:val="0"/>
                              <w:marTop w:val="0"/>
                              <w:marBottom w:val="0"/>
                              <w:divBdr>
                                <w:top w:val="none" w:sz="0" w:space="0" w:color="auto"/>
                                <w:left w:val="none" w:sz="0" w:space="0" w:color="auto"/>
                                <w:bottom w:val="none" w:sz="0" w:space="0" w:color="auto"/>
                                <w:right w:val="none" w:sz="0" w:space="0" w:color="auto"/>
                              </w:divBdr>
                              <w:divsChild>
                                <w:div w:id="628821358">
                                  <w:marLeft w:val="0"/>
                                  <w:marRight w:val="0"/>
                                  <w:marTop w:val="0"/>
                                  <w:marBottom w:val="0"/>
                                  <w:divBdr>
                                    <w:top w:val="none" w:sz="0" w:space="0" w:color="auto"/>
                                    <w:left w:val="none" w:sz="0" w:space="0" w:color="auto"/>
                                    <w:bottom w:val="none" w:sz="0" w:space="0" w:color="auto"/>
                                    <w:right w:val="none" w:sz="0" w:space="0" w:color="auto"/>
                                  </w:divBdr>
                                  <w:divsChild>
                                    <w:div w:id="14759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9244">
                              <w:marLeft w:val="0"/>
                              <w:marRight w:val="0"/>
                              <w:marTop w:val="0"/>
                              <w:marBottom w:val="0"/>
                              <w:divBdr>
                                <w:top w:val="none" w:sz="0" w:space="0" w:color="auto"/>
                                <w:left w:val="none" w:sz="0" w:space="0" w:color="auto"/>
                                <w:bottom w:val="none" w:sz="0" w:space="0" w:color="auto"/>
                                <w:right w:val="none" w:sz="0" w:space="0" w:color="auto"/>
                              </w:divBdr>
                            </w:div>
                          </w:divsChild>
                        </w:div>
                        <w:div w:id="1397437093">
                          <w:marLeft w:val="0"/>
                          <w:marRight w:val="0"/>
                          <w:marTop w:val="0"/>
                          <w:marBottom w:val="0"/>
                          <w:divBdr>
                            <w:top w:val="none" w:sz="0" w:space="0" w:color="auto"/>
                            <w:left w:val="none" w:sz="0" w:space="0" w:color="auto"/>
                            <w:bottom w:val="none" w:sz="0" w:space="0" w:color="auto"/>
                            <w:right w:val="none" w:sz="0" w:space="0" w:color="auto"/>
                          </w:divBdr>
                          <w:divsChild>
                            <w:div w:id="1908682696">
                              <w:marLeft w:val="0"/>
                              <w:marRight w:val="0"/>
                              <w:marTop w:val="0"/>
                              <w:marBottom w:val="0"/>
                              <w:divBdr>
                                <w:top w:val="none" w:sz="0" w:space="0" w:color="auto"/>
                                <w:left w:val="none" w:sz="0" w:space="0" w:color="auto"/>
                                <w:bottom w:val="none" w:sz="0" w:space="0" w:color="auto"/>
                                <w:right w:val="none" w:sz="0" w:space="0" w:color="auto"/>
                              </w:divBdr>
                            </w:div>
                            <w:div w:id="2601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152380">
      <w:bodyDiv w:val="1"/>
      <w:marLeft w:val="0"/>
      <w:marRight w:val="0"/>
      <w:marTop w:val="0"/>
      <w:marBottom w:val="0"/>
      <w:divBdr>
        <w:top w:val="none" w:sz="0" w:space="0" w:color="auto"/>
        <w:left w:val="none" w:sz="0" w:space="0" w:color="auto"/>
        <w:bottom w:val="none" w:sz="0" w:space="0" w:color="auto"/>
        <w:right w:val="none" w:sz="0" w:space="0" w:color="auto"/>
      </w:divBdr>
      <w:divsChild>
        <w:div w:id="24261645">
          <w:marLeft w:val="0"/>
          <w:marRight w:val="0"/>
          <w:marTop w:val="0"/>
          <w:marBottom w:val="0"/>
          <w:divBdr>
            <w:top w:val="none" w:sz="0" w:space="0" w:color="auto"/>
            <w:left w:val="none" w:sz="0" w:space="0" w:color="auto"/>
            <w:bottom w:val="none" w:sz="0" w:space="0" w:color="auto"/>
            <w:right w:val="none" w:sz="0" w:space="0" w:color="auto"/>
          </w:divBdr>
          <w:divsChild>
            <w:div w:id="2139300293">
              <w:marLeft w:val="0"/>
              <w:marRight w:val="0"/>
              <w:marTop w:val="0"/>
              <w:marBottom w:val="0"/>
              <w:divBdr>
                <w:top w:val="none" w:sz="0" w:space="0" w:color="auto"/>
                <w:left w:val="none" w:sz="0" w:space="0" w:color="auto"/>
                <w:bottom w:val="none" w:sz="0" w:space="0" w:color="auto"/>
                <w:right w:val="none" w:sz="0" w:space="0" w:color="auto"/>
              </w:divBdr>
              <w:divsChild>
                <w:div w:id="1458835223">
                  <w:marLeft w:val="0"/>
                  <w:marRight w:val="0"/>
                  <w:marTop w:val="0"/>
                  <w:marBottom w:val="0"/>
                  <w:divBdr>
                    <w:top w:val="none" w:sz="0" w:space="0" w:color="auto"/>
                    <w:left w:val="none" w:sz="0" w:space="0" w:color="auto"/>
                    <w:bottom w:val="none" w:sz="0" w:space="0" w:color="auto"/>
                    <w:right w:val="none" w:sz="0" w:space="0" w:color="auto"/>
                  </w:divBdr>
                  <w:divsChild>
                    <w:div w:id="833230368">
                      <w:marLeft w:val="0"/>
                      <w:marRight w:val="0"/>
                      <w:marTop w:val="0"/>
                      <w:marBottom w:val="0"/>
                      <w:divBdr>
                        <w:top w:val="none" w:sz="0" w:space="0" w:color="auto"/>
                        <w:left w:val="none" w:sz="0" w:space="0" w:color="auto"/>
                        <w:bottom w:val="none" w:sz="0" w:space="0" w:color="auto"/>
                        <w:right w:val="none" w:sz="0" w:space="0" w:color="auto"/>
                      </w:divBdr>
                      <w:divsChild>
                        <w:div w:id="303655945">
                          <w:marLeft w:val="0"/>
                          <w:marRight w:val="0"/>
                          <w:marTop w:val="0"/>
                          <w:marBottom w:val="0"/>
                          <w:divBdr>
                            <w:top w:val="none" w:sz="0" w:space="0" w:color="auto"/>
                            <w:left w:val="none" w:sz="0" w:space="0" w:color="auto"/>
                            <w:bottom w:val="none" w:sz="0" w:space="0" w:color="auto"/>
                            <w:right w:val="none" w:sz="0" w:space="0" w:color="auto"/>
                          </w:divBdr>
                          <w:divsChild>
                            <w:div w:id="1543982059">
                              <w:marLeft w:val="0"/>
                              <w:marRight w:val="0"/>
                              <w:marTop w:val="0"/>
                              <w:marBottom w:val="0"/>
                              <w:divBdr>
                                <w:top w:val="none" w:sz="0" w:space="0" w:color="auto"/>
                                <w:left w:val="none" w:sz="0" w:space="0" w:color="auto"/>
                                <w:bottom w:val="none" w:sz="0" w:space="0" w:color="auto"/>
                                <w:right w:val="none" w:sz="0" w:space="0" w:color="auto"/>
                              </w:divBdr>
                              <w:divsChild>
                                <w:div w:id="1554148865">
                                  <w:marLeft w:val="0"/>
                                  <w:marRight w:val="0"/>
                                  <w:marTop w:val="0"/>
                                  <w:marBottom w:val="0"/>
                                  <w:divBdr>
                                    <w:top w:val="none" w:sz="0" w:space="0" w:color="auto"/>
                                    <w:left w:val="none" w:sz="0" w:space="0" w:color="auto"/>
                                    <w:bottom w:val="none" w:sz="0" w:space="0" w:color="auto"/>
                                    <w:right w:val="none" w:sz="0" w:space="0" w:color="auto"/>
                                  </w:divBdr>
                                </w:div>
                                <w:div w:id="14471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projectp.com/weblog" TargetMode="External"/><Relationship Id="rId21" Type="http://schemas.openxmlformats.org/officeDocument/2006/relationships/image" Target="media/image16.png"/><Relationship Id="rId42" Type="http://schemas.openxmlformats.org/officeDocument/2006/relationships/hyperlink" Target="http://www.projectp.com/weblog/tag/earned-value/" TargetMode="External"/><Relationship Id="rId47" Type="http://schemas.openxmlformats.org/officeDocument/2006/relationships/hyperlink" Target="http://www.projectp.com/weblog/tag/pmp/"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47.jpeg"/><Relationship Id="rId89" Type="http://schemas.openxmlformats.org/officeDocument/2006/relationships/hyperlink" Target="http://www.projectp.com/company/alliances.php" TargetMode="External"/><Relationship Id="rId112" Type="http://schemas.openxmlformats.org/officeDocument/2006/relationships/hyperlink" Target="http://www.projectp.com/resources/index.php" TargetMode="External"/><Relationship Id="rId133" Type="http://schemas.openxmlformats.org/officeDocument/2006/relationships/control" Target="activeX/activeX6.xml"/><Relationship Id="rId138" Type="http://schemas.openxmlformats.org/officeDocument/2006/relationships/control" Target="activeX/activeX9.xml"/><Relationship Id="rId154" Type="http://schemas.openxmlformats.org/officeDocument/2006/relationships/hyperlink" Target="http://www.projectp.com/services/index.php" TargetMode="External"/><Relationship Id="rId159" Type="http://schemas.openxmlformats.org/officeDocument/2006/relationships/hyperlink" Target="http://www.projectp.com/industries/index.php" TargetMode="External"/><Relationship Id="rId175" Type="http://schemas.openxmlformats.org/officeDocument/2006/relationships/hyperlink" Target="http://www.projectp.com/demos/?product=invoicing" TargetMode="External"/><Relationship Id="rId170" Type="http://schemas.openxmlformats.org/officeDocument/2006/relationships/hyperlink" Target="http://www.projectp.com/resources/presentations.php" TargetMode="External"/><Relationship Id="rId191" Type="http://schemas.openxmlformats.org/officeDocument/2006/relationships/image" Target="media/image55.jpeg"/><Relationship Id="rId16" Type="http://schemas.openxmlformats.org/officeDocument/2006/relationships/image" Target="media/image11.png"/><Relationship Id="rId107" Type="http://schemas.openxmlformats.org/officeDocument/2006/relationships/hyperlink" Target="http://www.projectp.com/industries/government.php" TargetMode="Externa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hyperlink" Target="http://www.projectp.com/weblog/tag/oracle-project-costing/" TargetMode="External"/><Relationship Id="rId53" Type="http://schemas.openxmlformats.org/officeDocument/2006/relationships/hyperlink" Target="http://www.projectp.com/weblog/tag/oracle-project-analytics/" TargetMode="External"/><Relationship Id="rId58" Type="http://schemas.openxmlformats.org/officeDocument/2006/relationships/hyperlink" Target="http://www.projectp.com/weblog/2009/09/02/project-analytics-for-project-executives/" TargetMode="External"/><Relationship Id="rId74" Type="http://schemas.openxmlformats.org/officeDocument/2006/relationships/image" Target="media/image42.wmf"/><Relationship Id="rId79" Type="http://schemas.openxmlformats.org/officeDocument/2006/relationships/control" Target="activeX/activeX3.xml"/><Relationship Id="rId102" Type="http://schemas.openxmlformats.org/officeDocument/2006/relationships/hyperlink" Target="http://www.projectp.com/services/primavera.php" TargetMode="External"/><Relationship Id="rId123" Type="http://schemas.openxmlformats.org/officeDocument/2006/relationships/hyperlink" Target="http://www.projectp.com/demos/?product=oaug" TargetMode="External"/><Relationship Id="rId128" Type="http://schemas.openxmlformats.org/officeDocument/2006/relationships/hyperlink" Target="http://www.projectp.com/careers/index.php" TargetMode="External"/><Relationship Id="rId144" Type="http://schemas.openxmlformats.org/officeDocument/2006/relationships/hyperlink" Target="http://www.projectp.com/company/alliances.php" TargetMode="External"/><Relationship Id="rId149" Type="http://schemas.openxmlformats.org/officeDocument/2006/relationships/hyperlink" Target="http://www.projectp.com/products/op3.php" TargetMode="External"/><Relationship Id="rId5" Type="http://schemas.openxmlformats.org/officeDocument/2006/relationships/image" Target="media/image1.gif"/><Relationship Id="rId90" Type="http://schemas.openxmlformats.org/officeDocument/2006/relationships/hyperlink" Target="http://www.projectp.com/company/news.php" TargetMode="External"/><Relationship Id="rId95" Type="http://schemas.openxmlformats.org/officeDocument/2006/relationships/hyperlink" Target="http://www.projectp.com/products/cc_billing.php" TargetMode="External"/><Relationship Id="rId160" Type="http://schemas.openxmlformats.org/officeDocument/2006/relationships/hyperlink" Target="http://www.projectp.com/industries/index.php" TargetMode="External"/><Relationship Id="rId165" Type="http://schemas.openxmlformats.org/officeDocument/2006/relationships/hyperlink" Target="http://www.projectp.com/customers/index.php" TargetMode="External"/><Relationship Id="rId181" Type="http://schemas.openxmlformats.org/officeDocument/2006/relationships/hyperlink" Target="http://www.projectp.com/contact/index.php" TargetMode="External"/><Relationship Id="rId186" Type="http://schemas.openxmlformats.org/officeDocument/2006/relationships/hyperlink" Target="http://www.projectp.com/weblog/category/products/"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www.projectp.com/weblog/tag/estimate-at-completion/" TargetMode="External"/><Relationship Id="rId48" Type="http://schemas.openxmlformats.org/officeDocument/2006/relationships/hyperlink" Target="http://www.projectp.com/weblog/tag/project-portfolio-mgmt/" TargetMode="External"/><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hyperlink" Target="http://www.projectp.com/resources/webinars.php" TargetMode="External"/><Relationship Id="rId118" Type="http://schemas.openxmlformats.org/officeDocument/2006/relationships/hyperlink" Target="http://www.projectp.com/resources/links.php" TargetMode="External"/><Relationship Id="rId134" Type="http://schemas.openxmlformats.org/officeDocument/2006/relationships/control" Target="activeX/activeX7.xml"/><Relationship Id="rId139" Type="http://schemas.openxmlformats.org/officeDocument/2006/relationships/image" Target="media/image51.wmf"/><Relationship Id="rId80" Type="http://schemas.openxmlformats.org/officeDocument/2006/relationships/image" Target="media/image45.wmf"/><Relationship Id="rId85" Type="http://schemas.openxmlformats.org/officeDocument/2006/relationships/image" Target="media/image48.jpeg"/><Relationship Id="rId150" Type="http://schemas.openxmlformats.org/officeDocument/2006/relationships/hyperlink" Target="http://www.projectp.com/products/cc_billing.php" TargetMode="External"/><Relationship Id="rId155" Type="http://schemas.openxmlformats.org/officeDocument/2006/relationships/hyperlink" Target="http://www.projectp.com/services/index.php" TargetMode="External"/><Relationship Id="rId171" Type="http://schemas.openxmlformats.org/officeDocument/2006/relationships/hyperlink" Target="http://www.projectp.com/forum" TargetMode="External"/><Relationship Id="rId176" Type="http://schemas.openxmlformats.org/officeDocument/2006/relationships/hyperlink" Target="http://www.projectp.com/demos/?product=op3" TargetMode="External"/><Relationship Id="rId192" Type="http://schemas.openxmlformats.org/officeDocument/2006/relationships/hyperlink" Target="http://www.projectp.com/products/reporting.php"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www.projectp.com/weblog/2009/08/31/project-analytics-for-project-management/" TargetMode="External"/><Relationship Id="rId38" Type="http://schemas.openxmlformats.org/officeDocument/2006/relationships/hyperlink" Target="http://www.projectp.com/weblog/tag/oracle-project-management/" TargetMode="External"/><Relationship Id="rId59" Type="http://schemas.openxmlformats.org/officeDocument/2006/relationships/image" Target="media/image28.png"/><Relationship Id="rId103" Type="http://schemas.openxmlformats.org/officeDocument/2006/relationships/hyperlink" Target="http://www.projectp.com/services/pmo.php" TargetMode="External"/><Relationship Id="rId108" Type="http://schemas.openxmlformats.org/officeDocument/2006/relationships/hyperlink" Target="http://www.projectp.com/industries/professional.php" TargetMode="External"/><Relationship Id="rId124" Type="http://schemas.openxmlformats.org/officeDocument/2006/relationships/hyperlink" Target="http://www.projectp.com/demos/?product=ui" TargetMode="External"/><Relationship Id="rId129" Type="http://schemas.openxmlformats.org/officeDocument/2006/relationships/hyperlink" Target="http://support.projectp.com/" TargetMode="External"/><Relationship Id="rId54" Type="http://schemas.openxmlformats.org/officeDocument/2006/relationships/hyperlink" Target="http://www.projectp.com/weblog/tag/oracle-project-billing/" TargetMode="External"/><Relationship Id="rId70" Type="http://schemas.openxmlformats.org/officeDocument/2006/relationships/image" Target="media/image39.png"/><Relationship Id="rId75" Type="http://schemas.openxmlformats.org/officeDocument/2006/relationships/control" Target="activeX/activeX1.xml"/><Relationship Id="rId91" Type="http://schemas.openxmlformats.org/officeDocument/2006/relationships/hyperlink" Target="http://www.projectp.com/products/index.php" TargetMode="External"/><Relationship Id="rId96" Type="http://schemas.openxmlformats.org/officeDocument/2006/relationships/hyperlink" Target="http://www.projectp.com/products/reporting.php" TargetMode="External"/><Relationship Id="rId140" Type="http://schemas.openxmlformats.org/officeDocument/2006/relationships/control" Target="activeX/activeX10.xml"/><Relationship Id="rId145" Type="http://schemas.openxmlformats.org/officeDocument/2006/relationships/hyperlink" Target="http://www.projectp.com/company/news.php" TargetMode="External"/><Relationship Id="rId161" Type="http://schemas.openxmlformats.org/officeDocument/2006/relationships/hyperlink" Target="http://www.projectp.com/industries/engineering.php" TargetMode="External"/><Relationship Id="rId166" Type="http://schemas.openxmlformats.org/officeDocument/2006/relationships/hyperlink" Target="http://www.projectp.com/resources/index.php" TargetMode="External"/><Relationship Id="rId182" Type="http://schemas.openxmlformats.org/officeDocument/2006/relationships/hyperlink" Target="http://www.projectp.com/contact/index.php" TargetMode="External"/><Relationship Id="rId187" Type="http://schemas.openxmlformats.org/officeDocument/2006/relationships/hyperlink" Target="http://www.projectp.com/weblog/category/products/" TargetMode="External"/><Relationship Id="rId1" Type="http://schemas.openxmlformats.org/officeDocument/2006/relationships/numbering" Target="numbering.xml"/><Relationship Id="rId6" Type="http://schemas.openxmlformats.org/officeDocument/2006/relationships/image" Target="media/image2.gif"/><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hyperlink" Target="http://www.projectp.com/weblog/2009/09/08/wrong-from-the-start/" TargetMode="External"/><Relationship Id="rId114" Type="http://schemas.openxmlformats.org/officeDocument/2006/relationships/hyperlink" Target="http://www.projectp.com/resources/white.php" TargetMode="External"/><Relationship Id="rId119" Type="http://schemas.openxmlformats.org/officeDocument/2006/relationships/hyperlink" Target="http://www.projectp.com/demos" TargetMode="External"/><Relationship Id="rId44" Type="http://schemas.openxmlformats.org/officeDocument/2006/relationships/hyperlink" Target="http://www.projectp.com/weblog/tag/estimate-to-complete/" TargetMode="External"/><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control" Target="activeX/activeX4.xml"/><Relationship Id="rId86" Type="http://schemas.openxmlformats.org/officeDocument/2006/relationships/hyperlink" Target="http://www.projectp.com/company/index.php" TargetMode="External"/><Relationship Id="rId130" Type="http://schemas.openxmlformats.org/officeDocument/2006/relationships/hyperlink" Target="http://www.projectp.com/weblog" TargetMode="External"/><Relationship Id="rId135" Type="http://schemas.openxmlformats.org/officeDocument/2006/relationships/image" Target="media/image49.wmf"/><Relationship Id="rId151" Type="http://schemas.openxmlformats.org/officeDocument/2006/relationships/hyperlink" Target="http://www.projectp.com/products/reporting.php" TargetMode="External"/><Relationship Id="rId156" Type="http://schemas.openxmlformats.org/officeDocument/2006/relationships/hyperlink" Target="http://www.projectp.com/services/oracle.php" TargetMode="External"/><Relationship Id="rId177" Type="http://schemas.openxmlformats.org/officeDocument/2006/relationships/hyperlink" Target="http://www.projectp.com/demos/?product=ccb" TargetMode="External"/><Relationship Id="rId172" Type="http://schemas.openxmlformats.org/officeDocument/2006/relationships/hyperlink" Target="http://www.projectp.com/weblog" TargetMode="External"/><Relationship Id="rId193"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www.projectp.com/weblog/2009/08/31/project-analytics-for-project-management/" TargetMode="External"/><Relationship Id="rId109" Type="http://schemas.openxmlformats.org/officeDocument/2006/relationships/hyperlink" Target="http://www.projectp.com/industries/others.php" TargetMode="External"/><Relationship Id="rId34" Type="http://schemas.openxmlformats.org/officeDocument/2006/relationships/hyperlink" Target="http://www.projectp.com/weblog/category/services/" TargetMode="External"/><Relationship Id="rId50" Type="http://schemas.openxmlformats.org/officeDocument/2006/relationships/hyperlink" Target="http://www.projectp.com/weblog/2009/09/02/project-analytics-for-project-executives/" TargetMode="External"/><Relationship Id="rId55" Type="http://schemas.openxmlformats.org/officeDocument/2006/relationships/hyperlink" Target="http://www.projectp.com/weblog/tag/oracle-project-costing/" TargetMode="External"/><Relationship Id="rId76" Type="http://schemas.openxmlformats.org/officeDocument/2006/relationships/image" Target="media/image43.wmf"/><Relationship Id="rId97" Type="http://schemas.openxmlformats.org/officeDocument/2006/relationships/hyperlink" Target="http://www.projectp.com/products/ui.php" TargetMode="External"/><Relationship Id="rId104" Type="http://schemas.openxmlformats.org/officeDocument/2006/relationships/hyperlink" Target="http://www.projectp.com/industries/index.php" TargetMode="External"/><Relationship Id="rId120" Type="http://schemas.openxmlformats.org/officeDocument/2006/relationships/hyperlink" Target="http://www.projectp.com/demos/?product=invoicing" TargetMode="External"/><Relationship Id="rId125" Type="http://schemas.openxmlformats.org/officeDocument/2006/relationships/hyperlink" Target="http://www.projectp.com/promotions/index.php" TargetMode="External"/><Relationship Id="rId141" Type="http://schemas.openxmlformats.org/officeDocument/2006/relationships/hyperlink" Target="http://www.projectp.com/company/index.php" TargetMode="External"/><Relationship Id="rId146" Type="http://schemas.openxmlformats.org/officeDocument/2006/relationships/hyperlink" Target="http://www.projectp.com/products/index.php" TargetMode="External"/><Relationship Id="rId167" Type="http://schemas.openxmlformats.org/officeDocument/2006/relationships/hyperlink" Target="http://www.projectp.com/resources/index.php" TargetMode="External"/><Relationship Id="rId188" Type="http://schemas.openxmlformats.org/officeDocument/2006/relationships/image" Target="media/image52.jpeg"/><Relationship Id="rId7" Type="http://schemas.openxmlformats.org/officeDocument/2006/relationships/image" Target="media/image3.gif"/><Relationship Id="rId71" Type="http://schemas.openxmlformats.org/officeDocument/2006/relationships/image" Target="media/image40.png"/><Relationship Id="rId92" Type="http://schemas.openxmlformats.org/officeDocument/2006/relationships/hyperlink" Target="http://www.projectp.com/products/index.php" TargetMode="External"/><Relationship Id="rId162" Type="http://schemas.openxmlformats.org/officeDocument/2006/relationships/hyperlink" Target="http://www.projectp.com/industries/government.php" TargetMode="External"/><Relationship Id="rId183" Type="http://schemas.openxmlformats.org/officeDocument/2006/relationships/hyperlink" Target="http://www.projectp.com/careers/index.php"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www.projectp.com/weblog/2009/09/08/wrong-from-the-start/" TargetMode="External"/><Relationship Id="rId45" Type="http://schemas.openxmlformats.org/officeDocument/2006/relationships/hyperlink" Target="http://www.projectp.com/weblog/tag/glenn-meyer/" TargetMode="External"/><Relationship Id="rId66" Type="http://schemas.openxmlformats.org/officeDocument/2006/relationships/image" Target="media/image35.png"/><Relationship Id="rId87" Type="http://schemas.openxmlformats.org/officeDocument/2006/relationships/hyperlink" Target="http://www.projectp.com/company/index.php" TargetMode="External"/><Relationship Id="rId110" Type="http://schemas.openxmlformats.org/officeDocument/2006/relationships/hyperlink" Target="http://www.projectp.com/customers/index.php" TargetMode="External"/><Relationship Id="rId115" Type="http://schemas.openxmlformats.org/officeDocument/2006/relationships/hyperlink" Target="http://www.projectp.com/resources/presentations.php" TargetMode="External"/><Relationship Id="rId131" Type="http://schemas.openxmlformats.org/officeDocument/2006/relationships/hyperlink" Target="http://www.projectp.com/weblog/category/services/" TargetMode="External"/><Relationship Id="rId136" Type="http://schemas.openxmlformats.org/officeDocument/2006/relationships/control" Target="activeX/activeX8.xml"/><Relationship Id="rId157" Type="http://schemas.openxmlformats.org/officeDocument/2006/relationships/hyperlink" Target="http://www.projectp.com/services/primavera.php" TargetMode="External"/><Relationship Id="rId178" Type="http://schemas.openxmlformats.org/officeDocument/2006/relationships/hyperlink" Target="http://www.projectp.com/demos/?product=oaug" TargetMode="External"/><Relationship Id="rId61" Type="http://schemas.openxmlformats.org/officeDocument/2006/relationships/image" Target="media/image30.png"/><Relationship Id="rId82" Type="http://schemas.openxmlformats.org/officeDocument/2006/relationships/image" Target="media/image46.wmf"/><Relationship Id="rId152" Type="http://schemas.openxmlformats.org/officeDocument/2006/relationships/hyperlink" Target="http://www.projectp.com/products/ui.php" TargetMode="External"/><Relationship Id="rId173" Type="http://schemas.openxmlformats.org/officeDocument/2006/relationships/hyperlink" Target="http://www.projectp.com/resources/links.php" TargetMode="External"/><Relationship Id="rId194"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hyperlink" Target="http://www.projectp.com/weblog/tag/oracle-project-analytics/" TargetMode="External"/><Relationship Id="rId56" Type="http://schemas.openxmlformats.org/officeDocument/2006/relationships/hyperlink" Target="http://www.projectp.com/weblog/tag/oracle-project-management/" TargetMode="External"/><Relationship Id="rId77" Type="http://schemas.openxmlformats.org/officeDocument/2006/relationships/control" Target="activeX/activeX2.xml"/><Relationship Id="rId100" Type="http://schemas.openxmlformats.org/officeDocument/2006/relationships/hyperlink" Target="http://www.projectp.com/services/index.php" TargetMode="External"/><Relationship Id="rId105" Type="http://schemas.openxmlformats.org/officeDocument/2006/relationships/hyperlink" Target="http://www.projectp.com/industries/index.php" TargetMode="External"/><Relationship Id="rId126" Type="http://schemas.openxmlformats.org/officeDocument/2006/relationships/hyperlink" Target="http://www.projectp.com/contact/index.php" TargetMode="External"/><Relationship Id="rId147" Type="http://schemas.openxmlformats.org/officeDocument/2006/relationships/hyperlink" Target="http://www.projectp.com/products/index.php" TargetMode="External"/><Relationship Id="rId168" Type="http://schemas.openxmlformats.org/officeDocument/2006/relationships/hyperlink" Target="http://www.projectp.com/resources/webinars.php" TargetMode="External"/><Relationship Id="rId8" Type="http://schemas.openxmlformats.org/officeDocument/2006/relationships/image" Target="media/image4.gif"/><Relationship Id="rId51" Type="http://schemas.openxmlformats.org/officeDocument/2006/relationships/hyperlink" Target="http://www.projectp.com/weblog/category/services/" TargetMode="External"/><Relationship Id="rId72" Type="http://schemas.openxmlformats.org/officeDocument/2006/relationships/hyperlink" Target="http://www.projectp.com/" TargetMode="External"/><Relationship Id="rId93" Type="http://schemas.openxmlformats.org/officeDocument/2006/relationships/hyperlink" Target="http://www.projectp.com/products/invoicing.php" TargetMode="External"/><Relationship Id="rId98" Type="http://schemas.openxmlformats.org/officeDocument/2006/relationships/hyperlink" Target="http://support.projectp.com/" TargetMode="External"/><Relationship Id="rId121" Type="http://schemas.openxmlformats.org/officeDocument/2006/relationships/hyperlink" Target="http://www.projectp.com/demos/?product=op3" TargetMode="External"/><Relationship Id="rId142" Type="http://schemas.openxmlformats.org/officeDocument/2006/relationships/hyperlink" Target="http://www.projectp.com/company/index.php" TargetMode="External"/><Relationship Id="rId163" Type="http://schemas.openxmlformats.org/officeDocument/2006/relationships/hyperlink" Target="http://www.projectp.com/industries/professional.php" TargetMode="External"/><Relationship Id="rId184" Type="http://schemas.openxmlformats.org/officeDocument/2006/relationships/hyperlink" Target="http://support.projectp.com/" TargetMode="External"/><Relationship Id="rId189" Type="http://schemas.openxmlformats.org/officeDocument/2006/relationships/image" Target="media/image53.jpe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hyperlink" Target="http://www.projectp.com/weblog/tag/oracle-project-management/" TargetMode="External"/><Relationship Id="rId67" Type="http://schemas.openxmlformats.org/officeDocument/2006/relationships/image" Target="media/image36.png"/><Relationship Id="rId116" Type="http://schemas.openxmlformats.org/officeDocument/2006/relationships/hyperlink" Target="http://www.projectp.com/forum" TargetMode="External"/><Relationship Id="rId137" Type="http://schemas.openxmlformats.org/officeDocument/2006/relationships/image" Target="media/image50.wmf"/><Relationship Id="rId158" Type="http://schemas.openxmlformats.org/officeDocument/2006/relationships/hyperlink" Target="http://www.projectp.com/services/pmo.php" TargetMode="External"/><Relationship Id="rId20" Type="http://schemas.openxmlformats.org/officeDocument/2006/relationships/image" Target="media/image15.png"/><Relationship Id="rId41" Type="http://schemas.openxmlformats.org/officeDocument/2006/relationships/hyperlink" Target="http://www.projectp.com/weblog/category/industry-corner/" TargetMode="External"/><Relationship Id="rId62" Type="http://schemas.openxmlformats.org/officeDocument/2006/relationships/image" Target="media/image31.png"/><Relationship Id="rId83" Type="http://schemas.openxmlformats.org/officeDocument/2006/relationships/control" Target="activeX/activeX5.xml"/><Relationship Id="rId88" Type="http://schemas.openxmlformats.org/officeDocument/2006/relationships/hyperlink" Target="http://www.projectp.com/company/team.php" TargetMode="External"/><Relationship Id="rId111" Type="http://schemas.openxmlformats.org/officeDocument/2006/relationships/hyperlink" Target="http://www.projectp.com/resources/index.php" TargetMode="External"/><Relationship Id="rId132" Type="http://schemas.openxmlformats.org/officeDocument/2006/relationships/hyperlink" Target="http://www.projectp.com/weblog/category/services/" TargetMode="External"/><Relationship Id="rId153" Type="http://schemas.openxmlformats.org/officeDocument/2006/relationships/hyperlink" Target="http://support.projectp.com/" TargetMode="External"/><Relationship Id="rId174" Type="http://schemas.openxmlformats.org/officeDocument/2006/relationships/hyperlink" Target="http://www.projectp.com/demos" TargetMode="External"/><Relationship Id="rId179" Type="http://schemas.openxmlformats.org/officeDocument/2006/relationships/hyperlink" Target="http://www.projectp.com/demos/?product=ui" TargetMode="External"/><Relationship Id="rId190" Type="http://schemas.openxmlformats.org/officeDocument/2006/relationships/image" Target="media/image54.jpeg"/><Relationship Id="rId15" Type="http://schemas.openxmlformats.org/officeDocument/2006/relationships/image" Target="media/image10.png"/><Relationship Id="rId36" Type="http://schemas.openxmlformats.org/officeDocument/2006/relationships/hyperlink" Target="http://www.projectp.com/weblog/tag/oracle-project-billing/" TargetMode="External"/><Relationship Id="rId57" Type="http://schemas.openxmlformats.org/officeDocument/2006/relationships/hyperlink" Target="http://www.projectp.com/weblog/tag/project-portfolio-mgmt/" TargetMode="External"/><Relationship Id="rId106" Type="http://schemas.openxmlformats.org/officeDocument/2006/relationships/hyperlink" Target="http://www.projectp.com/industries/engineering.php" TargetMode="External"/><Relationship Id="rId127" Type="http://schemas.openxmlformats.org/officeDocument/2006/relationships/hyperlink" Target="http://www.projectp.com/contact/index.php" TargetMode="External"/><Relationship Id="rId10" Type="http://schemas.openxmlformats.org/officeDocument/2006/relationships/hyperlink" Target="http://www.projectp.com/weblog/category/services/" TargetMode="External"/><Relationship Id="rId31" Type="http://schemas.openxmlformats.org/officeDocument/2006/relationships/image" Target="media/image26.png"/><Relationship Id="rId52" Type="http://schemas.openxmlformats.org/officeDocument/2006/relationships/hyperlink" Target="http://www.projectp.com/weblog/tag/earned-value/" TargetMode="External"/><Relationship Id="rId73" Type="http://schemas.openxmlformats.org/officeDocument/2006/relationships/image" Target="media/image41.jpeg"/><Relationship Id="rId78" Type="http://schemas.openxmlformats.org/officeDocument/2006/relationships/image" Target="media/image44.wmf"/><Relationship Id="rId94" Type="http://schemas.openxmlformats.org/officeDocument/2006/relationships/hyperlink" Target="http://www.projectp.com/products/op3.php" TargetMode="External"/><Relationship Id="rId99" Type="http://schemas.openxmlformats.org/officeDocument/2006/relationships/hyperlink" Target="http://www.projectp.com/services/index.php" TargetMode="External"/><Relationship Id="rId101" Type="http://schemas.openxmlformats.org/officeDocument/2006/relationships/hyperlink" Target="http://www.projectp.com/services/oracle.php" TargetMode="External"/><Relationship Id="rId122" Type="http://schemas.openxmlformats.org/officeDocument/2006/relationships/hyperlink" Target="http://www.projectp.com/demos/?product=ccb" TargetMode="External"/><Relationship Id="rId143" Type="http://schemas.openxmlformats.org/officeDocument/2006/relationships/hyperlink" Target="http://www.projectp.com/company/team.php" TargetMode="External"/><Relationship Id="rId148" Type="http://schemas.openxmlformats.org/officeDocument/2006/relationships/hyperlink" Target="http://www.projectp.com/products/invoicing.php" TargetMode="External"/><Relationship Id="rId164" Type="http://schemas.openxmlformats.org/officeDocument/2006/relationships/hyperlink" Target="http://www.projectp.com/industries/others.php" TargetMode="External"/><Relationship Id="rId169" Type="http://schemas.openxmlformats.org/officeDocument/2006/relationships/hyperlink" Target="http://www.projectp.com/resources/white.php" TargetMode="External"/><Relationship Id="rId185" Type="http://schemas.openxmlformats.org/officeDocument/2006/relationships/hyperlink" Target="http://www.projectp.com/weblog" TargetMode="External"/><Relationship Id="rId4" Type="http://schemas.openxmlformats.org/officeDocument/2006/relationships/webSettings" Target="webSettings.xml"/><Relationship Id="rId9" Type="http://schemas.openxmlformats.org/officeDocument/2006/relationships/image" Target="media/image5.gif"/><Relationship Id="rId180" Type="http://schemas.openxmlformats.org/officeDocument/2006/relationships/hyperlink" Target="http://www.projectp.com/promotions/index.php" TargetMode="External"/><Relationship Id="rId26" Type="http://schemas.openxmlformats.org/officeDocument/2006/relationships/image" Target="media/image2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2-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2-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48</Pages>
  <Words>9434</Words>
  <Characters>53776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2010-05-05T18:28:00Z</dcterms:created>
  <dcterms:modified xsi:type="dcterms:W3CDTF">2010-05-06T17:57:00Z</dcterms:modified>
</cp:coreProperties>
</file>