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7DE" w:rsidRPr="00491C21" w:rsidRDefault="005E57DE" w:rsidP="005E57DE">
      <w:pPr>
        <w:rPr>
          <w:b/>
          <w:bCs/>
          <w:sz w:val="19"/>
          <w:szCs w:val="19"/>
        </w:rPr>
      </w:pPr>
      <w:r w:rsidRPr="00491C21">
        <w:rPr>
          <w:b/>
          <w:bCs/>
          <w:sz w:val="19"/>
          <w:szCs w:val="19"/>
          <w:highlight w:val="yellow"/>
        </w:rPr>
        <w:t>ILF Identification Rule</w:t>
      </w:r>
    </w:p>
    <w:p w:rsidR="005E57DE" w:rsidRPr="00491C21" w:rsidRDefault="005E57DE" w:rsidP="005E57DE">
      <w:pPr>
        <w:pStyle w:val="ListParagraph"/>
        <w:numPr>
          <w:ilvl w:val="0"/>
          <w:numId w:val="2"/>
        </w:numPr>
        <w:rPr>
          <w:sz w:val="19"/>
          <w:szCs w:val="19"/>
        </w:rPr>
      </w:pPr>
      <w:r w:rsidRPr="00491C21">
        <w:rPr>
          <w:sz w:val="19"/>
          <w:szCs w:val="19"/>
        </w:rPr>
        <w:t>The group of data or control information is logical and user identifiable.</w:t>
      </w:r>
    </w:p>
    <w:p w:rsidR="005E57DE" w:rsidRPr="00491C21" w:rsidRDefault="005E57DE" w:rsidP="005E57DE">
      <w:pPr>
        <w:pStyle w:val="ListParagraph"/>
        <w:numPr>
          <w:ilvl w:val="0"/>
          <w:numId w:val="2"/>
        </w:numPr>
        <w:rPr>
          <w:sz w:val="19"/>
          <w:szCs w:val="19"/>
        </w:rPr>
      </w:pPr>
      <w:r w:rsidRPr="00491C21">
        <w:rPr>
          <w:sz w:val="19"/>
          <w:szCs w:val="19"/>
        </w:rPr>
        <w:t>The group of data is maintained through an elementary process within the application boundary being counted.</w:t>
      </w:r>
    </w:p>
    <w:p w:rsidR="005E57DE" w:rsidRPr="00491C21" w:rsidRDefault="005E57DE" w:rsidP="005E57DE">
      <w:pPr>
        <w:rPr>
          <w:b/>
          <w:bCs/>
          <w:sz w:val="19"/>
          <w:szCs w:val="19"/>
        </w:rPr>
      </w:pPr>
      <w:r w:rsidRPr="00491C21">
        <w:rPr>
          <w:b/>
          <w:bCs/>
          <w:sz w:val="19"/>
          <w:szCs w:val="19"/>
          <w:highlight w:val="yellow"/>
        </w:rPr>
        <w:t>ILF/EIF DET Counting Rules</w:t>
      </w:r>
    </w:p>
    <w:p w:rsidR="005E57DE" w:rsidRPr="00491C21" w:rsidRDefault="005E57DE" w:rsidP="005E57DE">
      <w:pPr>
        <w:pStyle w:val="ListParagraph"/>
        <w:numPr>
          <w:ilvl w:val="0"/>
          <w:numId w:val="3"/>
        </w:numPr>
        <w:rPr>
          <w:sz w:val="19"/>
          <w:szCs w:val="19"/>
        </w:rPr>
      </w:pPr>
      <w:r w:rsidRPr="00491C21">
        <w:rPr>
          <w:sz w:val="19"/>
          <w:szCs w:val="19"/>
        </w:rPr>
        <w:t>Count a DET for each unique user recognizable, non-repeated field maintained in or retrieved from the ILF or EIF through the execution of an elementary process</w:t>
      </w:r>
    </w:p>
    <w:p w:rsidR="005E57DE" w:rsidRPr="00491C21" w:rsidRDefault="005E57DE" w:rsidP="005E57DE">
      <w:pPr>
        <w:pStyle w:val="ListParagraph"/>
        <w:numPr>
          <w:ilvl w:val="0"/>
          <w:numId w:val="3"/>
        </w:numPr>
        <w:rPr>
          <w:sz w:val="19"/>
          <w:szCs w:val="19"/>
        </w:rPr>
      </w:pPr>
      <w:r w:rsidRPr="00491C21">
        <w:rPr>
          <w:sz w:val="19"/>
          <w:szCs w:val="19"/>
        </w:rPr>
        <w:t>When two applications maintain and/or reference the same ILF/EIF, but each maintains/references separate DETs, count only the DETs being used by each application to size the ILF/EIF.</w:t>
      </w:r>
    </w:p>
    <w:p w:rsidR="005E57DE" w:rsidRPr="00491C21" w:rsidRDefault="005E57DE" w:rsidP="005E57DE">
      <w:pPr>
        <w:pStyle w:val="ListParagraph"/>
        <w:numPr>
          <w:ilvl w:val="0"/>
          <w:numId w:val="3"/>
        </w:numPr>
        <w:rPr>
          <w:sz w:val="19"/>
          <w:szCs w:val="19"/>
        </w:rPr>
      </w:pPr>
      <w:r w:rsidRPr="00491C21">
        <w:rPr>
          <w:sz w:val="19"/>
          <w:szCs w:val="19"/>
        </w:rPr>
        <w:t>Count a DET for each piece of data required by the user to establish a relationship with another ILF or EIF.</w:t>
      </w:r>
    </w:p>
    <w:p w:rsidR="005E57DE" w:rsidRPr="00491C21" w:rsidRDefault="005E57DE" w:rsidP="005E57DE">
      <w:pPr>
        <w:rPr>
          <w:b/>
          <w:bCs/>
          <w:sz w:val="19"/>
          <w:szCs w:val="19"/>
        </w:rPr>
      </w:pPr>
      <w:r w:rsidRPr="00491C21">
        <w:rPr>
          <w:b/>
          <w:bCs/>
          <w:sz w:val="19"/>
          <w:szCs w:val="19"/>
          <w:highlight w:val="yellow"/>
        </w:rPr>
        <w:t>RET Counting Rule</w:t>
      </w:r>
    </w:p>
    <w:p w:rsidR="005E57DE" w:rsidRPr="00491C21" w:rsidRDefault="005E57DE" w:rsidP="005E57DE">
      <w:pPr>
        <w:pStyle w:val="ListParagraph"/>
        <w:numPr>
          <w:ilvl w:val="0"/>
          <w:numId w:val="4"/>
        </w:numPr>
        <w:rPr>
          <w:sz w:val="19"/>
          <w:szCs w:val="19"/>
        </w:rPr>
      </w:pPr>
      <w:r w:rsidRPr="00491C21">
        <w:rPr>
          <w:sz w:val="19"/>
          <w:szCs w:val="19"/>
        </w:rPr>
        <w:t>Count a RET for each optional or mandatory subgroup of the ILF or EIF. (OR)</w:t>
      </w:r>
    </w:p>
    <w:p w:rsidR="005E57DE" w:rsidRPr="00491C21" w:rsidRDefault="005E57DE" w:rsidP="00447E7A">
      <w:pPr>
        <w:pStyle w:val="ListParagraph"/>
        <w:numPr>
          <w:ilvl w:val="0"/>
          <w:numId w:val="4"/>
        </w:numPr>
        <w:rPr>
          <w:sz w:val="19"/>
          <w:szCs w:val="19"/>
        </w:rPr>
      </w:pPr>
      <w:r w:rsidRPr="00491C21">
        <w:rPr>
          <w:sz w:val="19"/>
          <w:szCs w:val="19"/>
        </w:rPr>
        <w:t>If there are no subgroups, count the ILF or EIF as one RET.</w:t>
      </w:r>
    </w:p>
    <w:p w:rsidR="005E57DE" w:rsidRPr="00491C21" w:rsidRDefault="005E57DE" w:rsidP="005E57DE">
      <w:pPr>
        <w:rPr>
          <w:b/>
          <w:bCs/>
          <w:sz w:val="19"/>
          <w:szCs w:val="19"/>
        </w:rPr>
      </w:pPr>
      <w:r w:rsidRPr="00491C21">
        <w:rPr>
          <w:b/>
          <w:bCs/>
          <w:sz w:val="19"/>
          <w:szCs w:val="19"/>
          <w:highlight w:val="yellow"/>
        </w:rPr>
        <w:t>EIF Identification Rule</w:t>
      </w:r>
    </w:p>
    <w:p w:rsidR="005E57DE" w:rsidRPr="00491C21" w:rsidRDefault="005E57DE" w:rsidP="005E57DE">
      <w:pPr>
        <w:pStyle w:val="ListParagraph"/>
        <w:numPr>
          <w:ilvl w:val="0"/>
          <w:numId w:val="5"/>
        </w:numPr>
        <w:rPr>
          <w:sz w:val="19"/>
          <w:szCs w:val="19"/>
        </w:rPr>
      </w:pPr>
      <w:r w:rsidRPr="00491C21">
        <w:rPr>
          <w:sz w:val="19"/>
          <w:szCs w:val="19"/>
        </w:rPr>
        <w:t>The group of data or control information is logical and user identifiable.</w:t>
      </w:r>
    </w:p>
    <w:p w:rsidR="005E57DE" w:rsidRPr="00491C21" w:rsidRDefault="005E57DE" w:rsidP="005E57DE">
      <w:pPr>
        <w:pStyle w:val="ListParagraph"/>
        <w:numPr>
          <w:ilvl w:val="0"/>
          <w:numId w:val="5"/>
        </w:numPr>
        <w:rPr>
          <w:sz w:val="19"/>
          <w:szCs w:val="19"/>
        </w:rPr>
      </w:pPr>
      <w:r w:rsidRPr="00491C21">
        <w:rPr>
          <w:sz w:val="19"/>
          <w:szCs w:val="19"/>
        </w:rPr>
        <w:t>The group of data is referenced by, and external to, the application being counted.</w:t>
      </w:r>
    </w:p>
    <w:p w:rsidR="005E57DE" w:rsidRPr="00491C21" w:rsidRDefault="005E57DE" w:rsidP="005E57DE">
      <w:pPr>
        <w:pStyle w:val="ListParagraph"/>
        <w:numPr>
          <w:ilvl w:val="0"/>
          <w:numId w:val="5"/>
        </w:numPr>
        <w:rPr>
          <w:sz w:val="19"/>
          <w:szCs w:val="19"/>
        </w:rPr>
      </w:pPr>
      <w:r w:rsidRPr="00491C21">
        <w:rPr>
          <w:sz w:val="19"/>
          <w:szCs w:val="19"/>
        </w:rPr>
        <w:t>The group of data is not maintained by the application being counted.</w:t>
      </w:r>
    </w:p>
    <w:p w:rsidR="005E57DE" w:rsidRPr="00491C21" w:rsidRDefault="005E57DE" w:rsidP="005E57DE">
      <w:pPr>
        <w:pStyle w:val="ListParagraph"/>
        <w:numPr>
          <w:ilvl w:val="0"/>
          <w:numId w:val="5"/>
        </w:numPr>
        <w:rPr>
          <w:sz w:val="19"/>
          <w:szCs w:val="19"/>
        </w:rPr>
      </w:pPr>
      <w:r w:rsidRPr="00491C21">
        <w:rPr>
          <w:sz w:val="19"/>
          <w:szCs w:val="19"/>
        </w:rPr>
        <w:t>The group of data is maintained in an ILF of another application.</w:t>
      </w:r>
    </w:p>
    <w:p w:rsidR="005E57DE" w:rsidRPr="00491C21" w:rsidRDefault="005E57DE" w:rsidP="005E57DE">
      <w:pPr>
        <w:rPr>
          <w:b/>
          <w:bCs/>
          <w:sz w:val="19"/>
          <w:szCs w:val="19"/>
        </w:rPr>
      </w:pPr>
      <w:r w:rsidRPr="00491C21">
        <w:rPr>
          <w:b/>
          <w:bCs/>
          <w:sz w:val="19"/>
          <w:szCs w:val="19"/>
          <w:highlight w:val="yellow"/>
        </w:rPr>
        <w:t>Elementary Process Counting Rules</w:t>
      </w:r>
    </w:p>
    <w:p w:rsidR="005E57DE" w:rsidRPr="00491C21" w:rsidRDefault="005E57DE" w:rsidP="005E57DE">
      <w:pPr>
        <w:pStyle w:val="ListParagraph"/>
        <w:numPr>
          <w:ilvl w:val="0"/>
          <w:numId w:val="6"/>
        </w:numPr>
        <w:rPr>
          <w:sz w:val="19"/>
          <w:szCs w:val="19"/>
        </w:rPr>
      </w:pPr>
      <w:r w:rsidRPr="00491C21">
        <w:rPr>
          <w:sz w:val="19"/>
          <w:szCs w:val="19"/>
        </w:rPr>
        <w:t>The process is the smallest unit of activity that is meaningful to the user.</w:t>
      </w:r>
    </w:p>
    <w:p w:rsidR="005E57DE" w:rsidRPr="00491C21" w:rsidRDefault="005E57DE" w:rsidP="005E57DE">
      <w:pPr>
        <w:pStyle w:val="ListParagraph"/>
        <w:numPr>
          <w:ilvl w:val="0"/>
          <w:numId w:val="6"/>
        </w:numPr>
        <w:rPr>
          <w:sz w:val="19"/>
          <w:szCs w:val="19"/>
        </w:rPr>
      </w:pPr>
      <w:r w:rsidRPr="00491C21">
        <w:rPr>
          <w:sz w:val="19"/>
          <w:szCs w:val="19"/>
        </w:rPr>
        <w:t>The process is self-contained and leaves the business of the application in a consistent state.</w:t>
      </w:r>
    </w:p>
    <w:p w:rsidR="005E57DE" w:rsidRPr="00491C21" w:rsidRDefault="005E57DE" w:rsidP="005E57DE">
      <w:pPr>
        <w:rPr>
          <w:b/>
          <w:bCs/>
          <w:sz w:val="19"/>
          <w:szCs w:val="19"/>
        </w:rPr>
      </w:pPr>
      <w:r w:rsidRPr="00491C21">
        <w:rPr>
          <w:b/>
          <w:bCs/>
          <w:sz w:val="19"/>
          <w:szCs w:val="19"/>
          <w:highlight w:val="yellow"/>
        </w:rPr>
        <w:t>Step to FP Counting for Each Elementary Process</w:t>
      </w:r>
    </w:p>
    <w:p w:rsidR="005E57DE" w:rsidRPr="00491C21" w:rsidRDefault="005E57DE" w:rsidP="005E57DE">
      <w:pPr>
        <w:pStyle w:val="ListParagraph"/>
        <w:numPr>
          <w:ilvl w:val="0"/>
          <w:numId w:val="7"/>
        </w:numPr>
        <w:rPr>
          <w:sz w:val="19"/>
          <w:szCs w:val="19"/>
        </w:rPr>
      </w:pPr>
      <w:r w:rsidRPr="00491C21">
        <w:rPr>
          <w:sz w:val="19"/>
          <w:szCs w:val="19"/>
        </w:rPr>
        <w:t>Step1: Identify the Elementary Process</w:t>
      </w:r>
    </w:p>
    <w:p w:rsidR="005E57DE" w:rsidRPr="00491C21" w:rsidRDefault="005E57DE" w:rsidP="005E57DE">
      <w:pPr>
        <w:pStyle w:val="ListParagraph"/>
        <w:numPr>
          <w:ilvl w:val="0"/>
          <w:numId w:val="7"/>
        </w:numPr>
        <w:rPr>
          <w:sz w:val="19"/>
          <w:szCs w:val="19"/>
        </w:rPr>
      </w:pPr>
      <w:r w:rsidRPr="00491C21">
        <w:rPr>
          <w:sz w:val="19"/>
          <w:szCs w:val="19"/>
        </w:rPr>
        <w:t>Step2: Determine the Primary Intent, and classify</w:t>
      </w:r>
    </w:p>
    <w:p w:rsidR="005E57DE" w:rsidRPr="00491C21" w:rsidRDefault="005E57DE" w:rsidP="005E57DE">
      <w:pPr>
        <w:pStyle w:val="ListParagraph"/>
        <w:numPr>
          <w:ilvl w:val="0"/>
          <w:numId w:val="7"/>
        </w:numPr>
        <w:rPr>
          <w:sz w:val="19"/>
          <w:szCs w:val="19"/>
        </w:rPr>
      </w:pPr>
      <w:r w:rsidRPr="00491C21">
        <w:rPr>
          <w:sz w:val="19"/>
          <w:szCs w:val="19"/>
        </w:rPr>
        <w:t>Step3: Validate against the EI/EQ/EO Counting Rules</w:t>
      </w:r>
    </w:p>
    <w:p w:rsidR="005E57DE" w:rsidRPr="00491C21" w:rsidRDefault="005E57DE" w:rsidP="005E57DE">
      <w:pPr>
        <w:pStyle w:val="ListParagraph"/>
        <w:numPr>
          <w:ilvl w:val="0"/>
          <w:numId w:val="7"/>
        </w:numPr>
        <w:rPr>
          <w:sz w:val="19"/>
          <w:szCs w:val="19"/>
        </w:rPr>
      </w:pPr>
      <w:r w:rsidRPr="00491C21">
        <w:rPr>
          <w:sz w:val="19"/>
          <w:szCs w:val="19"/>
        </w:rPr>
        <w:t>Setp4: Determine Complexity (Count FTR &amp; Count DET)</w:t>
      </w:r>
    </w:p>
    <w:p w:rsidR="005E57DE" w:rsidRPr="00491C21" w:rsidRDefault="005E57DE" w:rsidP="005E57DE">
      <w:pPr>
        <w:pStyle w:val="ListParagraph"/>
        <w:numPr>
          <w:ilvl w:val="0"/>
          <w:numId w:val="7"/>
        </w:numPr>
        <w:rPr>
          <w:sz w:val="19"/>
          <w:szCs w:val="19"/>
        </w:rPr>
      </w:pPr>
      <w:r w:rsidRPr="00491C21">
        <w:rPr>
          <w:sz w:val="19"/>
          <w:szCs w:val="19"/>
        </w:rPr>
        <w:t>Setp5: Determine the Contribution</w:t>
      </w:r>
    </w:p>
    <w:p w:rsidR="005E57DE" w:rsidRPr="00491C21" w:rsidRDefault="005E57DE" w:rsidP="005E57DE">
      <w:pPr>
        <w:rPr>
          <w:b/>
          <w:bCs/>
          <w:sz w:val="19"/>
          <w:szCs w:val="19"/>
        </w:rPr>
      </w:pPr>
      <w:r w:rsidRPr="00491C21">
        <w:rPr>
          <w:b/>
          <w:bCs/>
          <w:sz w:val="19"/>
          <w:szCs w:val="19"/>
          <w:highlight w:val="yellow"/>
        </w:rPr>
        <w:t>EI Counting Rule</w:t>
      </w:r>
    </w:p>
    <w:p w:rsidR="005E57DE" w:rsidRPr="00491C21" w:rsidRDefault="005E57DE" w:rsidP="005E57DE">
      <w:pPr>
        <w:pStyle w:val="ListParagraph"/>
        <w:numPr>
          <w:ilvl w:val="0"/>
          <w:numId w:val="8"/>
        </w:numPr>
        <w:rPr>
          <w:sz w:val="19"/>
          <w:szCs w:val="19"/>
        </w:rPr>
      </w:pPr>
      <w:r w:rsidRPr="00491C21">
        <w:rPr>
          <w:sz w:val="19"/>
          <w:szCs w:val="19"/>
        </w:rPr>
        <w:t>The data or control information is received from outside the application boundary.</w:t>
      </w:r>
    </w:p>
    <w:p w:rsidR="005E57DE" w:rsidRPr="00491C21" w:rsidRDefault="005E57DE" w:rsidP="005E57DE">
      <w:pPr>
        <w:pStyle w:val="ListParagraph"/>
        <w:numPr>
          <w:ilvl w:val="0"/>
          <w:numId w:val="8"/>
        </w:numPr>
        <w:rPr>
          <w:sz w:val="19"/>
          <w:szCs w:val="19"/>
        </w:rPr>
      </w:pPr>
      <w:r w:rsidRPr="00491C21">
        <w:rPr>
          <w:sz w:val="19"/>
          <w:szCs w:val="19"/>
        </w:rPr>
        <w:t>At least one ILF is maintained if the data entering the boundary is not control information that alters the behavior of the system.</w:t>
      </w:r>
    </w:p>
    <w:p w:rsidR="005E57DE" w:rsidRPr="00491C21" w:rsidRDefault="005E57DE" w:rsidP="005E57DE">
      <w:pPr>
        <w:pStyle w:val="ListParagraph"/>
        <w:numPr>
          <w:ilvl w:val="0"/>
          <w:numId w:val="8"/>
        </w:numPr>
        <w:rPr>
          <w:sz w:val="19"/>
          <w:szCs w:val="19"/>
        </w:rPr>
      </w:pPr>
      <w:r w:rsidRPr="00491C21">
        <w:rPr>
          <w:sz w:val="19"/>
          <w:szCs w:val="19"/>
        </w:rPr>
        <w:t>For the identified process, one of the following three statements must apply:</w:t>
      </w:r>
    </w:p>
    <w:p w:rsidR="005E57DE" w:rsidRPr="00491C21" w:rsidRDefault="005E57DE" w:rsidP="00491C21">
      <w:pPr>
        <w:pStyle w:val="ListParagraph"/>
        <w:numPr>
          <w:ilvl w:val="1"/>
          <w:numId w:val="8"/>
        </w:numPr>
        <w:ind w:left="1080"/>
        <w:rPr>
          <w:sz w:val="19"/>
          <w:szCs w:val="19"/>
        </w:rPr>
      </w:pPr>
      <w:r w:rsidRPr="00491C21">
        <w:rPr>
          <w:sz w:val="19"/>
          <w:szCs w:val="19"/>
        </w:rPr>
        <w:t>Processing logic is unique from the processing logic performed by other external inputs for the application.</w:t>
      </w:r>
    </w:p>
    <w:p w:rsidR="005E57DE" w:rsidRPr="00491C21" w:rsidRDefault="005E57DE" w:rsidP="00491C21">
      <w:pPr>
        <w:pStyle w:val="ListParagraph"/>
        <w:numPr>
          <w:ilvl w:val="1"/>
          <w:numId w:val="8"/>
        </w:numPr>
        <w:ind w:left="1080"/>
        <w:rPr>
          <w:sz w:val="19"/>
          <w:szCs w:val="19"/>
        </w:rPr>
      </w:pPr>
      <w:r w:rsidRPr="00491C21">
        <w:rPr>
          <w:sz w:val="19"/>
          <w:szCs w:val="19"/>
        </w:rPr>
        <w:t>The set of data elements identified is different from the sets identified for other external inputs for the application.</w:t>
      </w:r>
    </w:p>
    <w:p w:rsidR="005E57DE" w:rsidRPr="00491C21" w:rsidRDefault="005E57DE" w:rsidP="00491C21">
      <w:pPr>
        <w:pStyle w:val="ListParagraph"/>
        <w:numPr>
          <w:ilvl w:val="1"/>
          <w:numId w:val="8"/>
        </w:numPr>
        <w:ind w:left="1080"/>
        <w:rPr>
          <w:sz w:val="19"/>
          <w:szCs w:val="19"/>
        </w:rPr>
      </w:pPr>
      <w:r w:rsidRPr="00491C21">
        <w:rPr>
          <w:sz w:val="19"/>
          <w:szCs w:val="19"/>
        </w:rPr>
        <w:t>The ILFs or EIFs referenced are different from the files referenced by other external inputs in the application.</w:t>
      </w:r>
    </w:p>
    <w:p w:rsidR="005E57DE" w:rsidRPr="00491C21" w:rsidRDefault="005E57DE" w:rsidP="005E57DE">
      <w:pPr>
        <w:rPr>
          <w:b/>
          <w:bCs/>
          <w:sz w:val="19"/>
          <w:szCs w:val="19"/>
        </w:rPr>
      </w:pPr>
      <w:r w:rsidRPr="00491C21">
        <w:rPr>
          <w:b/>
          <w:bCs/>
          <w:sz w:val="19"/>
          <w:szCs w:val="19"/>
          <w:highlight w:val="yellow"/>
        </w:rPr>
        <w:t>FTR Counting Rules</w:t>
      </w:r>
    </w:p>
    <w:p w:rsidR="005E57DE" w:rsidRPr="00491C21" w:rsidRDefault="005E57DE" w:rsidP="005E57DE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491C21">
        <w:rPr>
          <w:sz w:val="19"/>
          <w:szCs w:val="19"/>
        </w:rPr>
        <w:t>Count an FTR for each ILF maintained.</w:t>
      </w:r>
    </w:p>
    <w:p w:rsidR="005E57DE" w:rsidRPr="00491C21" w:rsidRDefault="005E57DE" w:rsidP="005E57DE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491C21">
        <w:rPr>
          <w:sz w:val="19"/>
          <w:szCs w:val="19"/>
        </w:rPr>
        <w:t>Count an FTR for each ILF or EIF read during the processing of the external input.</w:t>
      </w:r>
    </w:p>
    <w:p w:rsidR="005E57DE" w:rsidRPr="00491C21" w:rsidRDefault="005E57DE" w:rsidP="005E57DE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491C21">
        <w:rPr>
          <w:sz w:val="19"/>
          <w:szCs w:val="19"/>
        </w:rPr>
        <w:t>Count only one FTR for each ILF that is both maintained and read.</w:t>
      </w:r>
    </w:p>
    <w:p w:rsidR="005E57DE" w:rsidRPr="00491C21" w:rsidRDefault="005E57DE" w:rsidP="005E57DE">
      <w:pPr>
        <w:rPr>
          <w:b/>
          <w:bCs/>
          <w:sz w:val="19"/>
          <w:szCs w:val="19"/>
        </w:rPr>
      </w:pPr>
      <w:r w:rsidRPr="00491C21">
        <w:rPr>
          <w:b/>
          <w:bCs/>
          <w:sz w:val="19"/>
          <w:szCs w:val="19"/>
          <w:highlight w:val="yellow"/>
        </w:rPr>
        <w:t>DET Counting Rules for Elementary Process</w:t>
      </w:r>
    </w:p>
    <w:p w:rsidR="005E57DE" w:rsidRPr="00491C21" w:rsidRDefault="005E57DE" w:rsidP="005E57DE">
      <w:pPr>
        <w:pStyle w:val="ListParagraph"/>
        <w:numPr>
          <w:ilvl w:val="0"/>
          <w:numId w:val="10"/>
        </w:numPr>
        <w:rPr>
          <w:sz w:val="19"/>
          <w:szCs w:val="19"/>
        </w:rPr>
      </w:pPr>
      <w:r w:rsidRPr="00491C21">
        <w:rPr>
          <w:sz w:val="19"/>
          <w:szCs w:val="19"/>
        </w:rPr>
        <w:t>Count one DET for each user recognizable, non-repeated field that enters or exits the application boundary and is required to complete the external input.</w:t>
      </w:r>
    </w:p>
    <w:p w:rsidR="005E57DE" w:rsidRPr="00491C21" w:rsidRDefault="005E57DE" w:rsidP="005E57DE">
      <w:pPr>
        <w:pStyle w:val="ListParagraph"/>
        <w:numPr>
          <w:ilvl w:val="0"/>
          <w:numId w:val="10"/>
        </w:numPr>
        <w:rPr>
          <w:sz w:val="19"/>
          <w:szCs w:val="19"/>
        </w:rPr>
      </w:pPr>
      <w:r w:rsidRPr="00491C21">
        <w:rPr>
          <w:sz w:val="19"/>
          <w:szCs w:val="19"/>
        </w:rPr>
        <w:t>Do not count fields that are retrieved or derived by the system and stored on an ILF during the elementary process if the fields did not cross the application boundary.</w:t>
      </w:r>
    </w:p>
    <w:p w:rsidR="005E57DE" w:rsidRPr="00491C21" w:rsidRDefault="005E57DE" w:rsidP="005E57DE">
      <w:pPr>
        <w:pStyle w:val="ListParagraph"/>
        <w:numPr>
          <w:ilvl w:val="0"/>
          <w:numId w:val="10"/>
        </w:numPr>
        <w:rPr>
          <w:sz w:val="19"/>
          <w:szCs w:val="19"/>
        </w:rPr>
      </w:pPr>
      <w:r w:rsidRPr="00491C21">
        <w:rPr>
          <w:sz w:val="19"/>
          <w:szCs w:val="19"/>
        </w:rPr>
        <w:t>Count one DET for the capability to send a system response message outside the application boundary to indicate an error occurred during processing, confirm that processing is complete or verify that processing should continue.</w:t>
      </w:r>
    </w:p>
    <w:p w:rsidR="005E57DE" w:rsidRDefault="005E57DE" w:rsidP="005E57DE">
      <w:pPr>
        <w:pStyle w:val="ListParagraph"/>
        <w:numPr>
          <w:ilvl w:val="0"/>
          <w:numId w:val="10"/>
        </w:numPr>
        <w:rPr>
          <w:sz w:val="19"/>
          <w:szCs w:val="19"/>
        </w:rPr>
      </w:pPr>
      <w:r w:rsidRPr="00491C21">
        <w:rPr>
          <w:sz w:val="19"/>
          <w:szCs w:val="19"/>
        </w:rPr>
        <w:t>Count one DET for the ability to specify an action to be taken even if there are multiple methods for invoking the same logical process.</w:t>
      </w:r>
    </w:p>
    <w:p w:rsidR="00EE0E5A" w:rsidRPr="00EE0E5A" w:rsidRDefault="00EE0E5A" w:rsidP="00EE0E5A">
      <w:pPr>
        <w:rPr>
          <w:sz w:val="19"/>
          <w:szCs w:val="19"/>
        </w:rPr>
      </w:pPr>
    </w:p>
    <w:p w:rsidR="005E57DE" w:rsidRPr="00491C21" w:rsidRDefault="005E57DE" w:rsidP="005E57DE">
      <w:pPr>
        <w:rPr>
          <w:b/>
          <w:bCs/>
          <w:sz w:val="19"/>
          <w:szCs w:val="19"/>
        </w:rPr>
      </w:pPr>
      <w:r w:rsidRPr="00491C21">
        <w:rPr>
          <w:b/>
          <w:bCs/>
          <w:sz w:val="19"/>
          <w:szCs w:val="19"/>
          <w:highlight w:val="yellow"/>
        </w:rPr>
        <w:t>EO Counting Rule</w:t>
      </w:r>
    </w:p>
    <w:p w:rsidR="005E57DE" w:rsidRPr="00491C21" w:rsidRDefault="005E57DE" w:rsidP="005E57DE">
      <w:pPr>
        <w:pStyle w:val="ListParagraph"/>
        <w:numPr>
          <w:ilvl w:val="0"/>
          <w:numId w:val="11"/>
        </w:numPr>
        <w:rPr>
          <w:sz w:val="19"/>
          <w:szCs w:val="19"/>
        </w:rPr>
      </w:pPr>
      <w:r w:rsidRPr="00491C21">
        <w:rPr>
          <w:sz w:val="19"/>
          <w:szCs w:val="19"/>
        </w:rPr>
        <w:t>The function sends data or control information external to the application boundary.</w:t>
      </w:r>
    </w:p>
    <w:p w:rsidR="005E57DE" w:rsidRPr="00491C21" w:rsidRDefault="005E57DE" w:rsidP="005E57DE">
      <w:pPr>
        <w:pStyle w:val="ListParagraph"/>
        <w:numPr>
          <w:ilvl w:val="0"/>
          <w:numId w:val="11"/>
        </w:numPr>
        <w:rPr>
          <w:sz w:val="19"/>
          <w:szCs w:val="19"/>
        </w:rPr>
      </w:pPr>
      <w:r w:rsidRPr="00491C21">
        <w:rPr>
          <w:sz w:val="19"/>
          <w:szCs w:val="19"/>
        </w:rPr>
        <w:t>For the identified process, one of the following three statements must apply:</w:t>
      </w:r>
    </w:p>
    <w:p w:rsidR="005E57DE" w:rsidRPr="00491C21" w:rsidRDefault="005E57DE" w:rsidP="00491C21">
      <w:pPr>
        <w:pStyle w:val="ListParagraph"/>
        <w:numPr>
          <w:ilvl w:val="1"/>
          <w:numId w:val="12"/>
        </w:numPr>
        <w:ind w:left="990" w:hanging="270"/>
        <w:rPr>
          <w:sz w:val="19"/>
          <w:szCs w:val="19"/>
        </w:rPr>
      </w:pPr>
      <w:r w:rsidRPr="00491C21">
        <w:rPr>
          <w:sz w:val="19"/>
          <w:szCs w:val="19"/>
        </w:rPr>
        <w:t>Processing logic is unique from the processing logic performed by other external outputs or external inquiries for the application.</w:t>
      </w:r>
    </w:p>
    <w:p w:rsidR="005E57DE" w:rsidRPr="00491C21" w:rsidRDefault="005E57DE" w:rsidP="00491C21">
      <w:pPr>
        <w:pStyle w:val="ListParagraph"/>
        <w:numPr>
          <w:ilvl w:val="1"/>
          <w:numId w:val="12"/>
        </w:numPr>
        <w:ind w:left="990" w:hanging="270"/>
        <w:rPr>
          <w:sz w:val="19"/>
          <w:szCs w:val="19"/>
        </w:rPr>
      </w:pPr>
      <w:r w:rsidRPr="00491C21">
        <w:rPr>
          <w:sz w:val="19"/>
          <w:szCs w:val="19"/>
        </w:rPr>
        <w:t>The set of data elements identified is different from the sets identified for other external outputs and external inquiries in the application.</w:t>
      </w:r>
    </w:p>
    <w:p w:rsidR="005E57DE" w:rsidRPr="00491C21" w:rsidRDefault="005E57DE" w:rsidP="00491C21">
      <w:pPr>
        <w:pStyle w:val="ListParagraph"/>
        <w:numPr>
          <w:ilvl w:val="1"/>
          <w:numId w:val="12"/>
        </w:numPr>
        <w:ind w:left="990" w:hanging="270"/>
        <w:rPr>
          <w:sz w:val="19"/>
          <w:szCs w:val="19"/>
        </w:rPr>
      </w:pPr>
      <w:r w:rsidRPr="00491C21">
        <w:rPr>
          <w:sz w:val="19"/>
          <w:szCs w:val="19"/>
        </w:rPr>
        <w:t>The ILFs or EIFs referenced are different from the files referenced by other external outputs and external inquiries in the application.</w:t>
      </w:r>
    </w:p>
    <w:p w:rsidR="005E57DE" w:rsidRPr="00491C21" w:rsidRDefault="005E57DE" w:rsidP="005E57DE">
      <w:pPr>
        <w:pStyle w:val="ListParagraph"/>
        <w:numPr>
          <w:ilvl w:val="0"/>
          <w:numId w:val="11"/>
        </w:numPr>
        <w:rPr>
          <w:sz w:val="19"/>
          <w:szCs w:val="19"/>
        </w:rPr>
      </w:pPr>
      <w:r w:rsidRPr="00491C21">
        <w:rPr>
          <w:sz w:val="19"/>
          <w:szCs w:val="19"/>
        </w:rPr>
        <w:t>For the identified process, one of the following three statements must apply:</w:t>
      </w:r>
    </w:p>
    <w:p w:rsidR="005E57DE" w:rsidRPr="00491C21" w:rsidRDefault="005E57DE" w:rsidP="00491C21">
      <w:pPr>
        <w:pStyle w:val="ListParagraph"/>
        <w:numPr>
          <w:ilvl w:val="0"/>
          <w:numId w:val="16"/>
        </w:numPr>
        <w:rPr>
          <w:sz w:val="19"/>
          <w:szCs w:val="19"/>
        </w:rPr>
      </w:pPr>
      <w:r w:rsidRPr="00491C21">
        <w:rPr>
          <w:sz w:val="19"/>
          <w:szCs w:val="19"/>
        </w:rPr>
        <w:t>The processing logic of the elementary process contains at least one mathematical formula or calculation.</w:t>
      </w:r>
    </w:p>
    <w:p w:rsidR="005E57DE" w:rsidRPr="00491C21" w:rsidRDefault="005E57DE" w:rsidP="00491C21">
      <w:pPr>
        <w:pStyle w:val="ListParagraph"/>
        <w:numPr>
          <w:ilvl w:val="0"/>
          <w:numId w:val="16"/>
        </w:numPr>
        <w:rPr>
          <w:sz w:val="19"/>
          <w:szCs w:val="19"/>
        </w:rPr>
      </w:pPr>
      <w:r w:rsidRPr="00491C21">
        <w:rPr>
          <w:sz w:val="19"/>
          <w:szCs w:val="19"/>
        </w:rPr>
        <w:t>The processing logic of the elementary process maintains at least one ILF.</w:t>
      </w:r>
    </w:p>
    <w:p w:rsidR="005E57DE" w:rsidRPr="00491C21" w:rsidRDefault="005E57DE" w:rsidP="00491C21">
      <w:pPr>
        <w:pStyle w:val="ListParagraph"/>
        <w:numPr>
          <w:ilvl w:val="0"/>
          <w:numId w:val="16"/>
        </w:numPr>
        <w:rPr>
          <w:sz w:val="19"/>
          <w:szCs w:val="19"/>
        </w:rPr>
      </w:pPr>
      <w:r w:rsidRPr="00491C21">
        <w:rPr>
          <w:sz w:val="19"/>
          <w:szCs w:val="19"/>
        </w:rPr>
        <w:t>The processing logic of the elementary process creates derived data.</w:t>
      </w:r>
    </w:p>
    <w:p w:rsidR="005E57DE" w:rsidRPr="00491C21" w:rsidRDefault="005E57DE" w:rsidP="005E57DE">
      <w:pPr>
        <w:rPr>
          <w:b/>
          <w:bCs/>
          <w:sz w:val="19"/>
          <w:szCs w:val="19"/>
        </w:rPr>
      </w:pPr>
      <w:r w:rsidRPr="00491C21">
        <w:rPr>
          <w:b/>
          <w:bCs/>
          <w:sz w:val="19"/>
          <w:szCs w:val="19"/>
          <w:highlight w:val="yellow"/>
        </w:rPr>
        <w:t>EQ Counting Rule</w:t>
      </w:r>
    </w:p>
    <w:p w:rsidR="005E57DE" w:rsidRPr="00491C21" w:rsidRDefault="005E57DE" w:rsidP="005E57DE">
      <w:pPr>
        <w:pStyle w:val="ListParagraph"/>
        <w:numPr>
          <w:ilvl w:val="0"/>
          <w:numId w:val="12"/>
        </w:numPr>
        <w:rPr>
          <w:sz w:val="19"/>
          <w:szCs w:val="19"/>
        </w:rPr>
      </w:pPr>
      <w:r w:rsidRPr="00491C21">
        <w:rPr>
          <w:sz w:val="19"/>
          <w:szCs w:val="19"/>
        </w:rPr>
        <w:t>The function sends data or control information external to the application boundary.</w:t>
      </w:r>
    </w:p>
    <w:p w:rsidR="005E57DE" w:rsidRPr="00491C21" w:rsidRDefault="005E57DE" w:rsidP="005E57DE">
      <w:pPr>
        <w:pStyle w:val="ListParagraph"/>
        <w:numPr>
          <w:ilvl w:val="0"/>
          <w:numId w:val="12"/>
        </w:numPr>
        <w:rPr>
          <w:sz w:val="19"/>
          <w:szCs w:val="19"/>
        </w:rPr>
      </w:pPr>
      <w:r w:rsidRPr="00491C21">
        <w:rPr>
          <w:sz w:val="19"/>
          <w:szCs w:val="19"/>
        </w:rPr>
        <w:t>For the identified process, one of the following three statements must apply:</w:t>
      </w:r>
    </w:p>
    <w:p w:rsidR="005E57DE" w:rsidRPr="00491C21" w:rsidRDefault="005E57DE" w:rsidP="00C616B4">
      <w:pPr>
        <w:pStyle w:val="ListParagraph"/>
        <w:numPr>
          <w:ilvl w:val="1"/>
          <w:numId w:val="12"/>
        </w:numPr>
        <w:ind w:left="990" w:hanging="270"/>
        <w:rPr>
          <w:sz w:val="19"/>
          <w:szCs w:val="19"/>
        </w:rPr>
      </w:pPr>
      <w:r w:rsidRPr="00491C21">
        <w:rPr>
          <w:sz w:val="19"/>
          <w:szCs w:val="19"/>
        </w:rPr>
        <w:t>Processing logic is unique from the processing logic performed by other external outputs or external inquiries for the application.</w:t>
      </w:r>
    </w:p>
    <w:p w:rsidR="005E57DE" w:rsidRPr="00491C21" w:rsidRDefault="005E57DE" w:rsidP="00C616B4">
      <w:pPr>
        <w:pStyle w:val="ListParagraph"/>
        <w:numPr>
          <w:ilvl w:val="1"/>
          <w:numId w:val="12"/>
        </w:numPr>
        <w:ind w:left="990" w:hanging="270"/>
        <w:rPr>
          <w:sz w:val="19"/>
          <w:szCs w:val="19"/>
        </w:rPr>
      </w:pPr>
      <w:r w:rsidRPr="00491C21">
        <w:rPr>
          <w:sz w:val="19"/>
          <w:szCs w:val="19"/>
        </w:rPr>
        <w:t>The set of data elements identified is different from the sets identified for other external outputs and external inquiries in the application.</w:t>
      </w:r>
    </w:p>
    <w:p w:rsidR="005E57DE" w:rsidRPr="00491C21" w:rsidRDefault="005E57DE" w:rsidP="00C616B4">
      <w:pPr>
        <w:pStyle w:val="ListParagraph"/>
        <w:numPr>
          <w:ilvl w:val="1"/>
          <w:numId w:val="12"/>
        </w:numPr>
        <w:ind w:left="990" w:hanging="270"/>
        <w:rPr>
          <w:sz w:val="19"/>
          <w:szCs w:val="19"/>
        </w:rPr>
      </w:pPr>
      <w:r w:rsidRPr="00491C21">
        <w:rPr>
          <w:sz w:val="19"/>
          <w:szCs w:val="19"/>
        </w:rPr>
        <w:t>The ILFs or EIFs referenced are different from the files referenced by other external outputs and external inquiries in the application.</w:t>
      </w:r>
    </w:p>
    <w:p w:rsidR="005E57DE" w:rsidRPr="00491C21" w:rsidRDefault="005E57DE" w:rsidP="005E57DE">
      <w:pPr>
        <w:pStyle w:val="ListParagraph"/>
        <w:numPr>
          <w:ilvl w:val="0"/>
          <w:numId w:val="12"/>
        </w:numPr>
        <w:rPr>
          <w:sz w:val="19"/>
          <w:szCs w:val="19"/>
        </w:rPr>
      </w:pPr>
      <w:r w:rsidRPr="00491C21">
        <w:rPr>
          <w:sz w:val="19"/>
          <w:szCs w:val="19"/>
        </w:rPr>
        <w:t>The processing logic of the elementary process retrieves data or control information from an ILF or EIF.</w:t>
      </w:r>
    </w:p>
    <w:p w:rsidR="005E57DE" w:rsidRPr="00491C21" w:rsidRDefault="005E57DE" w:rsidP="005E57DE">
      <w:pPr>
        <w:pStyle w:val="ListParagraph"/>
        <w:numPr>
          <w:ilvl w:val="0"/>
          <w:numId w:val="12"/>
        </w:numPr>
        <w:rPr>
          <w:sz w:val="19"/>
          <w:szCs w:val="19"/>
        </w:rPr>
      </w:pPr>
      <w:r w:rsidRPr="00491C21">
        <w:rPr>
          <w:sz w:val="19"/>
          <w:szCs w:val="19"/>
        </w:rPr>
        <w:t>The processing logic of the elementary process does not maintain an ILF.</w:t>
      </w:r>
    </w:p>
    <w:p w:rsidR="005E57DE" w:rsidRPr="00491C21" w:rsidRDefault="005E57DE" w:rsidP="005E57DE">
      <w:pPr>
        <w:pStyle w:val="ListParagraph"/>
        <w:numPr>
          <w:ilvl w:val="0"/>
          <w:numId w:val="12"/>
        </w:numPr>
        <w:rPr>
          <w:sz w:val="19"/>
          <w:szCs w:val="19"/>
        </w:rPr>
      </w:pPr>
      <w:r w:rsidRPr="00491C21">
        <w:rPr>
          <w:sz w:val="19"/>
          <w:szCs w:val="19"/>
        </w:rPr>
        <w:t>The processing logic of the elementary process does not contain a mathematical formula or calculate</w:t>
      </w:r>
    </w:p>
    <w:p w:rsidR="005E57DE" w:rsidRPr="00491C21" w:rsidRDefault="005E57DE" w:rsidP="005E57DE">
      <w:pPr>
        <w:pStyle w:val="ListParagraph"/>
        <w:numPr>
          <w:ilvl w:val="0"/>
          <w:numId w:val="12"/>
        </w:numPr>
        <w:rPr>
          <w:sz w:val="19"/>
          <w:szCs w:val="19"/>
        </w:rPr>
      </w:pPr>
      <w:r w:rsidRPr="00491C21">
        <w:rPr>
          <w:sz w:val="19"/>
          <w:szCs w:val="19"/>
        </w:rPr>
        <w:t>The processing logic of the elementary proce</w:t>
      </w:r>
      <w:r w:rsidR="00491C21" w:rsidRPr="00491C21">
        <w:rPr>
          <w:sz w:val="19"/>
          <w:szCs w:val="19"/>
        </w:rPr>
        <w:t>ss does not create derived data</w:t>
      </w:r>
      <w:r w:rsidRPr="00491C21">
        <w:rPr>
          <w:sz w:val="19"/>
          <w:szCs w:val="19"/>
        </w:rPr>
        <w:t>.</w:t>
      </w:r>
    </w:p>
    <w:p w:rsidR="005E57DE" w:rsidRPr="00491C21" w:rsidRDefault="005E57DE" w:rsidP="005E57DE">
      <w:pPr>
        <w:rPr>
          <w:sz w:val="19"/>
          <w:szCs w:val="19"/>
        </w:rPr>
      </w:pPr>
    </w:p>
    <w:tbl>
      <w:tblPr>
        <w:tblStyle w:val="TableGrid"/>
        <w:tblW w:w="9667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720"/>
        <w:gridCol w:w="720"/>
        <w:gridCol w:w="630"/>
        <w:gridCol w:w="560"/>
        <w:gridCol w:w="497"/>
        <w:gridCol w:w="647"/>
        <w:gridCol w:w="638"/>
        <w:gridCol w:w="798"/>
        <w:gridCol w:w="267"/>
        <w:gridCol w:w="532"/>
        <w:gridCol w:w="879"/>
        <w:gridCol w:w="883"/>
        <w:gridCol w:w="900"/>
        <w:gridCol w:w="6"/>
      </w:tblGrid>
      <w:tr w:rsidR="00250B94" w:rsidRPr="00491C21" w:rsidTr="00250B94">
        <w:trPr>
          <w:trHeight w:val="350"/>
        </w:trPr>
        <w:tc>
          <w:tcPr>
            <w:tcW w:w="3060" w:type="dxa"/>
            <w:gridSpan w:val="4"/>
          </w:tcPr>
          <w:p w:rsidR="00250B94" w:rsidRPr="00491C21" w:rsidRDefault="00250B94" w:rsidP="00250B94">
            <w:pPr>
              <w:jc w:val="center"/>
              <w:rPr>
                <w:sz w:val="19"/>
                <w:szCs w:val="19"/>
                <w:highlight w:val="yellow"/>
              </w:rPr>
            </w:pPr>
            <w:r w:rsidRPr="00491C21">
              <w:rPr>
                <w:sz w:val="19"/>
                <w:szCs w:val="19"/>
                <w:highlight w:val="yellow"/>
              </w:rPr>
              <w:t>ILF &amp; EFI Complexity Matrix</w:t>
            </w:r>
          </w:p>
        </w:tc>
        <w:tc>
          <w:tcPr>
            <w:tcW w:w="560" w:type="dxa"/>
          </w:tcPr>
          <w:p w:rsidR="00250B94" w:rsidRPr="00491C21" w:rsidRDefault="00250B94" w:rsidP="00250B94">
            <w:pPr>
              <w:jc w:val="center"/>
              <w:rPr>
                <w:sz w:val="19"/>
                <w:szCs w:val="19"/>
                <w:highlight w:val="yellow"/>
              </w:rPr>
            </w:pPr>
          </w:p>
        </w:tc>
        <w:tc>
          <w:tcPr>
            <w:tcW w:w="2580" w:type="dxa"/>
            <w:gridSpan w:val="4"/>
            <w:shd w:val="clear" w:color="auto" w:fill="BFBFBF" w:themeFill="background1" w:themeFillShade="BF"/>
          </w:tcPr>
          <w:p w:rsidR="00250B94" w:rsidRPr="00491C21" w:rsidRDefault="00250B94" w:rsidP="00250B94">
            <w:pPr>
              <w:jc w:val="center"/>
              <w:rPr>
                <w:sz w:val="19"/>
                <w:szCs w:val="19"/>
                <w:highlight w:val="yellow"/>
              </w:rPr>
            </w:pPr>
            <w:r w:rsidRPr="00491C21">
              <w:rPr>
                <w:sz w:val="19"/>
                <w:szCs w:val="19"/>
                <w:highlight w:val="yellow"/>
              </w:rPr>
              <w:t>EO &amp; EQ Complexity Matrix</w:t>
            </w:r>
          </w:p>
        </w:tc>
        <w:tc>
          <w:tcPr>
            <w:tcW w:w="267" w:type="dxa"/>
          </w:tcPr>
          <w:p w:rsidR="00250B94" w:rsidRPr="00491C21" w:rsidRDefault="00250B94" w:rsidP="00250B94">
            <w:pPr>
              <w:jc w:val="center"/>
              <w:rPr>
                <w:sz w:val="19"/>
                <w:szCs w:val="19"/>
                <w:highlight w:val="yellow"/>
              </w:rPr>
            </w:pPr>
          </w:p>
        </w:tc>
        <w:tc>
          <w:tcPr>
            <w:tcW w:w="3200" w:type="dxa"/>
            <w:gridSpan w:val="5"/>
          </w:tcPr>
          <w:p w:rsidR="00250B94" w:rsidRPr="00491C21" w:rsidRDefault="00250B94" w:rsidP="00250B94">
            <w:pPr>
              <w:jc w:val="center"/>
              <w:rPr>
                <w:sz w:val="19"/>
                <w:szCs w:val="19"/>
                <w:highlight w:val="yellow"/>
              </w:rPr>
            </w:pPr>
            <w:r w:rsidRPr="00491C21">
              <w:rPr>
                <w:sz w:val="19"/>
                <w:szCs w:val="19"/>
                <w:highlight w:val="yellow"/>
              </w:rPr>
              <w:t>EI Complexity Matrix</w:t>
            </w:r>
          </w:p>
        </w:tc>
      </w:tr>
      <w:tr w:rsidR="00250B94" w:rsidRPr="00491C21" w:rsidTr="00250B94">
        <w:trPr>
          <w:gridAfter w:val="1"/>
          <w:wAfter w:w="6" w:type="dxa"/>
          <w:trHeight w:val="152"/>
        </w:trPr>
        <w:tc>
          <w:tcPr>
            <w:tcW w:w="99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 w:rsidRPr="00491C21">
              <w:rPr>
                <w:sz w:val="19"/>
                <w:szCs w:val="19"/>
              </w:rPr>
              <w:t>RET</w:t>
            </w:r>
          </w:p>
        </w:tc>
        <w:tc>
          <w:tcPr>
            <w:tcW w:w="72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1-19</w:t>
            </w:r>
          </w:p>
        </w:tc>
        <w:tc>
          <w:tcPr>
            <w:tcW w:w="72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20-50</w:t>
            </w:r>
          </w:p>
        </w:tc>
        <w:tc>
          <w:tcPr>
            <w:tcW w:w="63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51+</w:t>
            </w:r>
          </w:p>
        </w:tc>
        <w:tc>
          <w:tcPr>
            <w:tcW w:w="56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</w:p>
        </w:tc>
        <w:tc>
          <w:tcPr>
            <w:tcW w:w="497" w:type="dxa"/>
            <w:shd w:val="clear" w:color="auto" w:fill="BFBFBF" w:themeFill="background1" w:themeFillShade="BF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</w:p>
        </w:tc>
        <w:tc>
          <w:tcPr>
            <w:tcW w:w="647" w:type="dxa"/>
            <w:shd w:val="clear" w:color="auto" w:fill="BFBFBF" w:themeFill="background1" w:themeFillShade="BF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1-5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6-19</w:t>
            </w:r>
          </w:p>
        </w:tc>
        <w:tc>
          <w:tcPr>
            <w:tcW w:w="798" w:type="dxa"/>
            <w:shd w:val="clear" w:color="auto" w:fill="BFBFBF" w:themeFill="background1" w:themeFillShade="BF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20+</w:t>
            </w:r>
          </w:p>
        </w:tc>
        <w:tc>
          <w:tcPr>
            <w:tcW w:w="267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</w:p>
        </w:tc>
        <w:tc>
          <w:tcPr>
            <w:tcW w:w="532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</w:p>
        </w:tc>
        <w:tc>
          <w:tcPr>
            <w:tcW w:w="879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1-4</w:t>
            </w:r>
          </w:p>
        </w:tc>
        <w:tc>
          <w:tcPr>
            <w:tcW w:w="883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5-15</w:t>
            </w:r>
          </w:p>
        </w:tc>
        <w:tc>
          <w:tcPr>
            <w:tcW w:w="90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16+</w:t>
            </w:r>
          </w:p>
        </w:tc>
      </w:tr>
      <w:tr w:rsidR="00250B94" w:rsidRPr="00491C21" w:rsidTr="00250B94">
        <w:trPr>
          <w:gridAfter w:val="1"/>
          <w:wAfter w:w="6" w:type="dxa"/>
          <w:trHeight w:val="143"/>
        </w:trPr>
        <w:tc>
          <w:tcPr>
            <w:tcW w:w="99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 w:rsidRPr="00491C21">
              <w:rPr>
                <w:sz w:val="19"/>
                <w:szCs w:val="19"/>
              </w:rPr>
              <w:t>1</w:t>
            </w:r>
          </w:p>
        </w:tc>
        <w:tc>
          <w:tcPr>
            <w:tcW w:w="72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</w:t>
            </w:r>
          </w:p>
        </w:tc>
        <w:tc>
          <w:tcPr>
            <w:tcW w:w="72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</w:t>
            </w:r>
          </w:p>
        </w:tc>
        <w:tc>
          <w:tcPr>
            <w:tcW w:w="63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56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</w:p>
        </w:tc>
        <w:tc>
          <w:tcPr>
            <w:tcW w:w="497" w:type="dxa"/>
            <w:shd w:val="clear" w:color="auto" w:fill="BFBFBF" w:themeFill="background1" w:themeFillShade="BF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0-1</w:t>
            </w:r>
          </w:p>
        </w:tc>
        <w:tc>
          <w:tcPr>
            <w:tcW w:w="647" w:type="dxa"/>
            <w:shd w:val="clear" w:color="auto" w:fill="BFBFBF" w:themeFill="background1" w:themeFillShade="BF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</w:t>
            </w:r>
          </w:p>
        </w:tc>
        <w:tc>
          <w:tcPr>
            <w:tcW w:w="798" w:type="dxa"/>
            <w:shd w:val="clear" w:color="auto" w:fill="BFBFBF" w:themeFill="background1" w:themeFillShade="BF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267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</w:p>
        </w:tc>
        <w:tc>
          <w:tcPr>
            <w:tcW w:w="532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0-1</w:t>
            </w:r>
          </w:p>
        </w:tc>
        <w:tc>
          <w:tcPr>
            <w:tcW w:w="879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</w:t>
            </w:r>
          </w:p>
        </w:tc>
        <w:tc>
          <w:tcPr>
            <w:tcW w:w="883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</w:t>
            </w:r>
          </w:p>
        </w:tc>
        <w:tc>
          <w:tcPr>
            <w:tcW w:w="90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</w:tr>
      <w:tr w:rsidR="00250B94" w:rsidRPr="00491C21" w:rsidTr="00250B94">
        <w:trPr>
          <w:gridAfter w:val="1"/>
          <w:wAfter w:w="6" w:type="dxa"/>
          <w:trHeight w:val="152"/>
        </w:trPr>
        <w:tc>
          <w:tcPr>
            <w:tcW w:w="99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 w:rsidRPr="00491C21">
              <w:rPr>
                <w:sz w:val="19"/>
                <w:szCs w:val="19"/>
              </w:rPr>
              <w:t>2-5</w:t>
            </w:r>
          </w:p>
        </w:tc>
        <w:tc>
          <w:tcPr>
            <w:tcW w:w="72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</w:t>
            </w:r>
          </w:p>
        </w:tc>
        <w:tc>
          <w:tcPr>
            <w:tcW w:w="72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63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</w:t>
            </w:r>
          </w:p>
        </w:tc>
        <w:tc>
          <w:tcPr>
            <w:tcW w:w="56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</w:p>
        </w:tc>
        <w:tc>
          <w:tcPr>
            <w:tcW w:w="497" w:type="dxa"/>
            <w:shd w:val="clear" w:color="auto" w:fill="BFBFBF" w:themeFill="background1" w:themeFillShade="BF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2-3</w:t>
            </w:r>
          </w:p>
        </w:tc>
        <w:tc>
          <w:tcPr>
            <w:tcW w:w="647" w:type="dxa"/>
            <w:shd w:val="clear" w:color="auto" w:fill="BFBFBF" w:themeFill="background1" w:themeFillShade="BF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798" w:type="dxa"/>
            <w:shd w:val="clear" w:color="auto" w:fill="BFBFBF" w:themeFill="background1" w:themeFillShade="BF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</w:t>
            </w:r>
          </w:p>
        </w:tc>
        <w:tc>
          <w:tcPr>
            <w:tcW w:w="267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</w:p>
        </w:tc>
        <w:tc>
          <w:tcPr>
            <w:tcW w:w="532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  <w:tc>
          <w:tcPr>
            <w:tcW w:w="879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</w:t>
            </w:r>
          </w:p>
        </w:tc>
        <w:tc>
          <w:tcPr>
            <w:tcW w:w="883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90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</w:t>
            </w:r>
          </w:p>
        </w:tc>
      </w:tr>
      <w:tr w:rsidR="00250B94" w:rsidRPr="00491C21" w:rsidTr="00250B94">
        <w:trPr>
          <w:gridAfter w:val="1"/>
          <w:wAfter w:w="6" w:type="dxa"/>
          <w:trHeight w:val="143"/>
        </w:trPr>
        <w:tc>
          <w:tcPr>
            <w:tcW w:w="99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 w:rsidRPr="00491C21">
              <w:rPr>
                <w:sz w:val="19"/>
                <w:szCs w:val="19"/>
              </w:rPr>
              <w:t>6+</w:t>
            </w:r>
          </w:p>
        </w:tc>
        <w:tc>
          <w:tcPr>
            <w:tcW w:w="72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72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</w:t>
            </w:r>
          </w:p>
        </w:tc>
        <w:tc>
          <w:tcPr>
            <w:tcW w:w="63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</w:t>
            </w:r>
          </w:p>
        </w:tc>
        <w:tc>
          <w:tcPr>
            <w:tcW w:w="56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</w:p>
        </w:tc>
        <w:tc>
          <w:tcPr>
            <w:tcW w:w="497" w:type="dxa"/>
            <w:shd w:val="clear" w:color="auto" w:fill="BFBFBF" w:themeFill="background1" w:themeFillShade="BF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4+</w:t>
            </w:r>
          </w:p>
        </w:tc>
        <w:tc>
          <w:tcPr>
            <w:tcW w:w="647" w:type="dxa"/>
            <w:shd w:val="clear" w:color="auto" w:fill="BFBFBF" w:themeFill="background1" w:themeFillShade="BF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</w:t>
            </w:r>
          </w:p>
        </w:tc>
        <w:tc>
          <w:tcPr>
            <w:tcW w:w="798" w:type="dxa"/>
            <w:shd w:val="clear" w:color="auto" w:fill="BFBFBF" w:themeFill="background1" w:themeFillShade="BF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</w:t>
            </w:r>
          </w:p>
        </w:tc>
        <w:tc>
          <w:tcPr>
            <w:tcW w:w="267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</w:p>
        </w:tc>
        <w:tc>
          <w:tcPr>
            <w:tcW w:w="532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3+</w:t>
            </w:r>
          </w:p>
        </w:tc>
        <w:tc>
          <w:tcPr>
            <w:tcW w:w="879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883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</w:t>
            </w:r>
          </w:p>
        </w:tc>
        <w:tc>
          <w:tcPr>
            <w:tcW w:w="900" w:type="dxa"/>
          </w:tcPr>
          <w:p w:rsidR="00250B94" w:rsidRPr="00491C21" w:rsidRDefault="00250B94" w:rsidP="00250B9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</w:t>
            </w:r>
          </w:p>
        </w:tc>
      </w:tr>
    </w:tbl>
    <w:p w:rsidR="00C616B4" w:rsidRPr="00491C21" w:rsidRDefault="00C616B4" w:rsidP="005E57DE">
      <w:pPr>
        <w:rPr>
          <w:rFonts w:ascii="Arial" w:hAnsi="Arial" w:cs="Arial"/>
          <w:sz w:val="19"/>
          <w:szCs w:val="19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616B4" w:rsidRPr="00491C21" w:rsidTr="00491C21">
        <w:tc>
          <w:tcPr>
            <w:tcW w:w="4675" w:type="dxa"/>
          </w:tcPr>
          <w:p w:rsidR="00C616B4" w:rsidRPr="00491C21" w:rsidRDefault="00C616B4" w:rsidP="00491C21">
            <w:pPr>
              <w:rPr>
                <w:b/>
                <w:bCs/>
                <w:sz w:val="19"/>
                <w:szCs w:val="19"/>
              </w:rPr>
            </w:pPr>
            <w:r w:rsidRPr="00491C21">
              <w:rPr>
                <w:b/>
                <w:bCs/>
                <w:sz w:val="19"/>
                <w:szCs w:val="19"/>
                <w:highlight w:val="yellow"/>
              </w:rPr>
              <w:t>GSC (General System Characteristics)</w:t>
            </w:r>
          </w:p>
          <w:p w:rsidR="00C616B4" w:rsidRPr="00491C21" w:rsidRDefault="00C616B4" w:rsidP="00491C21">
            <w:pPr>
              <w:rPr>
                <w:rFonts w:ascii="Arial" w:hAnsi="Arial" w:cs="Arial"/>
                <w:sz w:val="19"/>
                <w:szCs w:val="19"/>
              </w:rPr>
            </w:pPr>
          </w:p>
          <w:p w:rsidR="00C616B4" w:rsidRPr="00491C21" w:rsidRDefault="00C616B4" w:rsidP="00491C2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20" w:hanging="420"/>
              <w:rPr>
                <w:rFonts w:ascii="Arial" w:hAnsi="Arial" w:cs="Arial"/>
                <w:sz w:val="19"/>
                <w:szCs w:val="19"/>
              </w:rPr>
            </w:pPr>
            <w:r w:rsidRPr="00491C21">
              <w:rPr>
                <w:rFonts w:ascii="Arial" w:hAnsi="Arial" w:cs="Arial"/>
                <w:sz w:val="19"/>
                <w:szCs w:val="19"/>
              </w:rPr>
              <w:t>Data Communications</w:t>
            </w:r>
          </w:p>
          <w:p w:rsidR="00C616B4" w:rsidRPr="00491C21" w:rsidRDefault="00C616B4" w:rsidP="00491C2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20" w:hanging="420"/>
              <w:rPr>
                <w:rFonts w:ascii="Arial" w:hAnsi="Arial" w:cs="Arial"/>
                <w:sz w:val="19"/>
                <w:szCs w:val="19"/>
              </w:rPr>
            </w:pPr>
            <w:r w:rsidRPr="00491C21">
              <w:rPr>
                <w:rFonts w:ascii="Arial" w:hAnsi="Arial" w:cs="Arial"/>
                <w:sz w:val="19"/>
                <w:szCs w:val="19"/>
              </w:rPr>
              <w:t>Distributed Data Processing</w:t>
            </w:r>
          </w:p>
          <w:p w:rsidR="00C616B4" w:rsidRPr="00491C21" w:rsidRDefault="00C616B4" w:rsidP="00491C2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20" w:hanging="420"/>
              <w:rPr>
                <w:rFonts w:ascii="Arial" w:hAnsi="Arial" w:cs="Arial"/>
                <w:sz w:val="19"/>
                <w:szCs w:val="19"/>
              </w:rPr>
            </w:pPr>
            <w:r w:rsidRPr="00491C21">
              <w:rPr>
                <w:rFonts w:ascii="Arial" w:hAnsi="Arial" w:cs="Arial"/>
                <w:sz w:val="19"/>
                <w:szCs w:val="19"/>
              </w:rPr>
              <w:t>Performance</w:t>
            </w:r>
          </w:p>
          <w:p w:rsidR="00C616B4" w:rsidRPr="00491C21" w:rsidRDefault="00C616B4" w:rsidP="00491C2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20" w:hanging="420"/>
              <w:rPr>
                <w:rFonts w:ascii="Arial" w:hAnsi="Arial" w:cs="Arial"/>
                <w:sz w:val="19"/>
                <w:szCs w:val="19"/>
              </w:rPr>
            </w:pPr>
            <w:r w:rsidRPr="00491C21">
              <w:rPr>
                <w:rFonts w:ascii="Arial" w:hAnsi="Arial" w:cs="Arial"/>
                <w:sz w:val="19"/>
                <w:szCs w:val="19"/>
              </w:rPr>
              <w:t>Heavily Used Configuration</w:t>
            </w:r>
          </w:p>
          <w:p w:rsidR="00C616B4" w:rsidRPr="00491C21" w:rsidRDefault="00C616B4" w:rsidP="00491C2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20" w:hanging="420"/>
              <w:rPr>
                <w:rFonts w:ascii="Arial" w:hAnsi="Arial" w:cs="Arial"/>
                <w:sz w:val="19"/>
                <w:szCs w:val="19"/>
              </w:rPr>
            </w:pPr>
            <w:r w:rsidRPr="00491C21">
              <w:rPr>
                <w:rFonts w:ascii="Arial" w:hAnsi="Arial" w:cs="Arial"/>
                <w:sz w:val="19"/>
                <w:szCs w:val="19"/>
              </w:rPr>
              <w:t>Transaction Rate</w:t>
            </w:r>
          </w:p>
          <w:p w:rsidR="00C616B4" w:rsidRPr="00491C21" w:rsidRDefault="00C616B4" w:rsidP="00491C2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20" w:hanging="420"/>
              <w:rPr>
                <w:rFonts w:ascii="Arial" w:hAnsi="Arial" w:cs="Arial"/>
                <w:sz w:val="19"/>
                <w:szCs w:val="19"/>
              </w:rPr>
            </w:pPr>
            <w:r w:rsidRPr="00491C21">
              <w:rPr>
                <w:rFonts w:ascii="Arial" w:hAnsi="Arial" w:cs="Arial"/>
                <w:sz w:val="19"/>
                <w:szCs w:val="19"/>
              </w:rPr>
              <w:t>Online Data Entry</w:t>
            </w:r>
          </w:p>
          <w:p w:rsidR="00C616B4" w:rsidRPr="00491C21" w:rsidRDefault="00C616B4" w:rsidP="00491C2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20" w:hanging="420"/>
              <w:rPr>
                <w:rFonts w:ascii="Arial" w:hAnsi="Arial" w:cs="Arial"/>
                <w:sz w:val="19"/>
                <w:szCs w:val="19"/>
              </w:rPr>
            </w:pPr>
            <w:r w:rsidRPr="00491C21">
              <w:rPr>
                <w:rFonts w:ascii="Arial" w:hAnsi="Arial" w:cs="Arial"/>
                <w:sz w:val="19"/>
                <w:szCs w:val="19"/>
              </w:rPr>
              <w:t>End User Efficiency</w:t>
            </w:r>
          </w:p>
          <w:p w:rsidR="00C616B4" w:rsidRPr="00491C21" w:rsidRDefault="00C616B4" w:rsidP="00491C2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20" w:hanging="420"/>
              <w:rPr>
                <w:rFonts w:ascii="Arial" w:hAnsi="Arial" w:cs="Arial"/>
                <w:sz w:val="19"/>
                <w:szCs w:val="19"/>
              </w:rPr>
            </w:pPr>
            <w:r w:rsidRPr="00491C21">
              <w:rPr>
                <w:rFonts w:ascii="Arial" w:hAnsi="Arial" w:cs="Arial"/>
                <w:sz w:val="19"/>
                <w:szCs w:val="19"/>
              </w:rPr>
              <w:t>Online Update</w:t>
            </w:r>
          </w:p>
          <w:p w:rsidR="00C616B4" w:rsidRPr="00491C21" w:rsidRDefault="00C616B4" w:rsidP="00491C2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20" w:hanging="420"/>
              <w:rPr>
                <w:rFonts w:ascii="Arial" w:hAnsi="Arial" w:cs="Arial"/>
                <w:sz w:val="19"/>
                <w:szCs w:val="19"/>
              </w:rPr>
            </w:pPr>
            <w:r w:rsidRPr="00491C21">
              <w:rPr>
                <w:rFonts w:ascii="Arial" w:hAnsi="Arial" w:cs="Arial"/>
                <w:sz w:val="19"/>
                <w:szCs w:val="19"/>
              </w:rPr>
              <w:t>Complex Processing</w:t>
            </w:r>
          </w:p>
          <w:p w:rsidR="00C616B4" w:rsidRPr="00491C21" w:rsidRDefault="00C616B4" w:rsidP="00491C2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20" w:hanging="420"/>
              <w:rPr>
                <w:rFonts w:ascii="Arial" w:hAnsi="Arial" w:cs="Arial"/>
                <w:sz w:val="19"/>
                <w:szCs w:val="19"/>
              </w:rPr>
            </w:pPr>
            <w:r w:rsidRPr="00491C21">
              <w:rPr>
                <w:rFonts w:ascii="Arial" w:hAnsi="Arial" w:cs="Arial"/>
                <w:sz w:val="19"/>
                <w:szCs w:val="19"/>
              </w:rPr>
              <w:t>Reusability</w:t>
            </w:r>
          </w:p>
          <w:p w:rsidR="00C616B4" w:rsidRPr="00491C21" w:rsidRDefault="00C616B4" w:rsidP="00491C2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20" w:hanging="420"/>
              <w:rPr>
                <w:rFonts w:ascii="Arial" w:hAnsi="Arial" w:cs="Arial"/>
                <w:sz w:val="19"/>
                <w:szCs w:val="19"/>
              </w:rPr>
            </w:pPr>
            <w:r w:rsidRPr="00491C21">
              <w:rPr>
                <w:rFonts w:ascii="Arial" w:hAnsi="Arial" w:cs="Arial"/>
                <w:sz w:val="19"/>
                <w:szCs w:val="19"/>
              </w:rPr>
              <w:t>Installation Ease</w:t>
            </w:r>
          </w:p>
          <w:p w:rsidR="00C616B4" w:rsidRPr="00491C21" w:rsidRDefault="00C616B4" w:rsidP="00491C2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20" w:hanging="420"/>
              <w:rPr>
                <w:rFonts w:ascii="Arial" w:hAnsi="Arial" w:cs="Arial"/>
                <w:sz w:val="19"/>
                <w:szCs w:val="19"/>
              </w:rPr>
            </w:pPr>
            <w:r w:rsidRPr="00491C21">
              <w:rPr>
                <w:rFonts w:ascii="Arial" w:hAnsi="Arial" w:cs="Arial"/>
                <w:sz w:val="19"/>
                <w:szCs w:val="19"/>
              </w:rPr>
              <w:t>Operational Ease</w:t>
            </w:r>
          </w:p>
          <w:p w:rsidR="00C616B4" w:rsidRPr="00491C21" w:rsidRDefault="00C616B4" w:rsidP="00491C2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20" w:hanging="420"/>
              <w:rPr>
                <w:rFonts w:ascii="Arial" w:hAnsi="Arial" w:cs="Arial"/>
                <w:sz w:val="19"/>
                <w:szCs w:val="19"/>
              </w:rPr>
            </w:pPr>
            <w:r w:rsidRPr="00491C21">
              <w:rPr>
                <w:rFonts w:ascii="Arial" w:hAnsi="Arial" w:cs="Arial"/>
                <w:sz w:val="19"/>
                <w:szCs w:val="19"/>
              </w:rPr>
              <w:t>Multiple Sites</w:t>
            </w:r>
          </w:p>
          <w:p w:rsidR="00C616B4" w:rsidRPr="00491C21" w:rsidRDefault="00C616B4" w:rsidP="00491C21">
            <w:pPr>
              <w:pStyle w:val="ListParagraph"/>
              <w:numPr>
                <w:ilvl w:val="0"/>
                <w:numId w:val="15"/>
              </w:numPr>
              <w:ind w:left="420" w:hanging="420"/>
              <w:rPr>
                <w:rFonts w:ascii="Arial" w:hAnsi="Arial" w:cs="Arial"/>
                <w:sz w:val="19"/>
                <w:szCs w:val="19"/>
              </w:rPr>
            </w:pPr>
            <w:r w:rsidRPr="00491C21">
              <w:rPr>
                <w:rFonts w:ascii="Arial" w:hAnsi="Arial" w:cs="Arial"/>
                <w:sz w:val="19"/>
                <w:szCs w:val="19"/>
              </w:rPr>
              <w:t>Facilitate Change</w:t>
            </w:r>
          </w:p>
          <w:p w:rsidR="00C616B4" w:rsidRPr="00491C21" w:rsidRDefault="00C616B4" w:rsidP="00491C21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3"/>
              <w:gridCol w:w="853"/>
              <w:gridCol w:w="854"/>
              <w:gridCol w:w="855"/>
            </w:tblGrid>
            <w:tr w:rsidR="00C616B4" w:rsidRPr="00491C21" w:rsidTr="00992C10">
              <w:trPr>
                <w:trHeight w:val="265"/>
              </w:trPr>
              <w:tc>
                <w:tcPr>
                  <w:tcW w:w="3415" w:type="dxa"/>
                  <w:gridSpan w:val="4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  <w:highlight w:val="yellow"/>
                    </w:rPr>
                    <w:t>Function Point</w:t>
                  </w:r>
                </w:p>
              </w:tc>
            </w:tr>
            <w:tr w:rsidR="00C616B4" w:rsidRPr="00491C21" w:rsidTr="00992C10">
              <w:trPr>
                <w:trHeight w:val="249"/>
              </w:trPr>
              <w:tc>
                <w:tcPr>
                  <w:tcW w:w="853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853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L</w:t>
                  </w:r>
                </w:p>
              </w:tc>
              <w:tc>
                <w:tcPr>
                  <w:tcW w:w="854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854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H</w:t>
                  </w:r>
                </w:p>
              </w:tc>
            </w:tr>
            <w:tr w:rsidR="00C616B4" w:rsidRPr="00491C21" w:rsidTr="00992C10">
              <w:trPr>
                <w:trHeight w:val="265"/>
              </w:trPr>
              <w:tc>
                <w:tcPr>
                  <w:tcW w:w="853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EI</w:t>
                  </w:r>
                </w:p>
              </w:tc>
              <w:tc>
                <w:tcPr>
                  <w:tcW w:w="853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854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854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6</w:t>
                  </w:r>
                </w:p>
              </w:tc>
            </w:tr>
            <w:tr w:rsidR="00C616B4" w:rsidRPr="00491C21" w:rsidTr="00992C10">
              <w:trPr>
                <w:trHeight w:val="249"/>
              </w:trPr>
              <w:tc>
                <w:tcPr>
                  <w:tcW w:w="853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EO</w:t>
                  </w:r>
                </w:p>
              </w:tc>
              <w:tc>
                <w:tcPr>
                  <w:tcW w:w="853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854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854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7</w:t>
                  </w:r>
                </w:p>
              </w:tc>
            </w:tr>
            <w:tr w:rsidR="00C616B4" w:rsidRPr="00491C21" w:rsidTr="00992C10">
              <w:trPr>
                <w:trHeight w:val="265"/>
              </w:trPr>
              <w:tc>
                <w:tcPr>
                  <w:tcW w:w="853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EQ</w:t>
                  </w:r>
                </w:p>
              </w:tc>
              <w:tc>
                <w:tcPr>
                  <w:tcW w:w="853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854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854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6</w:t>
                  </w:r>
                </w:p>
              </w:tc>
            </w:tr>
            <w:tr w:rsidR="00C616B4" w:rsidRPr="00491C21" w:rsidTr="00992C10">
              <w:trPr>
                <w:trHeight w:val="249"/>
              </w:trPr>
              <w:tc>
                <w:tcPr>
                  <w:tcW w:w="853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ILF</w:t>
                  </w:r>
                </w:p>
              </w:tc>
              <w:tc>
                <w:tcPr>
                  <w:tcW w:w="853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854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854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15</w:t>
                  </w:r>
                </w:p>
              </w:tc>
            </w:tr>
            <w:tr w:rsidR="00C616B4" w:rsidRPr="00491C21" w:rsidTr="00992C10">
              <w:trPr>
                <w:trHeight w:val="265"/>
              </w:trPr>
              <w:tc>
                <w:tcPr>
                  <w:tcW w:w="853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EIF</w:t>
                  </w:r>
                </w:p>
              </w:tc>
              <w:tc>
                <w:tcPr>
                  <w:tcW w:w="853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854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854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491C21">
                    <w:rPr>
                      <w:rFonts w:ascii="Arial" w:hAnsi="Arial" w:cs="Arial"/>
                      <w:sz w:val="19"/>
                      <w:szCs w:val="19"/>
                    </w:rPr>
                    <w:t>10</w:t>
                  </w:r>
                </w:p>
              </w:tc>
            </w:tr>
            <w:tr w:rsidR="00C616B4" w:rsidRPr="00491C21" w:rsidTr="00992C10">
              <w:trPr>
                <w:trHeight w:val="249"/>
              </w:trPr>
              <w:tc>
                <w:tcPr>
                  <w:tcW w:w="853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853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854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854" w:type="dxa"/>
                </w:tcPr>
                <w:p w:rsidR="00C616B4" w:rsidRPr="00491C21" w:rsidRDefault="00C616B4" w:rsidP="00EE0E5A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616B4" w:rsidRPr="00491C21" w:rsidRDefault="00C616B4" w:rsidP="00491C21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C616B4" w:rsidRDefault="00491C21" w:rsidP="005E57D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br w:type="textWrapping" w:clear="all"/>
      </w:r>
    </w:p>
    <w:p w:rsidR="00076CCE" w:rsidRDefault="00076CCE" w:rsidP="005E57DE">
      <w:pPr>
        <w:rPr>
          <w:rFonts w:ascii="Arial" w:hAnsi="Arial" w:cs="Arial"/>
          <w:sz w:val="19"/>
          <w:szCs w:val="19"/>
        </w:rPr>
      </w:pPr>
    </w:p>
    <w:p w:rsidR="00076CCE" w:rsidRDefault="00076CCE" w:rsidP="005E57DE">
      <w:pPr>
        <w:rPr>
          <w:rFonts w:ascii="Arial" w:hAnsi="Arial" w:cs="Arial"/>
          <w:sz w:val="19"/>
          <w:szCs w:val="19"/>
        </w:rPr>
      </w:pPr>
    </w:p>
    <w:p w:rsidR="00076CCE" w:rsidRDefault="00076CCE" w:rsidP="00076CCE">
      <w:pPr>
        <w:pStyle w:val="Heading1"/>
        <w:jc w:val="center"/>
      </w:pPr>
      <w:r w:rsidRPr="00076CCE">
        <w:rPr>
          <w:rFonts w:eastAsiaTheme="majorEastAsia"/>
        </w:rPr>
        <w:t>Summary of Processing Logic</w:t>
      </w:r>
    </w:p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584"/>
        <w:gridCol w:w="818"/>
        <w:gridCol w:w="839"/>
        <w:gridCol w:w="839"/>
      </w:tblGrid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EI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EO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EQ</w:t>
            </w: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 xml:space="preserve">Validations are performed 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>Mathematical formula or calculations are performed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M*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X</w:t>
            </w: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Equivalent values are converted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 xml:space="preserve">Data is filtered and selected using specified criteria to 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 xml:space="preserve">Conditions are </w:t>
            </w:r>
            <w:r w:rsidR="00937BEE" w:rsidRPr="00076CCE">
              <w:rPr>
                <w:rFonts w:ascii="Arial" w:hAnsi="Arial" w:cs="Arial"/>
                <w:sz w:val="19"/>
                <w:szCs w:val="19"/>
                <w:lang w:val="en-IN"/>
              </w:rPr>
              <w:t>analysed</w:t>
            </w:r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 xml:space="preserve"> to determine which are applicable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 xml:space="preserve">At least one ILF is updated 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M*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M*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X</w:t>
            </w: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>At least one ILF or EIF is</w:t>
            </w:r>
            <w:r w:rsidR="00937BEE">
              <w:rPr>
                <w:rFonts w:ascii="Arial" w:hAnsi="Arial" w:cs="Arial"/>
                <w:sz w:val="19"/>
                <w:szCs w:val="19"/>
                <w:lang w:val="en-IN"/>
              </w:rPr>
              <w:t xml:space="preserve"> </w:t>
            </w:r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>referenced</w:t>
            </w:r>
            <w:r w:rsidR="00222187">
              <w:rPr>
                <w:rFonts w:ascii="Arial" w:hAnsi="Arial" w:cs="Arial"/>
                <w:sz w:val="19"/>
                <w:szCs w:val="19"/>
                <w:lang w:val="en-IN"/>
              </w:rPr>
              <w:t xml:space="preserve"> (read)</w:t>
            </w:r>
            <w:bookmarkStart w:id="0" w:name="_GoBack"/>
            <w:bookmarkEnd w:id="0"/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m</w:t>
            </w: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 xml:space="preserve">Data or control information is retrieved Derived data is created 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m</w:t>
            </w: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 xml:space="preserve">Derived data is created 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M*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X</w:t>
            </w: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>Behavior</w:t>
            </w:r>
            <w:proofErr w:type="spellEnd"/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 xml:space="preserve"> of the system is</w:t>
            </w:r>
            <w:r w:rsidR="00937BEE">
              <w:rPr>
                <w:rFonts w:ascii="Arial" w:hAnsi="Arial" w:cs="Arial"/>
                <w:sz w:val="19"/>
                <w:szCs w:val="19"/>
                <w:lang w:val="en-IN"/>
              </w:rPr>
              <w:t xml:space="preserve"> </w:t>
            </w:r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>altered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M*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M*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X</w:t>
            </w: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 xml:space="preserve">Prepare and present information outside the boundary 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m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m</w:t>
            </w: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 xml:space="preserve">Capability to accept data or control information that enters the application boundary 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m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>Resorting or rearranging a</w:t>
            </w:r>
            <w:r w:rsidR="00937BEE">
              <w:rPr>
                <w:rFonts w:ascii="Arial" w:hAnsi="Arial" w:cs="Arial"/>
                <w:sz w:val="19"/>
                <w:szCs w:val="19"/>
                <w:lang w:val="en-IN"/>
              </w:rPr>
              <w:t xml:space="preserve"> </w:t>
            </w:r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>set of data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</w:rPr>
              <w:t>c</w:t>
            </w: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  <w:u w:val="single"/>
                <w:lang w:val="en-IN"/>
              </w:rPr>
              <w:t>m</w:t>
            </w:r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 xml:space="preserve"> it is mandatory that the function type perform the form of processing logic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76CCE" w:rsidRPr="00076CCE" w:rsidTr="00076CCE">
        <w:trPr>
          <w:trHeight w:val="329"/>
        </w:trPr>
        <w:tc>
          <w:tcPr>
            <w:tcW w:w="1764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937BEE" w:rsidP="00076CC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u w:val="single"/>
                <w:lang w:val="en-IN"/>
              </w:rPr>
              <w:t>M</w:t>
            </w:r>
            <w:r w:rsidR="00076CCE" w:rsidRPr="00076CCE">
              <w:rPr>
                <w:rFonts w:ascii="Arial" w:hAnsi="Arial" w:cs="Arial"/>
                <w:sz w:val="19"/>
                <w:szCs w:val="19"/>
                <w:u w:val="single"/>
                <w:lang w:val="en-IN"/>
              </w:rPr>
              <w:t>*</w:t>
            </w:r>
            <w:r w:rsidR="00076CCE" w:rsidRPr="00076CCE">
              <w:rPr>
                <w:rFonts w:ascii="Arial" w:hAnsi="Arial" w:cs="Arial"/>
                <w:sz w:val="19"/>
                <w:szCs w:val="19"/>
                <w:lang w:val="en-IN"/>
              </w:rPr>
              <w:t xml:space="preserve"> It is mandatory that the function type perform at least one of these (m*) forms of processing logic</w:t>
            </w: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  <w:u w:val="single"/>
                <w:lang w:val="en-IN"/>
              </w:rPr>
              <w:t>c</w:t>
            </w:r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 xml:space="preserve"> the function can perform the form of processing logic, but it is not mandatory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76CCE" w:rsidRPr="00076CCE" w:rsidTr="00076CCE">
        <w:trPr>
          <w:trHeight w:val="467"/>
        </w:trPr>
        <w:tc>
          <w:tcPr>
            <w:tcW w:w="136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  <w:r w:rsidRPr="00076CCE">
              <w:rPr>
                <w:rFonts w:ascii="Arial" w:hAnsi="Arial" w:cs="Arial"/>
                <w:sz w:val="19"/>
                <w:szCs w:val="19"/>
                <w:u w:val="single"/>
                <w:lang w:val="en-IN"/>
              </w:rPr>
              <w:t>X</w:t>
            </w:r>
            <w:r w:rsidRPr="00076CCE">
              <w:rPr>
                <w:rFonts w:ascii="Arial" w:hAnsi="Arial" w:cs="Arial"/>
                <w:sz w:val="19"/>
                <w:szCs w:val="19"/>
                <w:lang w:val="en-IN"/>
              </w:rPr>
              <w:t xml:space="preserve"> function cannot perform the form of processing logic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6CCE" w:rsidRPr="00076CCE" w:rsidRDefault="00076CCE" w:rsidP="00076CC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076CCE" w:rsidRDefault="00076CCE" w:rsidP="005E57DE">
      <w:pPr>
        <w:rPr>
          <w:rFonts w:ascii="Arial" w:hAnsi="Arial" w:cs="Arial"/>
          <w:sz w:val="19"/>
          <w:szCs w:val="19"/>
        </w:rPr>
      </w:pPr>
    </w:p>
    <w:p w:rsidR="00222187" w:rsidRPr="00EE0E5A" w:rsidRDefault="00222187" w:rsidP="00222187">
      <w:pPr>
        <w:rPr>
          <w:b/>
          <w:bCs/>
          <w:sz w:val="19"/>
          <w:szCs w:val="19"/>
        </w:rPr>
      </w:pPr>
      <w:r w:rsidRPr="00EE0E5A">
        <w:rPr>
          <w:b/>
          <w:bCs/>
          <w:sz w:val="19"/>
          <w:szCs w:val="19"/>
          <w:highlight w:val="yellow"/>
        </w:rPr>
        <w:t xml:space="preserve">DET Counting </w:t>
      </w:r>
      <w:r>
        <w:rPr>
          <w:b/>
          <w:bCs/>
          <w:sz w:val="19"/>
          <w:szCs w:val="19"/>
          <w:highlight w:val="yellow"/>
        </w:rPr>
        <w:t>Hints</w:t>
      </w:r>
      <w:r w:rsidRPr="00EE0E5A">
        <w:rPr>
          <w:b/>
          <w:bCs/>
          <w:sz w:val="19"/>
          <w:szCs w:val="19"/>
          <w:highlight w:val="yellow"/>
        </w:rPr>
        <w:t xml:space="preserve"> for </w:t>
      </w:r>
      <w:r>
        <w:rPr>
          <w:b/>
          <w:bCs/>
          <w:sz w:val="19"/>
          <w:szCs w:val="19"/>
          <w:highlight w:val="yellow"/>
        </w:rPr>
        <w:t xml:space="preserve">EI </w:t>
      </w:r>
    </w:p>
    <w:p w:rsidR="00222187" w:rsidRPr="00EE0E5A" w:rsidRDefault="00222187" w:rsidP="00222187">
      <w:pPr>
        <w:numPr>
          <w:ilvl w:val="0"/>
          <w:numId w:val="19"/>
        </w:numPr>
        <w:rPr>
          <w:sz w:val="19"/>
          <w:szCs w:val="19"/>
        </w:rPr>
      </w:pPr>
      <w:r w:rsidRPr="00EE0E5A">
        <w:rPr>
          <w:sz w:val="19"/>
          <w:szCs w:val="19"/>
          <w:lang w:val="en-IN"/>
        </w:rPr>
        <w:t xml:space="preserve">The data or control information is received from outside </w:t>
      </w:r>
      <w:r w:rsidRPr="00EE0E5A">
        <w:rPr>
          <w:sz w:val="19"/>
          <w:szCs w:val="19"/>
        </w:rPr>
        <w:t>the application boundary.</w:t>
      </w:r>
    </w:p>
    <w:p w:rsidR="00222187" w:rsidRPr="00EE0E5A" w:rsidRDefault="00222187" w:rsidP="00222187">
      <w:pPr>
        <w:numPr>
          <w:ilvl w:val="0"/>
          <w:numId w:val="19"/>
        </w:numPr>
        <w:rPr>
          <w:sz w:val="19"/>
          <w:szCs w:val="19"/>
        </w:rPr>
      </w:pPr>
      <w:r w:rsidRPr="00EE0E5A">
        <w:rPr>
          <w:sz w:val="19"/>
          <w:szCs w:val="19"/>
          <w:lang w:val="en-IN"/>
        </w:rPr>
        <w:t xml:space="preserve">At least one ILF is maintained if the data entering the boundary is not control information that alters the </w:t>
      </w:r>
      <w:r w:rsidRPr="00EE0E5A">
        <w:rPr>
          <w:sz w:val="19"/>
          <w:szCs w:val="19"/>
        </w:rPr>
        <w:t>behavior of the system.</w:t>
      </w:r>
    </w:p>
    <w:p w:rsidR="00222187" w:rsidRPr="00EE0E5A" w:rsidRDefault="00222187" w:rsidP="00222187">
      <w:pPr>
        <w:numPr>
          <w:ilvl w:val="0"/>
          <w:numId w:val="19"/>
        </w:numPr>
        <w:rPr>
          <w:sz w:val="19"/>
          <w:szCs w:val="19"/>
        </w:rPr>
      </w:pPr>
      <w:r w:rsidRPr="00EE0E5A">
        <w:rPr>
          <w:sz w:val="19"/>
          <w:szCs w:val="19"/>
          <w:lang w:val="en-IN"/>
        </w:rPr>
        <w:t xml:space="preserve">For the identified process, </w:t>
      </w:r>
      <w:r w:rsidRPr="00EE0E5A">
        <w:rPr>
          <w:sz w:val="19"/>
          <w:szCs w:val="19"/>
          <w:u w:val="single"/>
          <w:lang w:val="en-IN"/>
        </w:rPr>
        <w:t>one</w:t>
      </w:r>
      <w:r w:rsidRPr="00EE0E5A">
        <w:rPr>
          <w:sz w:val="19"/>
          <w:szCs w:val="19"/>
          <w:lang w:val="en-IN"/>
        </w:rPr>
        <w:t xml:space="preserve"> of the following three </w:t>
      </w:r>
      <w:r w:rsidRPr="00EE0E5A">
        <w:rPr>
          <w:sz w:val="19"/>
          <w:szCs w:val="19"/>
        </w:rPr>
        <w:t>statements must apply:</w:t>
      </w:r>
    </w:p>
    <w:p w:rsidR="00222187" w:rsidRPr="00EE0E5A" w:rsidRDefault="00222187" w:rsidP="00222187">
      <w:pPr>
        <w:numPr>
          <w:ilvl w:val="0"/>
          <w:numId w:val="19"/>
        </w:numPr>
        <w:rPr>
          <w:sz w:val="19"/>
          <w:szCs w:val="19"/>
        </w:rPr>
      </w:pPr>
      <w:r w:rsidRPr="00EE0E5A">
        <w:rPr>
          <w:sz w:val="19"/>
          <w:szCs w:val="19"/>
          <w:lang w:val="en-IN"/>
        </w:rPr>
        <w:t xml:space="preserve">Processing logic is unique from the processing logic performed by other external inputs for the </w:t>
      </w:r>
      <w:r w:rsidRPr="00EE0E5A">
        <w:rPr>
          <w:sz w:val="19"/>
          <w:szCs w:val="19"/>
        </w:rPr>
        <w:t>application.</w:t>
      </w:r>
    </w:p>
    <w:p w:rsidR="00222187" w:rsidRPr="00EE0E5A" w:rsidRDefault="00222187" w:rsidP="00222187">
      <w:pPr>
        <w:numPr>
          <w:ilvl w:val="0"/>
          <w:numId w:val="19"/>
        </w:numPr>
        <w:rPr>
          <w:sz w:val="19"/>
          <w:szCs w:val="19"/>
        </w:rPr>
      </w:pPr>
      <w:r w:rsidRPr="00EE0E5A">
        <w:rPr>
          <w:sz w:val="19"/>
          <w:szCs w:val="19"/>
          <w:lang w:val="en-IN"/>
        </w:rPr>
        <w:t xml:space="preserve">The set of data elements identified is different from the sets identified for other external inputs for the </w:t>
      </w:r>
      <w:r w:rsidRPr="00EE0E5A">
        <w:rPr>
          <w:sz w:val="19"/>
          <w:szCs w:val="19"/>
        </w:rPr>
        <w:t>application.</w:t>
      </w:r>
    </w:p>
    <w:p w:rsidR="00222187" w:rsidRPr="00EE0E5A" w:rsidRDefault="00222187" w:rsidP="00222187">
      <w:pPr>
        <w:numPr>
          <w:ilvl w:val="0"/>
          <w:numId w:val="19"/>
        </w:numPr>
        <w:rPr>
          <w:sz w:val="19"/>
          <w:szCs w:val="19"/>
        </w:rPr>
      </w:pPr>
      <w:r w:rsidRPr="00EE0E5A">
        <w:rPr>
          <w:sz w:val="19"/>
          <w:szCs w:val="19"/>
          <w:lang w:val="en-IN"/>
        </w:rPr>
        <w:t>The ILFs or EIFs referenced are different from the files referenced by other external inputs in the</w:t>
      </w:r>
      <w:r w:rsidRPr="00EE0E5A">
        <w:rPr>
          <w:sz w:val="19"/>
          <w:szCs w:val="19"/>
        </w:rPr>
        <w:t>application.</w:t>
      </w:r>
    </w:p>
    <w:p w:rsidR="00222187" w:rsidRDefault="00222187" w:rsidP="00222187">
      <w:pPr>
        <w:ind w:left="720"/>
        <w:rPr>
          <w:sz w:val="19"/>
          <w:szCs w:val="19"/>
        </w:rPr>
      </w:pPr>
    </w:p>
    <w:p w:rsidR="00222187" w:rsidRPr="00722FEC" w:rsidRDefault="00222187" w:rsidP="00222187">
      <w:pPr>
        <w:rPr>
          <w:b/>
          <w:bCs/>
          <w:sz w:val="19"/>
          <w:szCs w:val="19"/>
        </w:rPr>
      </w:pPr>
      <w:r w:rsidRPr="00722FEC">
        <w:rPr>
          <w:b/>
          <w:bCs/>
          <w:sz w:val="19"/>
          <w:szCs w:val="19"/>
          <w:highlight w:val="yellow"/>
        </w:rPr>
        <w:lastRenderedPageBreak/>
        <w:t xml:space="preserve">DET Counting </w:t>
      </w:r>
      <w:r>
        <w:rPr>
          <w:b/>
          <w:bCs/>
          <w:sz w:val="19"/>
          <w:szCs w:val="19"/>
          <w:highlight w:val="yellow"/>
        </w:rPr>
        <w:t>Hints</w:t>
      </w:r>
      <w:r w:rsidRPr="00722FEC">
        <w:rPr>
          <w:b/>
          <w:bCs/>
          <w:sz w:val="19"/>
          <w:szCs w:val="19"/>
          <w:highlight w:val="yellow"/>
        </w:rPr>
        <w:t xml:space="preserve"> for E</w:t>
      </w:r>
      <w:r>
        <w:rPr>
          <w:b/>
          <w:bCs/>
          <w:sz w:val="19"/>
          <w:szCs w:val="19"/>
          <w:highlight w:val="yellow"/>
        </w:rPr>
        <w:t>O</w:t>
      </w:r>
      <w:r w:rsidRPr="00722FEC">
        <w:rPr>
          <w:b/>
          <w:bCs/>
          <w:sz w:val="19"/>
          <w:szCs w:val="19"/>
          <w:highlight w:val="yellow"/>
        </w:rPr>
        <w:t xml:space="preserve"> </w:t>
      </w:r>
    </w:p>
    <w:p w:rsidR="00222187" w:rsidRPr="00EE0E5A" w:rsidRDefault="00222187" w:rsidP="00222187">
      <w:pPr>
        <w:numPr>
          <w:ilvl w:val="0"/>
          <w:numId w:val="19"/>
        </w:numPr>
        <w:rPr>
          <w:sz w:val="19"/>
          <w:szCs w:val="19"/>
        </w:rPr>
      </w:pPr>
      <w:r w:rsidRPr="00EE0E5A">
        <w:rPr>
          <w:sz w:val="19"/>
          <w:szCs w:val="19"/>
        </w:rPr>
        <w:t xml:space="preserve">Count a DET for each user recognizable, non-recursive field that appears on the external output. </w:t>
      </w:r>
    </w:p>
    <w:p w:rsidR="00222187" w:rsidRPr="00EE0E5A" w:rsidRDefault="00222187" w:rsidP="00222187">
      <w:pPr>
        <w:numPr>
          <w:ilvl w:val="0"/>
          <w:numId w:val="19"/>
        </w:numPr>
        <w:rPr>
          <w:sz w:val="19"/>
          <w:szCs w:val="19"/>
        </w:rPr>
      </w:pPr>
      <w:r w:rsidRPr="00EE0E5A">
        <w:rPr>
          <w:sz w:val="19"/>
          <w:szCs w:val="19"/>
        </w:rPr>
        <w:t>Do not count literal as DETs.</w:t>
      </w:r>
    </w:p>
    <w:p w:rsidR="00222187" w:rsidRPr="00EE0E5A" w:rsidRDefault="00222187" w:rsidP="00222187">
      <w:pPr>
        <w:numPr>
          <w:ilvl w:val="0"/>
          <w:numId w:val="19"/>
        </w:numPr>
        <w:rPr>
          <w:sz w:val="19"/>
          <w:szCs w:val="19"/>
        </w:rPr>
      </w:pPr>
      <w:r w:rsidRPr="00EE0E5A">
        <w:rPr>
          <w:sz w:val="19"/>
          <w:szCs w:val="19"/>
        </w:rPr>
        <w:t>Do not count paging variables or system-generated stamps.</w:t>
      </w:r>
    </w:p>
    <w:p w:rsidR="00222187" w:rsidRPr="00EE0E5A" w:rsidRDefault="00222187" w:rsidP="00222187">
      <w:pPr>
        <w:numPr>
          <w:ilvl w:val="0"/>
          <w:numId w:val="19"/>
        </w:numPr>
        <w:rPr>
          <w:sz w:val="19"/>
          <w:szCs w:val="19"/>
        </w:rPr>
      </w:pPr>
      <w:r w:rsidRPr="00EE0E5A">
        <w:rPr>
          <w:sz w:val="19"/>
          <w:szCs w:val="19"/>
        </w:rPr>
        <w:t xml:space="preserve">A logical field that is stored physically as multiple fields, </w:t>
      </w:r>
      <w:proofErr w:type="gramStart"/>
      <w:r w:rsidRPr="00EE0E5A">
        <w:rPr>
          <w:sz w:val="19"/>
          <w:szCs w:val="19"/>
        </w:rPr>
        <w:t>but  is</w:t>
      </w:r>
      <w:proofErr w:type="gramEnd"/>
      <w:r w:rsidRPr="00EE0E5A">
        <w:rPr>
          <w:sz w:val="19"/>
          <w:szCs w:val="19"/>
        </w:rPr>
        <w:t xml:space="preserve"> required by the user as a single piece of information.  </w:t>
      </w:r>
    </w:p>
    <w:p w:rsidR="00222187" w:rsidRPr="00EE0E5A" w:rsidRDefault="00222187" w:rsidP="00222187">
      <w:pPr>
        <w:numPr>
          <w:ilvl w:val="0"/>
          <w:numId w:val="19"/>
        </w:numPr>
        <w:rPr>
          <w:sz w:val="19"/>
          <w:szCs w:val="19"/>
        </w:rPr>
      </w:pPr>
      <w:r w:rsidRPr="00EE0E5A">
        <w:rPr>
          <w:sz w:val="19"/>
          <w:szCs w:val="19"/>
        </w:rPr>
        <w:t xml:space="preserve">Each type of label and each type of numerical equivalent in a graphical output. </w:t>
      </w:r>
    </w:p>
    <w:p w:rsidR="00222187" w:rsidRPr="00EE0E5A" w:rsidRDefault="00222187" w:rsidP="00222187">
      <w:pPr>
        <w:numPr>
          <w:ilvl w:val="0"/>
          <w:numId w:val="19"/>
        </w:numPr>
        <w:rPr>
          <w:sz w:val="19"/>
          <w:szCs w:val="19"/>
        </w:rPr>
      </w:pPr>
      <w:r w:rsidRPr="00EE0E5A">
        <w:rPr>
          <w:sz w:val="19"/>
          <w:szCs w:val="19"/>
        </w:rPr>
        <w:t>Text information that may be a single word, sentence, or phrase.</w:t>
      </w:r>
    </w:p>
    <w:p w:rsidR="00222187" w:rsidRPr="00EE0E5A" w:rsidRDefault="00222187" w:rsidP="00222187">
      <w:pPr>
        <w:numPr>
          <w:ilvl w:val="0"/>
          <w:numId w:val="19"/>
        </w:numPr>
        <w:rPr>
          <w:sz w:val="19"/>
          <w:szCs w:val="19"/>
        </w:rPr>
      </w:pPr>
      <w:r w:rsidRPr="00EE0E5A">
        <w:rPr>
          <w:sz w:val="19"/>
          <w:szCs w:val="19"/>
        </w:rPr>
        <w:t>For example, a message is included on a report to indicate why a transaction to add a job could not be completed successfully</w:t>
      </w:r>
    </w:p>
    <w:p w:rsidR="00222187" w:rsidRPr="00491C21" w:rsidRDefault="00222187" w:rsidP="005E57DE">
      <w:pPr>
        <w:rPr>
          <w:rFonts w:ascii="Arial" w:hAnsi="Arial" w:cs="Arial"/>
          <w:sz w:val="19"/>
          <w:szCs w:val="19"/>
        </w:rPr>
      </w:pPr>
    </w:p>
    <w:sectPr w:rsidR="00222187" w:rsidRPr="00491C21" w:rsidSect="00C616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799B"/>
    <w:multiLevelType w:val="hybridMultilevel"/>
    <w:tmpl w:val="EACE739E"/>
    <w:lvl w:ilvl="0" w:tplc="109A4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EE1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40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E02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88D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74F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8CE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60D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70F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24707E"/>
    <w:multiLevelType w:val="hybridMultilevel"/>
    <w:tmpl w:val="D3B21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94AB8"/>
    <w:multiLevelType w:val="hybridMultilevel"/>
    <w:tmpl w:val="7BDA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07B41"/>
    <w:multiLevelType w:val="hybridMultilevel"/>
    <w:tmpl w:val="289E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C3333"/>
    <w:multiLevelType w:val="hybridMultilevel"/>
    <w:tmpl w:val="821A8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AC2524"/>
    <w:multiLevelType w:val="hybridMultilevel"/>
    <w:tmpl w:val="09FC862A"/>
    <w:lvl w:ilvl="0" w:tplc="77B01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25EDE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EB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89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4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EC9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20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AE5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089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39777C"/>
    <w:multiLevelType w:val="hybridMultilevel"/>
    <w:tmpl w:val="4BF2E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43C32"/>
    <w:multiLevelType w:val="hybridMultilevel"/>
    <w:tmpl w:val="3182C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02426"/>
    <w:multiLevelType w:val="hybridMultilevel"/>
    <w:tmpl w:val="1270C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53CF4"/>
    <w:multiLevelType w:val="hybridMultilevel"/>
    <w:tmpl w:val="289E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C7E3A"/>
    <w:multiLevelType w:val="hybridMultilevel"/>
    <w:tmpl w:val="72FA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55321"/>
    <w:multiLevelType w:val="hybridMultilevel"/>
    <w:tmpl w:val="AC2C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73A06"/>
    <w:multiLevelType w:val="hybridMultilevel"/>
    <w:tmpl w:val="66764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14B7A"/>
    <w:multiLevelType w:val="hybridMultilevel"/>
    <w:tmpl w:val="7B167F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5837E3"/>
    <w:multiLevelType w:val="hybridMultilevel"/>
    <w:tmpl w:val="821A8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210D5A"/>
    <w:multiLevelType w:val="hybridMultilevel"/>
    <w:tmpl w:val="B746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F44F7"/>
    <w:multiLevelType w:val="hybridMultilevel"/>
    <w:tmpl w:val="19BEE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111AF"/>
    <w:multiLevelType w:val="hybridMultilevel"/>
    <w:tmpl w:val="3056C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B7F1E"/>
    <w:multiLevelType w:val="hybridMultilevel"/>
    <w:tmpl w:val="E000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7"/>
  </w:num>
  <w:num w:numId="5">
    <w:abstractNumId w:val="11"/>
  </w:num>
  <w:num w:numId="6">
    <w:abstractNumId w:val="12"/>
  </w:num>
  <w:num w:numId="7">
    <w:abstractNumId w:val="15"/>
  </w:num>
  <w:num w:numId="8">
    <w:abstractNumId w:val="8"/>
  </w:num>
  <w:num w:numId="9">
    <w:abstractNumId w:val="16"/>
  </w:num>
  <w:num w:numId="10">
    <w:abstractNumId w:val="9"/>
  </w:num>
  <w:num w:numId="11">
    <w:abstractNumId w:val="17"/>
  </w:num>
  <w:num w:numId="12">
    <w:abstractNumId w:val="6"/>
  </w:num>
  <w:num w:numId="13">
    <w:abstractNumId w:val="2"/>
  </w:num>
  <w:num w:numId="14">
    <w:abstractNumId w:val="14"/>
  </w:num>
  <w:num w:numId="15">
    <w:abstractNumId w:val="4"/>
  </w:num>
  <w:num w:numId="16">
    <w:abstractNumId w:val="13"/>
  </w:num>
  <w:num w:numId="17">
    <w:abstractNumId w:val="0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DE"/>
    <w:rsid w:val="00005289"/>
    <w:rsid w:val="00076CCE"/>
    <w:rsid w:val="00222187"/>
    <w:rsid w:val="00250B94"/>
    <w:rsid w:val="0035521A"/>
    <w:rsid w:val="00491C21"/>
    <w:rsid w:val="005E57DE"/>
    <w:rsid w:val="00722FEC"/>
    <w:rsid w:val="00922F2A"/>
    <w:rsid w:val="00937BEE"/>
    <w:rsid w:val="00C616B4"/>
    <w:rsid w:val="00EE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35DB"/>
  <w15:chartTrackingRefBased/>
  <w15:docId w15:val="{472A5606-F78E-44DC-8C6C-970E9E0A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5521A"/>
  </w:style>
  <w:style w:type="paragraph" w:styleId="Heading1">
    <w:name w:val="heading 1"/>
    <w:basedOn w:val="Normal"/>
    <w:link w:val="Heading1Char"/>
    <w:uiPriority w:val="9"/>
    <w:qFormat/>
    <w:rsid w:val="00355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5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5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52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52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5521A"/>
    <w:rPr>
      <w:i/>
      <w:iCs/>
    </w:rPr>
  </w:style>
  <w:style w:type="paragraph" w:styleId="ListParagraph">
    <w:name w:val="List Paragraph"/>
    <w:basedOn w:val="Normal"/>
    <w:uiPriority w:val="34"/>
    <w:qFormat/>
    <w:rsid w:val="005E57DE"/>
    <w:pPr>
      <w:ind w:left="720"/>
      <w:contextualSpacing/>
    </w:pPr>
  </w:style>
  <w:style w:type="table" w:styleId="TableGrid">
    <w:name w:val="Table Grid"/>
    <w:basedOn w:val="TableNormal"/>
    <w:uiPriority w:val="39"/>
    <w:rsid w:val="005E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B9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94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0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2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1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4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28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9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57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1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6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8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47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5</cp:revision>
  <cp:lastPrinted>2016-04-04T08:41:00Z</cp:lastPrinted>
  <dcterms:created xsi:type="dcterms:W3CDTF">2016-04-04T08:04:00Z</dcterms:created>
  <dcterms:modified xsi:type="dcterms:W3CDTF">2016-04-06T15:08:00Z</dcterms:modified>
</cp:coreProperties>
</file>