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573" w:val="left" w:leader="none"/>
        </w:tabs>
        <w:spacing w:before="49"/>
        <w:ind w:left="120" w:right="0" w:firstLine="0"/>
        <w:jc w:val="left"/>
        <w:rPr>
          <w:rFonts w:ascii="Arial" w:hAnsi="Arial" w:cs="Arial" w:eastAsia="Arial"/>
          <w:sz w:val="40"/>
          <w:szCs w:val="40"/>
        </w:rPr>
      </w:pPr>
      <w:bookmarkStart w:name="Lessons Report    Author Colin Bentley" w:id="1"/>
      <w:bookmarkEnd w:id="1"/>
      <w:r>
        <w:rPr/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Lesso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787878"/>
          <w:spacing w:val="1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port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ab/>
      </w:r>
      <w:r>
        <w:rPr>
          <w:rFonts w:ascii="Arial" w:hAnsi="Arial" w:cs="Arial" w:eastAsia="Arial"/>
          <w:b/>
          <w:bCs/>
          <w:color w:val="787878"/>
          <w:spacing w:val="1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u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ho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color w:val="787878"/>
          <w:spacing w:val="-2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787878"/>
          <w:spacing w:val="1"/>
          <w:w w:val="100"/>
          <w:sz w:val="40"/>
          <w:szCs w:val="40"/>
        </w:rPr>
        <w:t>C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color w:val="787878"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color w:val="787878"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color w:val="787878"/>
          <w:spacing w:val="1"/>
          <w:w w:val="100"/>
          <w:sz w:val="40"/>
          <w:szCs w:val="40"/>
        </w:rPr>
        <w:t>B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color w:val="787878"/>
          <w:spacing w:val="-3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color w:val="787878"/>
          <w:spacing w:val="-2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color w:val="787878"/>
          <w:spacing w:val="2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color w:val="787878"/>
          <w:spacing w:val="0"/>
          <w:w w:val="100"/>
          <w:sz w:val="40"/>
          <w:szCs w:val="40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40"/>
          <w:szCs w:val="4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spacing w:before="69"/>
        <w:ind w:right="0"/>
        <w:jc w:val="left"/>
        <w:rPr>
          <w:b w:val="0"/>
          <w:bCs w:val="0"/>
        </w:rPr>
      </w:pPr>
      <w:r>
        <w:rPr/>
        <w:pict>
          <v:group style="position:absolute;margin-left:83.830002pt;margin-top:-51.824112pt;width:427.66pt;height:37.54pt;mso-position-horizontal-relative:page;mso-position-vertical-relative:paragraph;z-index:-153" coordorigin="1677,-1036" coordsize="8553,751">
            <v:group style="position:absolute;left:1692;top:-1026;width:8522;height:730" coordorigin="1692,-1026" coordsize="8522,730">
              <v:shape style="position:absolute;left:1692;top:-1026;width:8522;height:730" coordorigin="1692,-1026" coordsize="8522,730" path="m1692,-296l10214,-296,10214,-1026,1692,-1026,1692,-296xe" filled="t" fillcolor="#F3F3F3" stroked="f">
                <v:path arrowok="t"/>
                <v:fill type="solid"/>
              </v:shape>
            </v:group>
            <v:group style="position:absolute;left:1682;top:-1031;width:8542;height:2" coordorigin="1682,-1031" coordsize="8542,2">
              <v:shape style="position:absolute;left:1682;top:-1031;width:8542;height:2" coordorigin="1682,-1031" coordsize="8542,0" path="m1682,-1031l10224,-1031e" filled="f" stroked="t" strokeweight=".580pt" strokecolor="#C1C1C1">
                <v:path arrowok="t"/>
              </v:shape>
            </v:group>
            <v:group style="position:absolute;left:1682;top:-291;width:8542;height:2" coordorigin="1682,-291" coordsize="8542,2">
              <v:shape style="position:absolute;left:1682;top:-291;width:8542;height:2" coordorigin="1682,-291" coordsize="8542,0" path="m1682,-291l10224,-291e" filled="f" stroked="t" strokeweight=".580pt" strokecolor="#C1C1C1">
                <v:path arrowok="t"/>
              </v:shape>
            </v:group>
            <v:group style="position:absolute;left:1687;top:-1026;width:2;height:730" coordorigin="1687,-1026" coordsize="2,730">
              <v:shape style="position:absolute;left:1687;top:-1026;width:2;height:730" coordorigin="1687,-1026" coordsize="0,730" path="m1687,-1026l1687,-296e" filled="f" stroked="t" strokeweight=".580pt" strokecolor="#C1C1C1">
                <v:path arrowok="t"/>
              </v:shape>
            </v:group>
            <v:group style="position:absolute;left:10219;top:-1026;width:2;height:730" coordorigin="10219,-1026" coordsize="2,730">
              <v:shape style="position:absolute;left:10219;top:-1026;width:2;height:730" coordorigin="10219,-1026" coordsize="0,730" path="m10219,-1026l10219,-296e" filled="f" stroked="t" strokeweight=".580pt" strokecolor="#C1C1C1">
                <v:path arrowok="t"/>
              </v:shape>
            </v:group>
            <w10:wrap type="none"/>
          </v:group>
        </w:pict>
      </w:r>
      <w:bookmarkStart w:name="Purpose" w:id="2"/>
      <w:bookmarkEnd w:id="2"/>
      <w:r>
        <w:rPr/>
      </w: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po</w:t>
      </w:r>
      <w:r>
        <w:rPr>
          <w:spacing w:val="0"/>
          <w:w w:val="100"/>
        </w:rPr>
        <w:t>se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0" w:lineRule="auto" w:before="73"/>
        <w:ind w:left="696" w:right="1223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po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epo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ons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0" w:lineRule="auto"/>
        <w:ind w:left="696" w:right="1543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up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-1"/>
          <w:w w:val="100"/>
        </w:rPr>
        <w:t>ua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ge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epo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anage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tanda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  <w:rPr>
          <w:b w:val="0"/>
          <w:bCs w:val="0"/>
        </w:rPr>
      </w:pPr>
      <w:bookmarkStart w:name="Executive summary" w:id="3"/>
      <w:bookmarkEnd w:id="3"/>
      <w:r>
        <w:rPr/>
      </w:r>
      <w:r>
        <w:rPr>
          <w:spacing w:val="0"/>
          <w:w w:val="100"/>
        </w:rPr>
        <w:t>Exec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e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mmary</w:t>
      </w:r>
      <w:r>
        <w:rPr>
          <w:b w:val="0"/>
          <w:bCs w:val="0"/>
          <w:spacing w:val="0"/>
          <w:w w:val="100"/>
        </w:rPr>
      </w:r>
    </w:p>
    <w:p>
      <w:pPr>
        <w:spacing w:before="62"/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oj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2"/>
          <w:szCs w:val="22"/>
        </w:rPr>
        <w:t>’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cc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lu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Scope of the report" w:id="4"/>
      <w:bookmarkEnd w:id="4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Sc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op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th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po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before="62"/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oje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1" w:lineRule="auto"/>
        <w:ind w:left="120" w:right="802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Belo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x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ple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igh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ou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Le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Rep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.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bookmarkStart w:name="What Went Well" w:id="5"/>
      <w:bookmarkEnd w:id="5"/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heading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gh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igge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houg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s,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cs.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0" w:firstLine="0"/>
        <w:jc w:val="left"/>
        <w:rPr>
          <w:rFonts w:ascii="Cambria" w:hAnsi="Cambria" w:cs="Cambria" w:eastAsia="Cambria"/>
          <w:sz w:val="26"/>
          <w:szCs w:val="26"/>
        </w:rPr>
      </w:pPr>
      <w:r>
        <w:rPr>
          <w:rFonts w:ascii="Cambria" w:hAnsi="Cambria" w:cs="Cambria" w:eastAsia="Cambria"/>
          <w:b/>
          <w:bCs/>
          <w:spacing w:val="0"/>
          <w:w w:val="100"/>
          <w:sz w:val="26"/>
          <w:szCs w:val="26"/>
        </w:rPr>
        <w:t>W</w:t>
      </w:r>
      <w:r>
        <w:rPr>
          <w:rFonts w:ascii="Cambria" w:hAnsi="Cambria" w:cs="Cambria" w:eastAsia="Cambria"/>
          <w:b/>
          <w:bCs/>
          <w:spacing w:val="-2"/>
          <w:w w:val="100"/>
          <w:sz w:val="26"/>
          <w:szCs w:val="26"/>
        </w:rPr>
        <w:t>h</w:t>
      </w:r>
      <w:r>
        <w:rPr>
          <w:rFonts w:ascii="Cambria" w:hAnsi="Cambria" w:cs="Cambria" w:eastAsia="Cambria"/>
          <w:b/>
          <w:bCs/>
          <w:spacing w:val="0"/>
          <w:w w:val="100"/>
          <w:sz w:val="26"/>
          <w:szCs w:val="26"/>
        </w:rPr>
        <w:t>at</w:t>
      </w:r>
      <w:r>
        <w:rPr>
          <w:rFonts w:ascii="Cambria" w:hAnsi="Cambria" w:cs="Cambria" w:eastAsia="Cambria"/>
          <w:b/>
          <w:bCs/>
          <w:spacing w:val="-11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spacing w:val="2"/>
          <w:w w:val="100"/>
          <w:sz w:val="26"/>
          <w:szCs w:val="26"/>
        </w:rPr>
        <w:t>W</w:t>
      </w:r>
      <w:r>
        <w:rPr>
          <w:rFonts w:ascii="Cambria" w:hAnsi="Cambria" w:cs="Cambria" w:eastAsia="Cambria"/>
          <w:b/>
          <w:bCs/>
          <w:spacing w:val="-1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spacing w:val="1"/>
          <w:w w:val="100"/>
          <w:sz w:val="26"/>
          <w:szCs w:val="26"/>
        </w:rPr>
        <w:t>n</w:t>
      </w:r>
      <w:r>
        <w:rPr>
          <w:rFonts w:ascii="Cambria" w:hAnsi="Cambria" w:cs="Cambria" w:eastAsia="Cambria"/>
          <w:b/>
          <w:bCs/>
          <w:spacing w:val="0"/>
          <w:w w:val="100"/>
          <w:sz w:val="26"/>
          <w:szCs w:val="26"/>
        </w:rPr>
        <w:t>t</w:t>
      </w:r>
      <w:r>
        <w:rPr>
          <w:rFonts w:ascii="Cambria" w:hAnsi="Cambria" w:cs="Cambria" w:eastAsia="Cambria"/>
          <w:b/>
          <w:bCs/>
          <w:spacing w:val="-10"/>
          <w:w w:val="100"/>
          <w:sz w:val="26"/>
          <w:szCs w:val="26"/>
        </w:rPr>
        <w:t> </w:t>
      </w:r>
      <w:r>
        <w:rPr>
          <w:rFonts w:ascii="Cambria" w:hAnsi="Cambria" w:cs="Cambria" w:eastAsia="Cambria"/>
          <w:b/>
          <w:bCs/>
          <w:spacing w:val="0"/>
          <w:w w:val="100"/>
          <w:sz w:val="26"/>
          <w:szCs w:val="26"/>
        </w:rPr>
        <w:t>W</w:t>
      </w:r>
      <w:r>
        <w:rPr>
          <w:rFonts w:ascii="Cambria" w:hAnsi="Cambria" w:cs="Cambria" w:eastAsia="Cambria"/>
          <w:b/>
          <w:bCs/>
          <w:spacing w:val="1"/>
          <w:w w:val="100"/>
          <w:sz w:val="26"/>
          <w:szCs w:val="26"/>
        </w:rPr>
        <w:t>e</w:t>
      </w:r>
      <w:r>
        <w:rPr>
          <w:rFonts w:ascii="Cambria" w:hAnsi="Cambria" w:cs="Cambria" w:eastAsia="Cambria"/>
          <w:b/>
          <w:bCs/>
          <w:spacing w:val="-1"/>
          <w:w w:val="100"/>
          <w:sz w:val="26"/>
          <w:szCs w:val="26"/>
        </w:rPr>
        <w:t>l</w:t>
      </w:r>
      <w:r>
        <w:rPr>
          <w:rFonts w:ascii="Cambria" w:hAnsi="Cambria" w:cs="Cambria" w:eastAsia="Cambria"/>
          <w:b/>
          <w:bCs/>
          <w:spacing w:val="0"/>
          <w:w w:val="100"/>
          <w:sz w:val="26"/>
          <w:szCs w:val="26"/>
        </w:rPr>
        <w:t>l</w:t>
      </w:r>
      <w:r>
        <w:rPr>
          <w:rFonts w:ascii="Cambria" w:hAnsi="Cambria" w:cs="Cambria" w:eastAsia="Cambria"/>
          <w:b w:val="0"/>
          <w:bCs w:val="0"/>
          <w:spacing w:val="0"/>
          <w:w w:val="100"/>
          <w:sz w:val="26"/>
          <w:szCs w:val="26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Calibri" w:hAnsi="Calibri" w:cs="Calibri" w:eastAsia="Calibri"/>
          <w:sz w:val="26"/>
          <w:szCs w:val="26"/>
        </w:rPr>
      </w:pPr>
      <w:bookmarkStart w:name="Organization" w:id="6"/>
      <w:bookmarkEnd w:id="6"/>
      <w:r>
        <w:rPr/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rgan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za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on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pStyle w:val="BodyText"/>
        <w:spacing w:line="240" w:lineRule="auto" w:before="57"/>
        <w:ind w:right="1197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app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int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oa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Boa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enior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anage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2.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  <w:i w:val="0"/>
        </w:rPr>
      </w:pPr>
      <w:bookmarkStart w:name="Specialist methods" w:id="7"/>
      <w:bookmarkEnd w:id="7"/>
      <w:r>
        <w:rPr>
          <w:b w:val="0"/>
          <w:bCs w:val="0"/>
          <w:i w:val="0"/>
        </w:rPr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pe</w:t>
      </w:r>
      <w:r>
        <w:rPr>
          <w:i/>
          <w:spacing w:val="-2"/>
          <w:w w:val="100"/>
        </w:rPr>
        <w:t>c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a</w:t>
      </w:r>
      <w:r>
        <w:rPr>
          <w:i/>
          <w:spacing w:val="1"/>
          <w:w w:val="100"/>
        </w:rPr>
        <w:t>l</w:t>
      </w:r>
      <w:r>
        <w:rPr>
          <w:i/>
          <w:spacing w:val="1"/>
          <w:w w:val="100"/>
        </w:rPr>
        <w:t>i</w:t>
      </w:r>
      <w:r>
        <w:rPr>
          <w:i/>
          <w:spacing w:val="1"/>
          <w:w w:val="100"/>
        </w:rPr>
        <w:t>s</w:t>
      </w:r>
      <w:r>
        <w:rPr>
          <w:i/>
          <w:spacing w:val="0"/>
          <w:w w:val="100"/>
        </w:rPr>
        <w:t>t</w:t>
      </w:r>
      <w:r>
        <w:rPr>
          <w:i/>
          <w:spacing w:val="-23"/>
          <w:w w:val="100"/>
        </w:rPr>
        <w:t> </w:t>
      </w:r>
      <w:r>
        <w:rPr>
          <w:i/>
          <w:spacing w:val="0"/>
          <w:w w:val="100"/>
        </w:rPr>
        <w:t>m</w:t>
      </w:r>
      <w:r>
        <w:rPr>
          <w:i/>
          <w:spacing w:val="2"/>
          <w:w w:val="100"/>
        </w:rPr>
        <w:t>e</w:t>
      </w:r>
      <w:r>
        <w:rPr>
          <w:i/>
          <w:spacing w:val="-2"/>
          <w:w w:val="100"/>
        </w:rPr>
        <w:t>t</w:t>
      </w:r>
      <w:r>
        <w:rPr>
          <w:i/>
          <w:spacing w:val="0"/>
          <w:w w:val="100"/>
        </w:rPr>
        <w:t>hods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0" w:lineRule="auto" w:before="57"/>
        <w:ind w:right="1030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t-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apa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ions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8"/>
          <w:w w:val="100"/>
        </w:rPr>
        <w:t>W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8"/>
          <w:w w:val="100"/>
        </w:rPr>
        <w:t>W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ad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”,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hop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hel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1"/>
          <w:w w:val="100"/>
        </w:rPr>
        <w:t>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unde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tho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plet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ind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nt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ag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eat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unde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ute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bet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-1"/>
          <w:w w:val="100"/>
        </w:rPr>
        <w:t>ope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een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tea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 w:before="65"/>
        <w:ind w:right="1062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igh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lu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1"/>
          <w:w w:val="100"/>
        </w:rPr>
        <w:t>na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6"/>
          <w:w w:val="100"/>
        </w:rPr>
        <w:t>W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8"/>
          <w:w w:val="100"/>
        </w:rPr>
        <w:t>W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Bad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7"/>
        <w:ind w:right="982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Ini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nu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bene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126" w:val="left" w:leader="none"/>
        </w:tabs>
        <w:spacing w:before="60"/>
        <w:ind w:left="2126" w:right="0" w:hanging="36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t-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1"/>
          <w:w w:val="100"/>
        </w:rPr>
        <w:t>ef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13" w:lineRule="exact"/>
        <w:ind w:left="2126" w:right="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Ini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1"/>
          <w:w w:val="100"/>
        </w:rPr>
        <w:t>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wo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8" w:lineRule="exact" w:before="5"/>
        <w:ind w:left="2126" w:right="1657"/>
        <w:jc w:val="left"/>
      </w:pP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othe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125" w:val="left" w:leader="none"/>
        </w:tabs>
        <w:spacing w:line="230" w:lineRule="exact" w:before="1"/>
        <w:ind w:left="2126" w:right="1058" w:hanging="360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gi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ge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eat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pi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ug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not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no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ien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125" w:val="left" w:leader="none"/>
        </w:tabs>
        <w:spacing w:line="230" w:lineRule="auto" w:before="4"/>
        <w:ind w:left="2126" w:right="1058" w:hanging="36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hop’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ob</w:t>
      </w:r>
      <w:r>
        <w:rPr>
          <w:b w:val="0"/>
          <w:bCs w:val="0"/>
          <w:spacing w:val="3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anage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eth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Apa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hie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ob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oun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after="0" w:line="230" w:lineRule="auto"/>
        <w:jc w:val="left"/>
        <w:sectPr>
          <w:headerReference w:type="default" r:id="rId5"/>
          <w:footerReference w:type="default" r:id="rId6"/>
          <w:type w:val="continuous"/>
          <w:pgSz w:w="11907" w:h="16840"/>
          <w:pgMar w:header="713" w:footer="995" w:top="1600" w:bottom="1180" w:left="1680" w:right="8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28" w:lineRule="exact" w:before="79"/>
        <w:ind w:left="2126" w:right="1134"/>
        <w:jc w:val="left"/>
      </w:pPr>
      <w:r>
        <w:rPr>
          <w:b w:val="0"/>
          <w:bCs w:val="0"/>
          <w:spacing w:val="-1"/>
          <w:w w:val="100"/>
        </w:rPr>
        <w:t>unde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Ini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eat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on.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What Went Badly" w:id="8"/>
      <w:bookmarkEnd w:id="8"/>
      <w:r>
        <w:rPr/>
      </w:r>
      <w:r>
        <w:rPr>
          <w:spacing w:val="0"/>
          <w:w w:val="100"/>
        </w:rPr>
        <w:t>W</w:t>
      </w:r>
      <w:r>
        <w:rPr>
          <w:spacing w:val="-2"/>
          <w:w w:val="100"/>
        </w:rPr>
        <w:t>h</w:t>
      </w:r>
      <w:r>
        <w:rPr>
          <w:spacing w:val="0"/>
          <w:w w:val="100"/>
        </w:rPr>
        <w:t>at</w:t>
      </w:r>
      <w:r>
        <w:rPr>
          <w:spacing w:val="-11"/>
          <w:w w:val="100"/>
        </w:rPr>
        <w:t> </w:t>
      </w:r>
      <w:r>
        <w:rPr>
          <w:spacing w:val="2"/>
          <w:w w:val="100"/>
        </w:rPr>
        <w:t>W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2"/>
          <w:w w:val="100"/>
        </w:rPr>
        <w:t>a</w:t>
      </w:r>
      <w:r>
        <w:rPr>
          <w:spacing w:val="-2"/>
          <w:w w:val="100"/>
        </w:rPr>
        <w:t>d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  <w:i w:val="0"/>
        </w:rPr>
      </w:pPr>
      <w:bookmarkStart w:name="Specialist methods" w:id="9"/>
      <w:bookmarkEnd w:id="9"/>
      <w:r>
        <w:rPr>
          <w:b w:val="0"/>
          <w:bCs w:val="0"/>
          <w:i w:val="0"/>
        </w:rPr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pe</w:t>
      </w:r>
      <w:r>
        <w:rPr>
          <w:i/>
          <w:spacing w:val="-2"/>
          <w:w w:val="100"/>
        </w:rPr>
        <w:t>c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a</w:t>
      </w:r>
      <w:r>
        <w:rPr>
          <w:i/>
          <w:spacing w:val="1"/>
          <w:w w:val="100"/>
        </w:rPr>
        <w:t>l</w:t>
      </w:r>
      <w:r>
        <w:rPr>
          <w:i/>
          <w:spacing w:val="1"/>
          <w:w w:val="100"/>
        </w:rPr>
        <w:t>i</w:t>
      </w:r>
      <w:r>
        <w:rPr>
          <w:i/>
          <w:spacing w:val="1"/>
          <w:w w:val="100"/>
        </w:rPr>
        <w:t>s</w:t>
      </w:r>
      <w:r>
        <w:rPr>
          <w:i/>
          <w:spacing w:val="0"/>
          <w:w w:val="100"/>
        </w:rPr>
        <w:t>t</w:t>
      </w:r>
      <w:r>
        <w:rPr>
          <w:i/>
          <w:spacing w:val="-23"/>
          <w:w w:val="100"/>
        </w:rPr>
        <w:t> </w:t>
      </w:r>
      <w:r>
        <w:rPr>
          <w:i/>
          <w:spacing w:val="0"/>
          <w:w w:val="100"/>
        </w:rPr>
        <w:t>m</w:t>
      </w:r>
      <w:r>
        <w:rPr>
          <w:i/>
          <w:spacing w:val="2"/>
          <w:w w:val="100"/>
        </w:rPr>
        <w:t>e</w:t>
      </w:r>
      <w:r>
        <w:rPr>
          <w:i/>
          <w:spacing w:val="-2"/>
          <w:w w:val="100"/>
        </w:rPr>
        <w:t>t</w:t>
      </w:r>
      <w:r>
        <w:rPr>
          <w:i/>
          <w:spacing w:val="0"/>
          <w:w w:val="100"/>
        </w:rPr>
        <w:t>hods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39" w:lineRule="auto" w:before="59"/>
        <w:ind w:right="971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1"/>
          <w:w w:val="100"/>
        </w:rPr>
        <w:t>ipt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ipt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bet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ab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/>
        <w:ind w:right="982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ble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iq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fa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tu</w:t>
      </w:r>
      <w:r>
        <w:rPr>
          <w:b w:val="0"/>
          <w:bCs w:val="0"/>
          <w:spacing w:val="0"/>
          <w:w w:val="100"/>
        </w:rPr>
        <w:t>rn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po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ot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go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Ano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ad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ean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ab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le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ge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ub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do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8"/>
        <w:ind w:right="1063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Va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Ma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gu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aini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nde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Boa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ain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  <w:i w:val="0"/>
        </w:rPr>
      </w:pPr>
      <w:bookmarkStart w:name="Project strategies" w:id="10"/>
      <w:bookmarkEnd w:id="10"/>
      <w:r>
        <w:rPr>
          <w:b w:val="0"/>
          <w:bCs w:val="0"/>
          <w:i w:val="0"/>
        </w:rPr>
      </w:r>
      <w:r>
        <w:rPr>
          <w:i/>
          <w:spacing w:val="-2"/>
          <w:w w:val="100"/>
        </w:rPr>
        <w:t>P</w:t>
      </w:r>
      <w:r>
        <w:rPr>
          <w:i/>
          <w:spacing w:val="0"/>
          <w:w w:val="100"/>
        </w:rPr>
        <w:t>ro</w:t>
      </w:r>
      <w:r>
        <w:rPr>
          <w:i/>
          <w:spacing w:val="1"/>
          <w:w w:val="100"/>
        </w:rPr>
        <w:t>j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c</w:t>
      </w:r>
      <w:r>
        <w:rPr>
          <w:i/>
          <w:spacing w:val="0"/>
          <w:w w:val="100"/>
        </w:rPr>
        <w:t>t</w:t>
      </w:r>
      <w:r>
        <w:rPr>
          <w:i/>
          <w:spacing w:val="-22"/>
          <w:w w:val="100"/>
        </w:rPr>
        <w:t> </w:t>
      </w:r>
      <w:r>
        <w:rPr>
          <w:i/>
          <w:spacing w:val="3"/>
          <w:w w:val="100"/>
        </w:rPr>
        <w:t>s</w:t>
      </w:r>
      <w:r>
        <w:rPr>
          <w:i/>
          <w:spacing w:val="-2"/>
          <w:w w:val="100"/>
        </w:rPr>
        <w:t>t</w:t>
      </w:r>
      <w:r>
        <w:rPr>
          <w:i/>
          <w:spacing w:val="0"/>
          <w:w w:val="100"/>
        </w:rPr>
        <w:t>r</w:t>
      </w:r>
      <w:r>
        <w:rPr>
          <w:i/>
          <w:spacing w:val="2"/>
          <w:w w:val="100"/>
        </w:rPr>
        <w:t>a</w:t>
      </w:r>
      <w:r>
        <w:rPr>
          <w:i/>
          <w:spacing w:val="-2"/>
          <w:w w:val="100"/>
        </w:rPr>
        <w:t>t</w:t>
      </w:r>
      <w:r>
        <w:rPr>
          <w:i/>
          <w:spacing w:val="0"/>
          <w:w w:val="100"/>
        </w:rPr>
        <w:t>eg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es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0" w:lineRule="auto" w:before="57"/>
        <w:ind w:right="1495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ten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Boa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eet</w:t>
      </w:r>
      <w:r>
        <w:rPr>
          <w:b w:val="0"/>
          <w:bCs w:val="0"/>
          <w:spacing w:val="-1"/>
          <w:w w:val="100"/>
        </w:rPr>
        <w:t>ing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no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pe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onth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/>
        <w:ind w:right="1242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ogn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app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ide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F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no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  <w:i w:val="0"/>
        </w:rPr>
      </w:pPr>
      <w:bookmarkStart w:name="Support Tool Assessment" w:id="11"/>
      <w:bookmarkEnd w:id="11"/>
      <w:r>
        <w:rPr>
          <w:b w:val="0"/>
          <w:bCs w:val="0"/>
          <w:i w:val="0"/>
        </w:rPr>
      </w:r>
      <w:r>
        <w:rPr>
          <w:i/>
          <w:spacing w:val="-1"/>
          <w:w w:val="100"/>
        </w:rPr>
        <w:t>S</w:t>
      </w:r>
      <w:r>
        <w:rPr>
          <w:i/>
          <w:spacing w:val="0"/>
          <w:w w:val="100"/>
        </w:rPr>
        <w:t>uppo</w:t>
      </w:r>
      <w:r>
        <w:rPr>
          <w:i/>
          <w:spacing w:val="2"/>
          <w:w w:val="100"/>
        </w:rPr>
        <w:t>r</w:t>
      </w:r>
      <w:r>
        <w:rPr>
          <w:i/>
          <w:spacing w:val="0"/>
          <w:w w:val="100"/>
        </w:rPr>
        <w:t>t</w:t>
      </w:r>
      <w:r>
        <w:rPr>
          <w:i/>
          <w:spacing w:val="-13"/>
          <w:w w:val="100"/>
        </w:rPr>
        <w:t> </w:t>
      </w:r>
      <w:r>
        <w:rPr>
          <w:i/>
          <w:spacing w:val="-2"/>
          <w:w w:val="100"/>
        </w:rPr>
        <w:t>T</w:t>
      </w:r>
      <w:r>
        <w:rPr>
          <w:i/>
          <w:spacing w:val="0"/>
          <w:w w:val="100"/>
        </w:rPr>
        <w:t>ool</w:t>
      </w:r>
      <w:r>
        <w:rPr>
          <w:i/>
          <w:spacing w:val="-11"/>
          <w:w w:val="100"/>
        </w:rPr>
        <w:t> </w:t>
      </w:r>
      <w:r>
        <w:rPr>
          <w:i/>
          <w:spacing w:val="-2"/>
          <w:w w:val="100"/>
        </w:rPr>
        <w:t>A</w:t>
      </w:r>
      <w:r>
        <w:rPr>
          <w:i/>
          <w:spacing w:val="1"/>
          <w:w w:val="100"/>
        </w:rPr>
        <w:t>s</w:t>
      </w:r>
      <w:r>
        <w:rPr>
          <w:i/>
          <w:spacing w:val="1"/>
          <w:w w:val="100"/>
        </w:rPr>
        <w:t>s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s</w:t>
      </w:r>
      <w:r>
        <w:rPr>
          <w:i/>
          <w:spacing w:val="1"/>
          <w:w w:val="100"/>
        </w:rPr>
        <w:t>s</w:t>
      </w:r>
      <w:r>
        <w:rPr>
          <w:i/>
          <w:spacing w:val="0"/>
          <w:w w:val="100"/>
        </w:rPr>
        <w:t>ment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0" w:lineRule="auto" w:before="57"/>
        <w:ind w:right="998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eam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epo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pla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ow</w:t>
      </w:r>
      <w:r>
        <w:rPr>
          <w:b w:val="0"/>
          <w:bCs w:val="0"/>
          <w:spacing w:val="2"/>
          <w:w w:val="99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iag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ed.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7"/>
        <w:ind w:right="1063"/>
        <w:jc w:val="left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uto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hed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eatu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/>
        <w:ind w:right="971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7"/>
          <w:w w:val="100"/>
        </w:rPr>
        <w:t>M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abi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heet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epo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uppo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0"/>
        <w:jc w:val="left"/>
        <w:rPr>
          <w:b w:val="0"/>
          <w:bCs w:val="0"/>
          <w:i w:val="0"/>
        </w:rPr>
      </w:pPr>
      <w:bookmarkStart w:name="Abnormal Events causing deviations" w:id="12"/>
      <w:bookmarkEnd w:id="12"/>
      <w:r>
        <w:rPr>
          <w:b w:val="0"/>
          <w:bCs w:val="0"/>
          <w:i w:val="0"/>
        </w:rPr>
      </w:r>
      <w:r>
        <w:rPr>
          <w:i/>
          <w:spacing w:val="-2"/>
          <w:w w:val="100"/>
        </w:rPr>
        <w:t>A</w:t>
      </w:r>
      <w:r>
        <w:rPr>
          <w:i/>
          <w:spacing w:val="0"/>
          <w:w w:val="100"/>
        </w:rPr>
        <w:t>bnor</w:t>
      </w:r>
      <w:r>
        <w:rPr>
          <w:i/>
          <w:spacing w:val="2"/>
          <w:w w:val="100"/>
        </w:rPr>
        <w:t>m</w:t>
      </w:r>
      <w:r>
        <w:rPr>
          <w:i/>
          <w:spacing w:val="0"/>
          <w:w w:val="100"/>
        </w:rPr>
        <w:t>al</w:t>
      </w:r>
      <w:r>
        <w:rPr>
          <w:i/>
          <w:spacing w:val="-14"/>
          <w:w w:val="100"/>
        </w:rPr>
        <w:t> </w:t>
      </w:r>
      <w:r>
        <w:rPr>
          <w:i/>
          <w:spacing w:val="0"/>
          <w:w w:val="100"/>
        </w:rPr>
        <w:t>Even</w:t>
      </w:r>
      <w:r>
        <w:rPr>
          <w:i/>
          <w:spacing w:val="-2"/>
          <w:w w:val="100"/>
        </w:rPr>
        <w:t>t</w:t>
      </w:r>
      <w:r>
        <w:rPr>
          <w:i/>
          <w:spacing w:val="0"/>
          <w:w w:val="100"/>
        </w:rPr>
        <w:t>s</w:t>
      </w:r>
      <w:r>
        <w:rPr>
          <w:i/>
          <w:spacing w:val="-11"/>
          <w:w w:val="100"/>
        </w:rPr>
        <w:t> </w:t>
      </w:r>
      <w:r>
        <w:rPr>
          <w:i/>
          <w:spacing w:val="-2"/>
          <w:w w:val="100"/>
        </w:rPr>
        <w:t>c</w:t>
      </w:r>
      <w:r>
        <w:rPr>
          <w:i/>
          <w:spacing w:val="0"/>
          <w:w w:val="100"/>
        </w:rPr>
        <w:t>au</w:t>
      </w:r>
      <w:r>
        <w:rPr>
          <w:i/>
          <w:spacing w:val="1"/>
          <w:w w:val="100"/>
        </w:rPr>
        <w:t>s</w:t>
      </w:r>
      <w:r>
        <w:rPr>
          <w:i/>
          <w:spacing w:val="3"/>
          <w:w w:val="100"/>
        </w:rPr>
        <w:t>i</w:t>
      </w:r>
      <w:r>
        <w:rPr>
          <w:i/>
          <w:spacing w:val="0"/>
          <w:w w:val="100"/>
        </w:rPr>
        <w:t>ng</w:t>
      </w:r>
      <w:r>
        <w:rPr>
          <w:i/>
          <w:spacing w:val="-14"/>
          <w:w w:val="100"/>
        </w:rPr>
        <w:t> </w:t>
      </w:r>
      <w:r>
        <w:rPr>
          <w:i/>
          <w:spacing w:val="0"/>
          <w:w w:val="100"/>
        </w:rPr>
        <w:t>dev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t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ons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40" w:lineRule="auto" w:before="57"/>
        <w:ind w:right="1062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pub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no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ple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ad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bee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8"/>
          <w:w w:val="100"/>
        </w:rPr>
        <w:t>W</w:t>
      </w:r>
      <w:r>
        <w:rPr>
          <w:b w:val="0"/>
          <w:bCs w:val="0"/>
          <w:spacing w:val="-3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as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date.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op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as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pen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inte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Useful measurements" w:id="13"/>
      <w:bookmarkEnd w:id="13"/>
      <w:r>
        <w:rPr/>
      </w:r>
      <w:r>
        <w:rPr>
          <w:spacing w:val="-1"/>
          <w:w w:val="100"/>
        </w:rPr>
        <w:t>U</w:t>
      </w:r>
      <w:r>
        <w:rPr>
          <w:spacing w:val="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f</w:t>
      </w:r>
      <w:r>
        <w:rPr>
          <w:spacing w:val="-2"/>
          <w:w w:val="100"/>
        </w:rPr>
        <w:t>u</w:t>
      </w:r>
      <w:r>
        <w:rPr>
          <w:spacing w:val="0"/>
          <w:w w:val="100"/>
        </w:rPr>
        <w:t>l</w:t>
      </w:r>
      <w:r>
        <w:rPr>
          <w:spacing w:val="-27"/>
          <w:w w:val="100"/>
        </w:rPr>
        <w:t> </w:t>
      </w:r>
      <w:r>
        <w:rPr>
          <w:spacing w:val="2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a</w:t>
      </w:r>
      <w:r>
        <w:rPr>
          <w:spacing w:val="1"/>
          <w:w w:val="100"/>
        </w:rPr>
        <w:t>s</w:t>
      </w:r>
      <w:r>
        <w:rPr>
          <w:spacing w:val="-2"/>
          <w:w w:val="100"/>
        </w:rPr>
        <w:t>u</w:t>
      </w:r>
      <w:r>
        <w:rPr>
          <w:spacing w:val="2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n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before="57"/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equi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cr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odu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pgSz w:w="11907" w:h="16840"/>
          <w:pgMar w:header="713" w:footer="995" w:top="1600" w:bottom="1180" w:left="1680" w:right="8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2" w:lineRule="exact" w:before="77"/>
        <w:ind w:left="120" w:right="3352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ve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Q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ual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anage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egy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cs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ue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2"/>
          <w:szCs w:val="22"/>
        </w:rPr>
        <w:t>sks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pStyle w:val="BodyText"/>
        <w:spacing w:line="240" w:lineRule="auto" w:before="55"/>
        <w:ind w:right="876"/>
        <w:jc w:val="left"/>
      </w:pP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teethi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bl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e,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ues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epo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/>
        <w:ind w:right="1523"/>
        <w:jc w:val="left"/>
      </w:pP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1"/>
          <w:w w:val="100"/>
        </w:rPr>
        <w:t>eq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ee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/>
        <w:ind w:right="998"/>
        <w:jc w:val="left"/>
      </w:pPr>
      <w:r>
        <w:rPr>
          <w:b w:val="0"/>
          <w:bCs w:val="0"/>
          <w:spacing w:val="6"/>
          <w:w w:val="100"/>
        </w:rPr>
        <w:t>W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id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ain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hedul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Boa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ecommendations" w:id="14"/>
      <w:bookmarkEnd w:id="14"/>
      <w:r>
        <w:rPr/>
      </w:r>
      <w:r>
        <w:rPr>
          <w:spacing w:val="-2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3"/>
          <w:w w:val="100"/>
        </w:rPr>
        <w:t>c</w:t>
      </w:r>
      <w:r>
        <w:rPr>
          <w:spacing w:val="-2"/>
          <w:w w:val="100"/>
        </w:rPr>
        <w:t>o</w:t>
      </w:r>
      <w:r>
        <w:rPr>
          <w:spacing w:val="1"/>
          <w:w w:val="100"/>
        </w:rPr>
        <w:t>m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n</w:t>
      </w:r>
      <w:r>
        <w:rPr>
          <w:spacing w:val="-2"/>
          <w:w w:val="100"/>
        </w:rPr>
        <w:t>d</w:t>
      </w:r>
      <w:r>
        <w:rPr>
          <w:spacing w:val="2"/>
          <w:w w:val="100"/>
        </w:rPr>
        <w:t>a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7"/>
        <w:ind w:right="987"/>
        <w:jc w:val="left"/>
      </w:pPr>
      <w:r>
        <w:rPr>
          <w:b w:val="0"/>
          <w:bCs w:val="0"/>
          <w:spacing w:val="-1"/>
          <w:w w:val="100"/>
        </w:rPr>
        <w:t>Mo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bet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pt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e.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pe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ediu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ef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and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iou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ant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aid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bt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/>
        <w:ind w:right="1062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7"/>
        <w:ind w:right="1668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dop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8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houl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pt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anu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ge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/>
        <w:ind w:right="1466"/>
        <w:jc w:val="left"/>
      </w:pP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1"/>
          <w:w w:val="100"/>
        </w:rPr>
        <w:t>na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gu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ain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que.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/>
        <w:ind w:right="1518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han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dg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utu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anag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inan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er</w:t>
      </w:r>
      <w:r>
        <w:rPr>
          <w:b w:val="0"/>
          <w:bCs w:val="0"/>
          <w:spacing w:val="-1"/>
          <w:w w:val="99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equi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nge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/>
        <w:ind w:right="1241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pa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equ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di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oa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ple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entat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han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eque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ul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(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aint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ge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"/>
          <w:w w:val="100"/>
        </w:rPr>
        <w:t>Aut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sectPr>
      <w:pgSz w:w="11907" w:h="16840"/>
      <w:pgMar w:header="713" w:footer="995" w:top="1600" w:bottom="1180" w:left="16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781.162415pt;width:413.350635pt;height:25.99808pt;mso-position-horizontal-relative:page;mso-position-vertical-relative:page;z-index:-151" type="#_x0000_t202" filled="f" stroked="f">
          <v:textbox inset="0,0,0,0">
            <w:txbxContent>
              <w:p>
                <w:pPr>
                  <w:spacing w:line="165" w:lineRule="exact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b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auth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(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)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/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u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  <w:p>
                <w:pPr>
                  <w:spacing w:line="240" w:lineRule="auto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ut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f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than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APMG's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,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b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hyperlink r:id="rId1"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99"/>
                      <w:sz w:val="14"/>
                      <w:szCs w:val="14"/>
                    </w:rPr>
                    <w:t> 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p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4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u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e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o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7"/>
                      <w:w w:val="100"/>
                      <w:sz w:val="14"/>
                      <w:szCs w:val="14"/>
                    </w:rPr>
                    <w:t> </w:t>
                  </w:r>
                </w:hyperlink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©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2012.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86.896667pt;margin-top:35.649982pt;width:162.349333pt;height:32.999971pt;mso-position-horizontal-relative:page;mso-position-vertical-relative:page;z-index:-153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07663pt;margin-top:68.53363pt;width:202.00617pt;height:13.04pt;mso-position-horizontal-relative:page;mso-position-vertical-relative:page;z-index:-152" type="#_x0000_t202" filled="f" stroked="f">
          <v:textbox inset="0,0,0,0">
            <w:txbxContent>
              <w:p>
                <w:pPr>
                  <w:spacing w:line="24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Pub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l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she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pa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4success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.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□"/>
      <w:lvlJc w:val="left"/>
      <w:pPr>
        <w:ind w:hanging="360"/>
      </w:pPr>
      <w:rPr>
        <w:rFonts w:hint="default" w:ascii="Courier New" w:hAnsi="Courier New" w:eastAsia="Courier New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0"/>
      <w:ind w:left="84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mbria" w:hAnsi="Cambria" w:eastAsia="Cambria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/>
      <w:b/>
      <w:bCs/>
      <w:i/>
      <w:sz w:val="26"/>
      <w:szCs w:val="26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4success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dcterms:created xsi:type="dcterms:W3CDTF">2013-05-13T12:23:42Z</dcterms:created>
  <dcterms:modified xsi:type="dcterms:W3CDTF">2013-05-13T12:23:42Z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