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F6" w:rsidRDefault="009C2EF6" w:rsidP="009C2EF6">
      <w:pPr>
        <w:pStyle w:val="StylePreparedForBold"/>
        <w:rPr>
          <w:sz w:val="22"/>
          <w:szCs w:val="22"/>
          <w:lang w:val="en-GB"/>
        </w:rPr>
      </w:pPr>
    </w:p>
    <w:p w:rsidR="009C2EF6" w:rsidRDefault="00ED03EF" w:rsidP="009C2EF6">
      <w:pPr>
        <w:pStyle w:val="StylePreparedForBold"/>
        <w:rPr>
          <w:sz w:val="22"/>
          <w:szCs w:val="22"/>
          <w:lang w:val="en-GB"/>
        </w:rPr>
      </w:pPr>
      <w:r w:rsidRPr="006829F9">
        <w:rPr>
          <w:rFonts w:ascii="Verdana" w:hAnsi="Verdana"/>
          <w:noProof/>
        </w:rPr>
        <mc:AlternateContent>
          <mc:Choice Requires="wps">
            <w:drawing>
              <wp:anchor distT="0" distB="0" distL="114300" distR="114300" simplePos="0" relativeHeight="251661312" behindDoc="0" locked="0" layoutInCell="1" allowOverlap="1" wp14:anchorId="165D0610" wp14:editId="09BE5155">
                <wp:simplePos x="0" y="0"/>
                <wp:positionH relativeFrom="margin">
                  <wp:posOffset>152400</wp:posOffset>
                </wp:positionH>
                <wp:positionV relativeFrom="paragraph">
                  <wp:posOffset>5010</wp:posOffset>
                </wp:positionV>
                <wp:extent cx="5934075" cy="1695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934075" cy="169545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ED03EF" w:rsidRPr="00827CB8" w:rsidRDefault="00ED03EF" w:rsidP="00ED03EF">
                            <w:pPr>
                              <w:jc w:val="center"/>
                              <w:rPr>
                                <w:rFonts w:ascii="Times New Roman" w:hAnsi="Times New Roman" w:cs="Times New Roman"/>
                                <w:sz w:val="56"/>
                                <w:szCs w:val="56"/>
                              </w:rPr>
                            </w:pPr>
                            <w:r w:rsidRPr="00827CB8">
                              <w:rPr>
                                <w:rFonts w:ascii="Times New Roman" w:hAnsi="Times New Roman" w:cs="Times New Roman"/>
                                <w:sz w:val="64"/>
                                <w:szCs w:val="56"/>
                              </w:rPr>
                              <w:t>Monash</w:t>
                            </w:r>
                            <w:r w:rsidRPr="00827CB8">
                              <w:rPr>
                                <w:rFonts w:ascii="Times New Roman" w:hAnsi="Times New Roman" w:cs="Times New Roman"/>
                                <w:sz w:val="64"/>
                                <w:szCs w:val="56"/>
                              </w:rPr>
                              <w:br/>
                              <w:t>&lt;BSR-</w:t>
                            </w:r>
                            <w:proofErr w:type="spellStart"/>
                            <w:r w:rsidRPr="00827CB8">
                              <w:rPr>
                                <w:rFonts w:ascii="Times New Roman" w:hAnsi="Times New Roman" w:cs="Times New Roman"/>
                                <w:sz w:val="64"/>
                                <w:szCs w:val="56"/>
                              </w:rPr>
                              <w:t>i</w:t>
                            </w:r>
                            <w:proofErr w:type="spellEnd"/>
                            <w:r w:rsidRPr="00827CB8">
                              <w:rPr>
                                <w:rFonts w:ascii="Times New Roman" w:hAnsi="Times New Roman" w:cs="Times New Roman"/>
                                <w:sz w:val="64"/>
                                <w:szCs w:val="56"/>
                              </w:rPr>
                              <w:t>&gt;</w:t>
                            </w:r>
                          </w:p>
                          <w:p w:rsidR="00ED03EF" w:rsidRPr="00827CB8" w:rsidRDefault="00ED03EF" w:rsidP="00ED03EF">
                            <w:pPr>
                              <w:jc w:val="center"/>
                              <w:rPr>
                                <w:rFonts w:ascii="Times New Roman" w:hAnsi="Times New Roman" w:cs="Times New Roman"/>
                                <w:sz w:val="32"/>
                                <w:szCs w:val="32"/>
                              </w:rPr>
                            </w:pPr>
                            <w:r w:rsidRPr="00827CB8">
                              <w:rPr>
                                <w:rFonts w:ascii="Times New Roman" w:hAnsi="Times New Roman" w:cs="Times New Roman"/>
                                <w:sz w:val="32"/>
                                <w:szCs w:val="32"/>
                              </w:rPr>
                              <w:t>Release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D0610" id="Rectangle 3" o:spid="_x0000_s1026" style="position:absolute;left:0;text-align:left;margin-left:12pt;margin-top:.4pt;width:467.25pt;height:1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" fillcolor="#82a0d7 [2168]" strokecolor="#4472c4 [3208]" strokeweight=".5pt">
                <v:fill color2="#678ccf [2616]" rotate="t" colors="0 #a8b7df;.5 #9aabd9;1 #879ed7" focus="100%" type="gradient">
                  <o:fill v:ext="view" type="gradientUnscaled"/>
                </v:fill>
                <v:textbox>
                  <w:txbxContent>
                    <w:p w:rsidR="00ED03EF" w:rsidRPr="00827CB8" w:rsidRDefault="00ED03EF" w:rsidP="00ED03EF">
                      <w:pPr>
                        <w:jc w:val="center"/>
                        <w:rPr>
                          <w:rFonts w:ascii="Times New Roman" w:hAnsi="Times New Roman" w:cs="Times New Roman"/>
                          <w:sz w:val="56"/>
                          <w:szCs w:val="56"/>
                        </w:rPr>
                      </w:pPr>
                      <w:r w:rsidRPr="00827CB8">
                        <w:rPr>
                          <w:rFonts w:ascii="Times New Roman" w:hAnsi="Times New Roman" w:cs="Times New Roman"/>
                          <w:sz w:val="64"/>
                          <w:szCs w:val="56"/>
                        </w:rPr>
                        <w:t>Monash</w:t>
                      </w:r>
                      <w:r w:rsidRPr="00827CB8">
                        <w:rPr>
                          <w:rFonts w:ascii="Times New Roman" w:hAnsi="Times New Roman" w:cs="Times New Roman"/>
                          <w:sz w:val="64"/>
                          <w:szCs w:val="56"/>
                        </w:rPr>
                        <w:br/>
                        <w:t>&lt;BSR-</w:t>
                      </w:r>
                      <w:proofErr w:type="spellStart"/>
                      <w:r w:rsidRPr="00827CB8">
                        <w:rPr>
                          <w:rFonts w:ascii="Times New Roman" w:hAnsi="Times New Roman" w:cs="Times New Roman"/>
                          <w:sz w:val="64"/>
                          <w:szCs w:val="56"/>
                        </w:rPr>
                        <w:t>i</w:t>
                      </w:r>
                      <w:proofErr w:type="spellEnd"/>
                      <w:r w:rsidRPr="00827CB8">
                        <w:rPr>
                          <w:rFonts w:ascii="Times New Roman" w:hAnsi="Times New Roman" w:cs="Times New Roman"/>
                          <w:sz w:val="64"/>
                          <w:szCs w:val="56"/>
                        </w:rPr>
                        <w:t>&gt;</w:t>
                      </w:r>
                    </w:p>
                    <w:p w:rsidR="00ED03EF" w:rsidRPr="00827CB8" w:rsidRDefault="00ED03EF" w:rsidP="00ED03EF">
                      <w:pPr>
                        <w:jc w:val="center"/>
                        <w:rPr>
                          <w:rFonts w:ascii="Times New Roman" w:hAnsi="Times New Roman" w:cs="Times New Roman"/>
                          <w:sz w:val="32"/>
                          <w:szCs w:val="32"/>
                        </w:rPr>
                      </w:pPr>
                      <w:r w:rsidRPr="00827CB8">
                        <w:rPr>
                          <w:rFonts w:ascii="Times New Roman" w:hAnsi="Times New Roman" w:cs="Times New Roman"/>
                          <w:sz w:val="32"/>
                          <w:szCs w:val="32"/>
                        </w:rPr>
                        <w:t>Release Notes</w:t>
                      </w:r>
                    </w:p>
                  </w:txbxContent>
                </v:textbox>
                <w10:wrap anchorx="margin"/>
              </v:rect>
            </w:pict>
          </mc:Fallback>
        </mc:AlternateContent>
      </w: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ED03EF" w:rsidRDefault="00ED03EF" w:rsidP="009C2EF6">
      <w:pPr>
        <w:pStyle w:val="StylePreparedForBold"/>
        <w:rPr>
          <w:sz w:val="22"/>
          <w:szCs w:val="22"/>
          <w:lang w:val="en-GB"/>
        </w:rPr>
      </w:pPr>
    </w:p>
    <w:p w:rsidR="00AD4F20" w:rsidRDefault="00AD4F20" w:rsidP="009C2EF6">
      <w:pPr>
        <w:pStyle w:val="StylePreparedForBold"/>
        <w:rPr>
          <w:sz w:val="22"/>
          <w:szCs w:val="22"/>
          <w:lang w:val="en-GB"/>
        </w:rPr>
      </w:pPr>
    </w:p>
    <w:p w:rsidR="00AD4F20" w:rsidRDefault="00AD4F20" w:rsidP="009C2EF6">
      <w:pPr>
        <w:pStyle w:val="StylePreparedForBold"/>
        <w:rPr>
          <w:sz w:val="22"/>
          <w:szCs w:val="22"/>
          <w:lang w:val="en-GB"/>
        </w:rPr>
      </w:pPr>
    </w:p>
    <w:p w:rsidR="009C2EF6" w:rsidRDefault="00ED03EF" w:rsidP="009C2EF6">
      <w:pPr>
        <w:pStyle w:val="StylePreparedForBold"/>
        <w:rPr>
          <w:sz w:val="22"/>
          <w:szCs w:val="22"/>
          <w:lang w:val="en-GB"/>
        </w:rPr>
      </w:pPr>
      <w:r>
        <w:rPr>
          <w:sz w:val="22"/>
          <w:szCs w:val="22"/>
          <w:lang w:val="en-GB"/>
        </w:rPr>
        <w:tab/>
      </w:r>
    </w:p>
    <w:tbl>
      <w:tblPr>
        <w:tblStyle w:val="PlainTable11"/>
        <w:tblW w:w="9316" w:type="dxa"/>
        <w:tblInd w:w="265" w:type="dxa"/>
        <w:tblCellMar>
          <w:left w:w="115" w:type="dxa"/>
          <w:right w:w="115" w:type="dxa"/>
        </w:tblCellMar>
        <w:tblLook w:val="0480" w:firstRow="0" w:lastRow="0" w:firstColumn="1" w:lastColumn="0" w:noHBand="0" w:noVBand="1"/>
      </w:tblPr>
      <w:tblGrid>
        <w:gridCol w:w="1796"/>
        <w:gridCol w:w="7520"/>
      </w:tblGrid>
      <w:tr w:rsidR="00ED03EF" w:rsidTr="00ED03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ED03EF" w:rsidRPr="00827CB8" w:rsidRDefault="00ED03EF" w:rsidP="008B5D83">
            <w:pPr>
              <w:rPr>
                <w:rFonts w:ascii="Times New Roman" w:hAnsi="Times New Roman" w:cs="Times New Roman"/>
              </w:rPr>
            </w:pPr>
            <w:r w:rsidRPr="00827CB8">
              <w:rPr>
                <w:rFonts w:ascii="Times New Roman" w:hAnsi="Times New Roman" w:cs="Times New Roman"/>
              </w:rPr>
              <w:t>Version</w:t>
            </w:r>
          </w:p>
        </w:tc>
        <w:tc>
          <w:tcPr>
            <w:tcW w:w="7192" w:type="dxa"/>
            <w:vAlign w:val="center"/>
          </w:tcPr>
          <w:p w:rsidR="00ED03EF" w:rsidRPr="00827CB8" w:rsidRDefault="00ED03EF" w:rsidP="008B5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27CB8">
              <w:rPr>
                <w:rFonts w:ascii="Times New Roman" w:hAnsi="Times New Roman" w:cs="Times New Roman"/>
              </w:rPr>
              <w:t>1.1</w:t>
            </w:r>
            <w:r w:rsidR="00ED26D2">
              <w:rPr>
                <w:rFonts w:ascii="Times New Roman" w:hAnsi="Times New Roman" w:cs="Times New Roman"/>
              </w:rPr>
              <w:t>5</w:t>
            </w:r>
          </w:p>
        </w:tc>
      </w:tr>
      <w:tr w:rsidR="00ED03EF" w:rsidTr="00ED03EF">
        <w:trPr>
          <w:trHeight w:val="28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ED03EF" w:rsidRPr="00827CB8" w:rsidRDefault="00ED03EF" w:rsidP="008B5D83">
            <w:pPr>
              <w:rPr>
                <w:rFonts w:ascii="Times New Roman" w:hAnsi="Times New Roman" w:cs="Times New Roman"/>
              </w:rPr>
            </w:pPr>
            <w:r w:rsidRPr="00827CB8">
              <w:rPr>
                <w:rFonts w:ascii="Times New Roman" w:hAnsi="Times New Roman" w:cs="Times New Roman"/>
              </w:rPr>
              <w:t>Last Change set</w:t>
            </w:r>
          </w:p>
        </w:tc>
        <w:tc>
          <w:tcPr>
            <w:tcW w:w="7192" w:type="dxa"/>
            <w:vAlign w:val="center"/>
          </w:tcPr>
          <w:p w:rsidR="00ED03EF" w:rsidRPr="00827CB8" w:rsidRDefault="00347A86" w:rsidP="00697D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hyperlink r:id="rId7" w:history="1">
              <w:r w:rsidR="00697D94">
                <w:rPr>
                  <w:rStyle w:val="Hyperlink"/>
                  <w:rFonts w:ascii="Courier New" w:hAnsi="Courier New" w:cs="Courier New"/>
                  <w:color w:val="3572B0"/>
                  <w:sz w:val="21"/>
                  <w:szCs w:val="21"/>
                  <w:shd w:val="clear" w:color="auto" w:fill="F5F5F5"/>
                </w:rPr>
                <w:t>293465ba613</w:t>
              </w:r>
            </w:hyperlink>
            <w:r w:rsidR="00697D94">
              <w:t xml:space="preserve"> from Monash bit bucket</w:t>
            </w:r>
          </w:p>
        </w:tc>
      </w:tr>
      <w:tr w:rsidR="00ED03EF" w:rsidTr="00ED03EF">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ED03EF" w:rsidRPr="00827CB8" w:rsidRDefault="00ED03EF" w:rsidP="008B5D83">
            <w:pPr>
              <w:rPr>
                <w:rFonts w:ascii="Times New Roman" w:hAnsi="Times New Roman" w:cs="Times New Roman"/>
              </w:rPr>
            </w:pPr>
            <w:r w:rsidRPr="00827CB8">
              <w:rPr>
                <w:rFonts w:ascii="Times New Roman" w:hAnsi="Times New Roman" w:cs="Times New Roman"/>
              </w:rPr>
              <w:t>Branch</w:t>
            </w:r>
          </w:p>
        </w:tc>
        <w:tc>
          <w:tcPr>
            <w:tcW w:w="7192" w:type="dxa"/>
            <w:vAlign w:val="center"/>
          </w:tcPr>
          <w:p w:rsidR="00ED03EF" w:rsidRPr="00827CB8" w:rsidRDefault="00697D94" w:rsidP="00ED03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Master branch</w:t>
            </w:r>
          </w:p>
        </w:tc>
      </w:tr>
      <w:tr w:rsidR="00ED03EF" w:rsidTr="00ED03EF">
        <w:trPr>
          <w:trHeight w:val="28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ED03EF" w:rsidRPr="00827CB8" w:rsidRDefault="00697D94" w:rsidP="008B5D83">
            <w:pPr>
              <w:rPr>
                <w:rFonts w:ascii="Times New Roman" w:hAnsi="Times New Roman" w:cs="Times New Roman"/>
              </w:rPr>
            </w:pPr>
            <w:r>
              <w:rPr>
                <w:rFonts w:ascii="Times New Roman" w:hAnsi="Times New Roman" w:cs="Times New Roman"/>
              </w:rPr>
              <w:t>Server Changes path</w:t>
            </w:r>
          </w:p>
        </w:tc>
        <w:tc>
          <w:tcPr>
            <w:tcW w:w="7192" w:type="dxa"/>
            <w:vAlign w:val="center"/>
          </w:tcPr>
          <w:p w:rsidR="00ED03EF" w:rsidRPr="00827CB8" w:rsidRDefault="00697D94" w:rsidP="008B5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7D94">
              <w:rPr>
                <w:rFonts w:ascii="Times New Roman" w:hAnsi="Times New Roman" w:cs="Times New Roman"/>
              </w:rPr>
              <w:t>https://bitbucket.apps.monash.edu:8443/projects/BSR/repos/development/commits</w:t>
            </w:r>
          </w:p>
        </w:tc>
      </w:tr>
      <w:tr w:rsidR="00ED03EF" w:rsidTr="00ED03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ED03EF" w:rsidRPr="00827CB8" w:rsidRDefault="00AD4F20" w:rsidP="008B5D83">
            <w:pPr>
              <w:rPr>
                <w:rFonts w:ascii="Times New Roman" w:hAnsi="Times New Roman" w:cs="Times New Roman"/>
              </w:rPr>
            </w:pPr>
            <w:r>
              <w:rPr>
                <w:rFonts w:ascii="Times New Roman" w:hAnsi="Times New Roman" w:cs="Times New Roman"/>
              </w:rPr>
              <w:t>Commit</w:t>
            </w:r>
            <w:r w:rsidR="00ED03EF" w:rsidRPr="00827CB8">
              <w:rPr>
                <w:rFonts w:ascii="Times New Roman" w:hAnsi="Times New Roman" w:cs="Times New Roman"/>
              </w:rPr>
              <w:t xml:space="preserve"> Date</w:t>
            </w:r>
          </w:p>
        </w:tc>
        <w:tc>
          <w:tcPr>
            <w:tcW w:w="7192" w:type="dxa"/>
            <w:vAlign w:val="center"/>
          </w:tcPr>
          <w:p w:rsidR="00ED03EF" w:rsidRPr="00827CB8" w:rsidRDefault="00697D94" w:rsidP="008B5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w:t>
            </w:r>
            <w:r w:rsidR="00ED03EF" w:rsidRPr="00827CB8">
              <w:rPr>
                <w:rFonts w:ascii="Times New Roman" w:hAnsi="Times New Roman" w:cs="Times New Roman"/>
                <w:vertAlign w:val="superscript"/>
              </w:rPr>
              <w:t>th</w:t>
            </w:r>
            <w:r w:rsidR="00ED03EF" w:rsidRPr="00827CB8">
              <w:rPr>
                <w:rFonts w:ascii="Times New Roman" w:hAnsi="Times New Roman" w:cs="Times New Roman"/>
              </w:rPr>
              <w:t>-March-2017</w:t>
            </w:r>
          </w:p>
        </w:tc>
      </w:tr>
      <w:tr w:rsidR="00AD4F20" w:rsidTr="00ED03EF">
        <w:trPr>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UAT Test Notes</w:t>
            </w:r>
          </w:p>
        </w:tc>
        <w:tc>
          <w:tcPr>
            <w:tcW w:w="7192" w:type="dxa"/>
            <w:vAlign w:val="center"/>
          </w:tcPr>
          <w:p w:rsidR="00AD4F20" w:rsidRDefault="00AD4F20" w:rsidP="008B5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t>2017-03 Data Collector Worklist Testingv4</w:t>
            </w:r>
          </w:p>
        </w:tc>
      </w:tr>
      <w:tr w:rsidR="00AD4F20" w:rsidTr="00ED03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 xml:space="preserve">Authorized by </w:t>
            </w:r>
            <w:r w:rsidR="00317399">
              <w:rPr>
                <w:rFonts w:ascii="Times New Roman" w:hAnsi="Times New Roman" w:cs="Times New Roman"/>
              </w:rPr>
              <w:t>ADWEB</w:t>
            </w:r>
          </w:p>
        </w:tc>
        <w:tc>
          <w:tcPr>
            <w:tcW w:w="7192" w:type="dxa"/>
            <w:vAlign w:val="center"/>
          </w:tcPr>
          <w:p w:rsidR="00AD4F20" w:rsidRDefault="00AD4F20" w:rsidP="008B5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Josie Mangano and Rohita Koul</w:t>
            </w:r>
          </w:p>
        </w:tc>
      </w:tr>
      <w:tr w:rsidR="00AD4F20" w:rsidTr="00ED03EF">
        <w:trPr>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Authorized by BSR</w:t>
            </w:r>
          </w:p>
        </w:tc>
        <w:tc>
          <w:tcPr>
            <w:tcW w:w="7192" w:type="dxa"/>
            <w:vAlign w:val="center"/>
          </w:tcPr>
          <w:p w:rsidR="00AD4F20" w:rsidRDefault="00AD4F20" w:rsidP="008B5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Dianne Brown</w:t>
            </w:r>
          </w:p>
        </w:tc>
      </w:tr>
      <w:tr w:rsidR="00AD4F20" w:rsidTr="00ED03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Authorized by CDMS</w:t>
            </w:r>
          </w:p>
        </w:tc>
        <w:tc>
          <w:tcPr>
            <w:tcW w:w="7192" w:type="dxa"/>
            <w:vAlign w:val="center"/>
          </w:tcPr>
          <w:p w:rsidR="00AD4F20" w:rsidRDefault="00AD4F20" w:rsidP="008B5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Nino Hay</w:t>
            </w:r>
          </w:p>
        </w:tc>
      </w:tr>
      <w:tr w:rsidR="00AD4F20" w:rsidTr="00ED03EF">
        <w:trPr>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Planned release</w:t>
            </w:r>
          </w:p>
        </w:tc>
        <w:tc>
          <w:tcPr>
            <w:tcW w:w="7192" w:type="dxa"/>
            <w:vAlign w:val="center"/>
          </w:tcPr>
          <w:p w:rsidR="00AD4F20" w:rsidRDefault="00AD4F20" w:rsidP="008B5D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Monday 27</w:t>
            </w:r>
            <w:r w:rsidRPr="00AD4F20">
              <w:rPr>
                <w:rFonts w:ascii="Times New Roman" w:hAnsi="Times New Roman" w:cs="Times New Roman"/>
                <w:vertAlign w:val="superscript"/>
              </w:rPr>
              <w:t>th</w:t>
            </w:r>
            <w:r>
              <w:rPr>
                <w:rFonts w:ascii="Times New Roman" w:hAnsi="Times New Roman" w:cs="Times New Roman"/>
              </w:rPr>
              <w:t xml:space="preserve"> March 2017 at 9-10 am</w:t>
            </w:r>
          </w:p>
        </w:tc>
      </w:tr>
      <w:tr w:rsidR="00AD4F20" w:rsidTr="00ED03E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24" w:type="dxa"/>
            <w:vAlign w:val="center"/>
          </w:tcPr>
          <w:p w:rsidR="00AD4F20" w:rsidRDefault="00AD4F20" w:rsidP="008B5D83">
            <w:pPr>
              <w:rPr>
                <w:rFonts w:ascii="Times New Roman" w:hAnsi="Times New Roman" w:cs="Times New Roman"/>
              </w:rPr>
            </w:pPr>
            <w:r>
              <w:rPr>
                <w:rFonts w:ascii="Times New Roman" w:hAnsi="Times New Roman" w:cs="Times New Roman"/>
              </w:rPr>
              <w:t>User notification</w:t>
            </w:r>
          </w:p>
        </w:tc>
        <w:tc>
          <w:tcPr>
            <w:tcW w:w="7192" w:type="dxa"/>
            <w:vAlign w:val="center"/>
          </w:tcPr>
          <w:p w:rsidR="00AD4F20" w:rsidRDefault="00AD4F20" w:rsidP="008B5D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AH/JC (23</w:t>
            </w:r>
            <w:r w:rsidRPr="00AD4F20">
              <w:rPr>
                <w:rFonts w:ascii="Times New Roman" w:hAnsi="Times New Roman" w:cs="Times New Roman"/>
                <w:vertAlign w:val="superscript"/>
              </w:rPr>
              <w:t>rd</w:t>
            </w:r>
            <w:r>
              <w:rPr>
                <w:rFonts w:ascii="Times New Roman" w:hAnsi="Times New Roman" w:cs="Times New Roman"/>
              </w:rPr>
              <w:t xml:space="preserve"> March</w:t>
            </w:r>
            <w:r w:rsidR="00317399">
              <w:rPr>
                <w:rFonts w:ascii="Times New Roman" w:hAnsi="Times New Roman" w:cs="Times New Roman"/>
              </w:rPr>
              <w:t>, 2017</w:t>
            </w:r>
            <w:r>
              <w:rPr>
                <w:rFonts w:ascii="Times New Roman" w:hAnsi="Times New Roman" w:cs="Times New Roman"/>
              </w:rPr>
              <w:t>)</w:t>
            </w:r>
          </w:p>
        </w:tc>
      </w:tr>
    </w:tbl>
    <w:p w:rsidR="009C2EF6" w:rsidRDefault="009C2EF6" w:rsidP="009C2EF6">
      <w:pPr>
        <w:pStyle w:val="StylePreparedForBold"/>
        <w:rPr>
          <w:sz w:val="22"/>
          <w:szCs w:val="22"/>
          <w:lang w:val="en-GB"/>
        </w:rPr>
      </w:pPr>
    </w:p>
    <w:p w:rsidR="002177D2" w:rsidRDefault="00AD4F20" w:rsidP="00AD4F20">
      <w:pPr>
        <w:pStyle w:val="StylePreparedForBold"/>
        <w:jc w:val="left"/>
        <w:rPr>
          <w:sz w:val="22"/>
          <w:szCs w:val="22"/>
          <w:lang w:val="en-GB"/>
        </w:rPr>
      </w:pPr>
      <w:r>
        <w:rPr>
          <w:sz w:val="22"/>
          <w:szCs w:val="22"/>
          <w:lang w:val="en-GB"/>
        </w:rPr>
        <w:t xml:space="preserve">    </w:t>
      </w:r>
    </w:p>
    <w:p w:rsidR="002177D2" w:rsidRDefault="002177D2" w:rsidP="009C2EF6">
      <w:pPr>
        <w:pStyle w:val="StylePreparedForBold"/>
        <w:rPr>
          <w:sz w:val="22"/>
          <w:szCs w:val="22"/>
          <w:lang w:val="en-GB"/>
        </w:rPr>
      </w:pPr>
    </w:p>
    <w:p w:rsidR="002177D2" w:rsidRDefault="002177D2" w:rsidP="009C2EF6">
      <w:pPr>
        <w:pStyle w:val="StylePreparedForBold"/>
        <w:rPr>
          <w:sz w:val="22"/>
          <w:szCs w:val="22"/>
          <w:lang w:val="en-GB"/>
        </w:rPr>
      </w:pPr>
    </w:p>
    <w:p w:rsidR="002177D2" w:rsidRDefault="002177D2" w:rsidP="009C2EF6">
      <w:pPr>
        <w:pStyle w:val="StylePreparedForBold"/>
        <w:rPr>
          <w:sz w:val="22"/>
          <w:szCs w:val="22"/>
          <w:lang w:val="en-GB"/>
        </w:rPr>
      </w:pPr>
    </w:p>
    <w:p w:rsidR="002177D2" w:rsidRDefault="002177D2"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Default="009C2EF6" w:rsidP="009C2EF6">
      <w:pPr>
        <w:pStyle w:val="StylePreparedForBold"/>
        <w:rPr>
          <w:sz w:val="22"/>
          <w:szCs w:val="22"/>
          <w:lang w:val="en-GB"/>
        </w:rPr>
      </w:pPr>
    </w:p>
    <w:p w:rsidR="009C2EF6" w:rsidRPr="00827CB8" w:rsidRDefault="009C2EF6" w:rsidP="009C2EF6">
      <w:pPr>
        <w:pStyle w:val="PreparedFor"/>
        <w:rPr>
          <w:rFonts w:ascii="Times New Roman" w:hAnsi="Times New Roman"/>
          <w:sz w:val="28"/>
          <w:szCs w:val="28"/>
          <w:lang w:val="en-GB"/>
        </w:rPr>
      </w:pPr>
    </w:p>
    <w:p w:rsidR="009C2EF6" w:rsidRPr="00827CB8" w:rsidRDefault="009C2EF6" w:rsidP="009C2EF6">
      <w:pPr>
        <w:pStyle w:val="PreparedFor"/>
        <w:rPr>
          <w:rFonts w:ascii="Times New Roman" w:hAnsi="Times New Roman"/>
          <w:sz w:val="28"/>
          <w:szCs w:val="28"/>
          <w:lang w:val="en-GB"/>
        </w:rPr>
      </w:pPr>
    </w:p>
    <w:p w:rsidR="009C2EF6" w:rsidRPr="00827CB8" w:rsidRDefault="009C2EF6" w:rsidP="009C2EF6">
      <w:pPr>
        <w:pStyle w:val="PreparedFor"/>
        <w:rPr>
          <w:rFonts w:ascii="Times New Roman" w:hAnsi="Times New Roman"/>
          <w:sz w:val="28"/>
          <w:szCs w:val="28"/>
          <w:lang w:val="en-GB"/>
        </w:rPr>
      </w:pPr>
    </w:p>
    <w:p w:rsidR="009C2EF6" w:rsidRPr="00827CB8" w:rsidRDefault="009C2EF6" w:rsidP="009C2EF6">
      <w:pPr>
        <w:pStyle w:val="PreparedFor"/>
        <w:rPr>
          <w:rFonts w:ascii="Times New Roman" w:hAnsi="Times New Roman"/>
          <w:sz w:val="28"/>
          <w:szCs w:val="28"/>
          <w:lang w:val="en-GB"/>
        </w:rPr>
      </w:pPr>
    </w:p>
    <w:p w:rsidR="009C2EF6" w:rsidRPr="009C2EF6" w:rsidRDefault="009C2EF6" w:rsidP="009C2EF6">
      <w:pPr>
        <w:widowControl w:val="0"/>
        <w:spacing w:before="120" w:after="240" w:line="240" w:lineRule="auto"/>
        <w:jc w:val="center"/>
        <w:rPr>
          <w:rFonts w:ascii="Times New Roman" w:eastAsia="Times New Roman" w:hAnsi="Times New Roman" w:cs="Times New Roman"/>
          <w:sz w:val="28"/>
          <w:szCs w:val="28"/>
          <w:lang w:val="en-GB"/>
        </w:rPr>
      </w:pPr>
      <w:r w:rsidRPr="009C2EF6">
        <w:rPr>
          <w:rFonts w:ascii="Times New Roman" w:eastAsia="Times New Roman" w:hAnsi="Times New Roman" w:cs="Times New Roman"/>
          <w:b/>
          <w:sz w:val="28"/>
          <w:szCs w:val="28"/>
          <w:lang w:val="en-GB"/>
        </w:rPr>
        <w:t>File Name:</w:t>
      </w:r>
      <w:r w:rsidRPr="009C2EF6">
        <w:rPr>
          <w:rFonts w:ascii="Times New Roman" w:eastAsia="Times New Roman" w:hAnsi="Times New Roman" w:cs="Times New Roman"/>
          <w:sz w:val="28"/>
          <w:szCs w:val="28"/>
          <w:lang w:val="en-GB"/>
        </w:rPr>
        <w:t xml:space="preserve">  </w:t>
      </w:r>
      <w:r w:rsidR="00C1615A">
        <w:rPr>
          <w:rFonts w:ascii="Times New Roman" w:eastAsia="Times New Roman" w:hAnsi="Times New Roman" w:cs="Times New Roman"/>
          <w:sz w:val="28"/>
          <w:szCs w:val="28"/>
          <w:lang w:val="en-GB"/>
        </w:rPr>
        <w:t>Version1.1</w:t>
      </w:r>
      <w:r w:rsidR="00132E67">
        <w:rPr>
          <w:rFonts w:ascii="Times New Roman" w:eastAsia="Times New Roman" w:hAnsi="Times New Roman" w:cs="Times New Roman"/>
          <w:sz w:val="28"/>
          <w:szCs w:val="28"/>
          <w:lang w:val="en-GB"/>
        </w:rPr>
        <w:t>5</w:t>
      </w:r>
      <w:r w:rsidR="00C1615A">
        <w:rPr>
          <w:rFonts w:ascii="Times New Roman" w:eastAsia="Times New Roman" w:hAnsi="Times New Roman" w:cs="Times New Roman"/>
          <w:sz w:val="28"/>
          <w:szCs w:val="28"/>
          <w:lang w:val="en-GB"/>
        </w:rPr>
        <w:t>.</w:t>
      </w:r>
      <w:r w:rsidR="00697D94">
        <w:rPr>
          <w:rFonts w:ascii="Times New Roman" w:eastAsia="Times New Roman" w:hAnsi="Times New Roman" w:cs="Times New Roman"/>
          <w:sz w:val="28"/>
          <w:szCs w:val="28"/>
          <w:lang w:val="en-GB"/>
        </w:rPr>
        <w:t>pdf</w:t>
      </w:r>
    </w:p>
    <w:p w:rsidR="009C2EF6" w:rsidRDefault="009C2EF6"/>
    <w:p w:rsidR="002177D2" w:rsidRPr="00827CB8" w:rsidRDefault="002177D2" w:rsidP="002177D2">
      <w:pPr>
        <w:pStyle w:val="Title"/>
        <w:rPr>
          <w:rFonts w:ascii="Times New Roman" w:hAnsi="Times New Roman"/>
        </w:rPr>
      </w:pPr>
      <w:r w:rsidRPr="00827CB8">
        <w:rPr>
          <w:rFonts w:ascii="Times New Roman" w:hAnsi="Times New Roman"/>
        </w:rPr>
        <w:t>Table of Contents</w:t>
      </w:r>
    </w:p>
    <w:p w:rsidR="002177D2" w:rsidRPr="00827CB8" w:rsidRDefault="002177D2" w:rsidP="002177D2">
      <w:pPr>
        <w:pStyle w:val="TOC1"/>
        <w:rPr>
          <w:sz w:val="24"/>
          <w:szCs w:val="24"/>
        </w:rPr>
      </w:pPr>
      <w:r w:rsidRPr="00827CB8">
        <w:fldChar w:fldCharType="begin"/>
      </w:r>
      <w:r w:rsidRPr="00827CB8">
        <w:instrText xml:space="preserve"> TOC \o "1-3" </w:instrText>
      </w:r>
      <w:r w:rsidRPr="00827CB8">
        <w:fldChar w:fldCharType="separate"/>
      </w:r>
      <w:r w:rsidRPr="00827CB8">
        <w:rPr>
          <w:sz w:val="24"/>
          <w:szCs w:val="24"/>
        </w:rPr>
        <w:t>1.</w:t>
      </w:r>
      <w:r w:rsidRPr="00827CB8">
        <w:rPr>
          <w:sz w:val="24"/>
          <w:szCs w:val="24"/>
        </w:rPr>
        <w:tab/>
        <w:t>Introduction</w:t>
      </w:r>
      <w:r w:rsidRPr="00827CB8">
        <w:rPr>
          <w:sz w:val="24"/>
          <w:szCs w:val="24"/>
        </w:rPr>
        <w:tab/>
      </w:r>
    </w:p>
    <w:p w:rsidR="002177D2" w:rsidRPr="00827CB8" w:rsidRDefault="002177D2" w:rsidP="002177D2">
      <w:pPr>
        <w:pStyle w:val="TOC1"/>
        <w:rPr>
          <w:sz w:val="24"/>
          <w:szCs w:val="24"/>
        </w:rPr>
      </w:pPr>
      <w:r w:rsidRPr="00827CB8">
        <w:rPr>
          <w:sz w:val="24"/>
          <w:szCs w:val="24"/>
        </w:rPr>
        <w:t>2.</w:t>
      </w:r>
      <w:r w:rsidRPr="00827CB8">
        <w:rPr>
          <w:sz w:val="24"/>
          <w:szCs w:val="24"/>
        </w:rPr>
        <w:tab/>
        <w:t>About This Release</w:t>
      </w:r>
      <w:r w:rsidRPr="00827CB8">
        <w:rPr>
          <w:sz w:val="24"/>
          <w:szCs w:val="24"/>
        </w:rPr>
        <w:tab/>
      </w:r>
    </w:p>
    <w:p w:rsidR="002177D2" w:rsidRPr="00827CB8" w:rsidRDefault="002177D2" w:rsidP="002177D2">
      <w:pPr>
        <w:pStyle w:val="TOC1"/>
        <w:rPr>
          <w:sz w:val="24"/>
          <w:szCs w:val="24"/>
        </w:rPr>
      </w:pPr>
      <w:r w:rsidRPr="00827CB8">
        <w:rPr>
          <w:sz w:val="24"/>
          <w:szCs w:val="24"/>
        </w:rPr>
        <w:t>3.</w:t>
      </w:r>
      <w:r w:rsidRPr="00827CB8">
        <w:rPr>
          <w:sz w:val="24"/>
          <w:szCs w:val="24"/>
        </w:rPr>
        <w:tab/>
        <w:t>New Enhancement</w:t>
      </w:r>
      <w:r w:rsidRPr="00827CB8">
        <w:rPr>
          <w:sz w:val="24"/>
          <w:szCs w:val="24"/>
        </w:rPr>
        <w:tab/>
      </w:r>
    </w:p>
    <w:p w:rsidR="007100D6" w:rsidRPr="00827CB8" w:rsidRDefault="002177D2" w:rsidP="002177D2">
      <w:pPr>
        <w:pStyle w:val="TOC1"/>
        <w:rPr>
          <w:sz w:val="24"/>
          <w:szCs w:val="24"/>
        </w:rPr>
      </w:pPr>
      <w:r w:rsidRPr="00827CB8">
        <w:rPr>
          <w:sz w:val="24"/>
          <w:szCs w:val="24"/>
        </w:rPr>
        <w:t>4.</w:t>
      </w:r>
      <w:r w:rsidRPr="00827CB8">
        <w:rPr>
          <w:sz w:val="24"/>
          <w:szCs w:val="24"/>
        </w:rPr>
        <w:tab/>
        <w:t>Fixed Bugs</w:t>
      </w:r>
      <w:r w:rsidRPr="00827CB8">
        <w:rPr>
          <w:sz w:val="24"/>
          <w:szCs w:val="24"/>
        </w:rPr>
        <w:tab/>
      </w:r>
    </w:p>
    <w:p w:rsidR="007100D6" w:rsidRPr="00827CB8" w:rsidRDefault="007100D6" w:rsidP="007100D6">
      <w:pPr>
        <w:pStyle w:val="TOC1"/>
        <w:rPr>
          <w:sz w:val="24"/>
          <w:szCs w:val="24"/>
        </w:rPr>
      </w:pPr>
      <w:r w:rsidRPr="00827CB8">
        <w:rPr>
          <w:sz w:val="24"/>
          <w:szCs w:val="24"/>
        </w:rPr>
        <w:t>5.  Database Changes</w:t>
      </w:r>
      <w:r w:rsidRPr="00827CB8">
        <w:rPr>
          <w:sz w:val="24"/>
          <w:szCs w:val="24"/>
        </w:rPr>
        <w:tab/>
      </w:r>
    </w:p>
    <w:p w:rsidR="007100D6" w:rsidRPr="00827CB8" w:rsidRDefault="007100D6" w:rsidP="007100D6">
      <w:pPr>
        <w:rPr>
          <w:rFonts w:ascii="Times New Roman" w:hAnsi="Times New Roman" w:cs="Times New Roman"/>
          <w:sz w:val="20"/>
          <w:szCs w:val="20"/>
        </w:rPr>
      </w:pPr>
    </w:p>
    <w:p w:rsidR="007100D6" w:rsidRPr="00827CB8" w:rsidRDefault="007100D6" w:rsidP="007100D6">
      <w:pPr>
        <w:pStyle w:val="Spacer"/>
        <w:rPr>
          <w:rFonts w:ascii="Times New Roman" w:hAnsi="Times New Roman"/>
          <w:noProof/>
          <w:sz w:val="20"/>
          <w:szCs w:val="20"/>
        </w:rPr>
      </w:pPr>
      <w:r w:rsidRPr="00827CB8">
        <w:rPr>
          <w:rFonts w:ascii="Times New Roman" w:hAnsi="Times New Roman"/>
        </w:rPr>
        <w:br w:type="page"/>
      </w:r>
    </w:p>
    <w:p w:rsidR="002177D2" w:rsidRPr="00827CB8" w:rsidRDefault="002177D2" w:rsidP="007100D6">
      <w:pPr>
        <w:rPr>
          <w:noProof/>
          <w:sz w:val="24"/>
          <w:szCs w:val="24"/>
        </w:rPr>
      </w:pPr>
      <w:r w:rsidRPr="00827CB8">
        <w:rPr>
          <w:rFonts w:ascii="Times New Roman" w:hAnsi="Times New Roman" w:cs="Times New Roman"/>
          <w:noProof/>
          <w:sz w:val="20"/>
          <w:szCs w:val="20"/>
        </w:rPr>
        <w:lastRenderedPageBreak/>
        <w:fldChar w:fldCharType="end"/>
      </w:r>
    </w:p>
    <w:p w:rsidR="00EE38DE" w:rsidRPr="00827CB8" w:rsidRDefault="002177D2" w:rsidP="002177D2">
      <w:pPr>
        <w:ind w:left="2160"/>
        <w:rPr>
          <w:sz w:val="24"/>
          <w:szCs w:val="24"/>
        </w:rPr>
      </w:pPr>
      <w:r w:rsidRPr="00827CB8">
        <w:rPr>
          <w:sz w:val="24"/>
          <w:szCs w:val="24"/>
        </w:rPr>
        <w:t xml:space="preserve">                          BSR-</w:t>
      </w:r>
      <w:proofErr w:type="spellStart"/>
      <w:r w:rsidRPr="00827CB8">
        <w:rPr>
          <w:sz w:val="24"/>
          <w:szCs w:val="24"/>
        </w:rPr>
        <w:t>i</w:t>
      </w:r>
      <w:proofErr w:type="spellEnd"/>
      <w:r w:rsidRPr="00827CB8">
        <w:rPr>
          <w:sz w:val="24"/>
          <w:szCs w:val="24"/>
        </w:rPr>
        <w:t xml:space="preserve"> </w:t>
      </w:r>
      <w:r w:rsidRPr="00827CB8">
        <w:rPr>
          <w:sz w:val="24"/>
          <w:szCs w:val="24"/>
        </w:rPr>
        <w:fldChar w:fldCharType="begin"/>
      </w:r>
      <w:r w:rsidRPr="00827CB8">
        <w:rPr>
          <w:sz w:val="24"/>
          <w:szCs w:val="24"/>
        </w:rPr>
        <w:instrText xml:space="preserve"> TITLE   \* MERGEFORMAT </w:instrText>
      </w:r>
      <w:r w:rsidRPr="00827CB8">
        <w:rPr>
          <w:sz w:val="24"/>
          <w:szCs w:val="24"/>
        </w:rPr>
        <w:fldChar w:fldCharType="separate"/>
      </w:r>
      <w:r w:rsidRPr="00827CB8">
        <w:rPr>
          <w:sz w:val="24"/>
          <w:szCs w:val="24"/>
        </w:rPr>
        <w:t>Release Notes</w:t>
      </w:r>
      <w:r w:rsidRPr="00827CB8">
        <w:rPr>
          <w:sz w:val="24"/>
          <w:szCs w:val="24"/>
        </w:rPr>
        <w:fldChar w:fldCharType="end"/>
      </w:r>
    </w:p>
    <w:p w:rsidR="002177D2" w:rsidRDefault="002177D2" w:rsidP="002177D2">
      <w:pPr>
        <w:pStyle w:val="StyleHeading1PatternClearGray-10"/>
      </w:pPr>
      <w:bookmarkStart w:id="0" w:name="_Toc81822499"/>
      <w:bookmarkStart w:id="1" w:name="_Toc98131363"/>
      <w:r>
        <w:t>Introduction</w:t>
      </w:r>
      <w:bookmarkEnd w:id="0"/>
      <w:bookmarkEnd w:id="1"/>
    </w:p>
    <w:p w:rsidR="00ED03EF" w:rsidRPr="00827CB8" w:rsidRDefault="002177D2" w:rsidP="000A424C">
      <w:pPr>
        <w:pStyle w:val="BodyText"/>
        <w:rPr>
          <w:sz w:val="24"/>
          <w:szCs w:val="24"/>
        </w:rPr>
      </w:pPr>
      <w:r w:rsidRPr="00827CB8">
        <w:rPr>
          <w:sz w:val="24"/>
          <w:szCs w:val="24"/>
        </w:rPr>
        <w:t xml:space="preserve">The document communicates the major new </w:t>
      </w:r>
      <w:r w:rsidR="00ED03EF" w:rsidRPr="00827CB8">
        <w:rPr>
          <w:sz w:val="24"/>
          <w:szCs w:val="24"/>
        </w:rPr>
        <w:t>enhancement</w:t>
      </w:r>
      <w:r w:rsidRPr="00827CB8">
        <w:rPr>
          <w:sz w:val="24"/>
          <w:szCs w:val="24"/>
        </w:rPr>
        <w:t xml:space="preserve"> and</w:t>
      </w:r>
      <w:r w:rsidR="00ED03EF" w:rsidRPr="00827CB8">
        <w:rPr>
          <w:sz w:val="24"/>
          <w:szCs w:val="24"/>
        </w:rPr>
        <w:t xml:space="preserve"> bug fixes in this release from </w:t>
      </w:r>
      <w:proofErr w:type="spellStart"/>
      <w:r w:rsidR="00ED03EF" w:rsidRPr="00827CB8">
        <w:rPr>
          <w:sz w:val="24"/>
          <w:szCs w:val="24"/>
        </w:rPr>
        <w:t>Adweb</w:t>
      </w:r>
      <w:proofErr w:type="spellEnd"/>
      <w:r w:rsidR="00ED03EF" w:rsidRPr="00827CB8">
        <w:rPr>
          <w:sz w:val="24"/>
          <w:szCs w:val="24"/>
        </w:rPr>
        <w:t xml:space="preserve"> to Monash </w:t>
      </w:r>
      <w:proofErr w:type="spellStart"/>
      <w:r w:rsidR="00ED03EF" w:rsidRPr="00827CB8">
        <w:rPr>
          <w:sz w:val="24"/>
          <w:szCs w:val="24"/>
        </w:rPr>
        <w:t>Git</w:t>
      </w:r>
      <w:proofErr w:type="spellEnd"/>
      <w:r w:rsidR="00ED03EF" w:rsidRPr="00827CB8">
        <w:rPr>
          <w:sz w:val="24"/>
          <w:szCs w:val="24"/>
        </w:rPr>
        <w:t xml:space="preserve"> Server.</w:t>
      </w:r>
      <w:r w:rsidR="000A424C" w:rsidRPr="00827CB8">
        <w:rPr>
          <w:sz w:val="24"/>
          <w:szCs w:val="24"/>
        </w:rPr>
        <w:t xml:space="preserve"> </w:t>
      </w:r>
      <w:r w:rsidR="001264C1">
        <w:rPr>
          <w:sz w:val="24"/>
          <w:szCs w:val="24"/>
        </w:rPr>
        <w:t>It also provides information regarding</w:t>
      </w:r>
      <w:r w:rsidR="00ED03EF" w:rsidRPr="00827CB8">
        <w:rPr>
          <w:sz w:val="24"/>
          <w:szCs w:val="24"/>
        </w:rPr>
        <w:t xml:space="preserve"> bug</w:t>
      </w:r>
      <w:r w:rsidR="00595465" w:rsidRPr="00827CB8">
        <w:rPr>
          <w:sz w:val="24"/>
          <w:szCs w:val="24"/>
        </w:rPr>
        <w:t>s</w:t>
      </w:r>
      <w:r w:rsidR="00ED03EF" w:rsidRPr="00827CB8">
        <w:rPr>
          <w:sz w:val="24"/>
          <w:szCs w:val="24"/>
        </w:rPr>
        <w:t xml:space="preserve"> fixed</w:t>
      </w:r>
      <w:r w:rsidR="00595465" w:rsidRPr="00827CB8">
        <w:rPr>
          <w:sz w:val="24"/>
          <w:szCs w:val="24"/>
        </w:rPr>
        <w:t>.</w:t>
      </w:r>
    </w:p>
    <w:p w:rsidR="00FA0CB9" w:rsidRDefault="00FA0CB9" w:rsidP="00FA0CB9">
      <w:pPr>
        <w:pStyle w:val="Heading1"/>
      </w:pPr>
      <w:bookmarkStart w:id="2" w:name="_Toc98131364"/>
      <w:r>
        <w:t>About This Release</w:t>
      </w:r>
      <w:bookmarkEnd w:id="2"/>
    </w:p>
    <w:p w:rsidR="000A424C" w:rsidRPr="00827CB8" w:rsidRDefault="00FA0CB9" w:rsidP="00FA0CB9">
      <w:pPr>
        <w:pStyle w:val="BodyText"/>
        <w:rPr>
          <w:sz w:val="24"/>
          <w:szCs w:val="24"/>
        </w:rPr>
      </w:pPr>
      <w:bookmarkStart w:id="3" w:name="_Toc89741662"/>
      <w:r w:rsidRPr="00827CB8">
        <w:rPr>
          <w:sz w:val="24"/>
          <w:szCs w:val="24"/>
        </w:rPr>
        <w:t xml:space="preserve">This release fixes the fault which </w:t>
      </w:r>
      <w:r w:rsidR="001264C1">
        <w:rPr>
          <w:sz w:val="24"/>
          <w:szCs w:val="24"/>
        </w:rPr>
        <w:t>caused</w:t>
      </w:r>
      <w:r w:rsidRPr="00827CB8">
        <w:rPr>
          <w:sz w:val="24"/>
          <w:szCs w:val="24"/>
        </w:rPr>
        <w:t xml:space="preserve"> a major issue at public hospitals. Apparently when the Missing Data Worklist was added to the Surgeon’s screen last year, </w:t>
      </w:r>
      <w:r w:rsidR="001264C1">
        <w:rPr>
          <w:sz w:val="24"/>
          <w:szCs w:val="24"/>
        </w:rPr>
        <w:t>it was</w:t>
      </w:r>
      <w:r w:rsidRPr="00827CB8">
        <w:rPr>
          <w:sz w:val="24"/>
          <w:szCs w:val="24"/>
        </w:rPr>
        <w:t xml:space="preserve"> never added to the data </w:t>
      </w:r>
      <w:r w:rsidR="000A424C" w:rsidRPr="00827CB8">
        <w:rPr>
          <w:sz w:val="24"/>
          <w:szCs w:val="24"/>
        </w:rPr>
        <w:t>collector’s</w:t>
      </w:r>
      <w:r w:rsidRPr="00827CB8">
        <w:rPr>
          <w:sz w:val="24"/>
          <w:szCs w:val="24"/>
        </w:rPr>
        <w:t xml:space="preserve"> screens at the public hospitals</w:t>
      </w:r>
      <w:r w:rsidR="000A424C" w:rsidRPr="00827CB8">
        <w:rPr>
          <w:sz w:val="24"/>
          <w:szCs w:val="24"/>
        </w:rPr>
        <w:t>.</w:t>
      </w:r>
      <w:r w:rsidR="000A424C" w:rsidRPr="00827CB8">
        <w:rPr>
          <w:sz w:val="24"/>
          <w:szCs w:val="24"/>
        </w:rPr>
        <w:br/>
      </w:r>
      <w:r w:rsidR="000A424C" w:rsidRPr="00827CB8">
        <w:rPr>
          <w:sz w:val="24"/>
          <w:szCs w:val="24"/>
        </w:rPr>
        <w:br/>
      </w:r>
      <w:r w:rsidR="001264C1">
        <w:rPr>
          <w:sz w:val="24"/>
          <w:szCs w:val="24"/>
        </w:rPr>
        <w:t xml:space="preserve">With this release </w:t>
      </w:r>
      <w:r w:rsidR="004E09D1">
        <w:rPr>
          <w:sz w:val="24"/>
          <w:szCs w:val="24"/>
        </w:rPr>
        <w:t>Data collector has access to see all the outstanding follow ups from missing data worklist</w:t>
      </w:r>
      <w:bookmarkStart w:id="4" w:name="_GoBack"/>
      <w:bookmarkEnd w:id="4"/>
      <w:r w:rsidR="000A424C" w:rsidRPr="00827CB8">
        <w:rPr>
          <w:sz w:val="24"/>
          <w:szCs w:val="24"/>
        </w:rPr>
        <w:t>.</w:t>
      </w:r>
    </w:p>
    <w:p w:rsidR="000A424C" w:rsidRDefault="000A424C" w:rsidP="000A424C">
      <w:pPr>
        <w:pStyle w:val="Heading1"/>
      </w:pPr>
      <w:r>
        <w:t>New Enhancement</w:t>
      </w:r>
    </w:p>
    <w:tbl>
      <w:tblPr>
        <w:tblStyle w:val="GridTable1Light-Accent41"/>
        <w:tblpPr w:leftFromText="180" w:rightFromText="180" w:vertAnchor="text" w:horzAnchor="margin" w:tblpXSpec="center" w:tblpY="211"/>
        <w:tblW w:w="9350" w:type="dxa"/>
        <w:tblBorders>
          <w:insideH w:val="single" w:sz="12" w:space="0" w:color="FFD966" w:themeColor="accent4" w:themeTint="99"/>
        </w:tblBorders>
        <w:tblLook w:val="0420" w:firstRow="1" w:lastRow="0" w:firstColumn="0" w:lastColumn="0" w:noHBand="0" w:noVBand="1"/>
      </w:tblPr>
      <w:tblGrid>
        <w:gridCol w:w="1255"/>
        <w:gridCol w:w="7200"/>
        <w:gridCol w:w="895"/>
      </w:tblGrid>
      <w:tr w:rsidR="001A5663" w:rsidRPr="00070CD5" w:rsidTr="001A5663">
        <w:trPr>
          <w:cnfStyle w:val="100000000000" w:firstRow="1" w:lastRow="0" w:firstColumn="0" w:lastColumn="0" w:oddVBand="0" w:evenVBand="0" w:oddHBand="0" w:evenHBand="0" w:firstRowFirstColumn="0" w:firstRowLastColumn="0" w:lastRowFirstColumn="0" w:lastRowLastColumn="0"/>
          <w:trHeight w:val="224"/>
        </w:trPr>
        <w:tc>
          <w:tcPr>
            <w:tcW w:w="1255" w:type="dxa"/>
            <w:tcBorders>
              <w:top w:val="single" w:sz="4" w:space="0" w:color="FFE599" w:themeColor="accent4" w:themeTint="66"/>
            </w:tcBorders>
            <w:noWrap/>
            <w:hideMark/>
          </w:tcPr>
          <w:p w:rsidR="001A5663" w:rsidRPr="00827CB8" w:rsidRDefault="001A5663" w:rsidP="00587CF8">
            <w:pPr>
              <w:rPr>
                <w:rFonts w:ascii="Times New Roman" w:hAnsi="Times New Roman" w:cs="Times New Roman"/>
                <w:color w:val="000000"/>
              </w:rPr>
            </w:pPr>
            <w:r w:rsidRPr="00827CB8">
              <w:rPr>
                <w:rFonts w:ascii="Times New Roman" w:hAnsi="Times New Roman" w:cs="Times New Roman"/>
                <w:color w:val="000000"/>
              </w:rPr>
              <w:t>Title</w:t>
            </w:r>
          </w:p>
        </w:tc>
        <w:tc>
          <w:tcPr>
            <w:tcW w:w="7200" w:type="dxa"/>
            <w:tcBorders>
              <w:top w:val="single" w:sz="4" w:space="0" w:color="FFE599" w:themeColor="accent4" w:themeTint="66"/>
            </w:tcBorders>
            <w:noWrap/>
            <w:hideMark/>
          </w:tcPr>
          <w:p w:rsidR="001A5663" w:rsidRPr="00827CB8" w:rsidRDefault="001A5663" w:rsidP="00587CF8">
            <w:pPr>
              <w:rPr>
                <w:rFonts w:ascii="Times New Roman" w:hAnsi="Times New Roman" w:cs="Times New Roman"/>
                <w:color w:val="000000"/>
              </w:rPr>
            </w:pPr>
            <w:r w:rsidRPr="00827CB8">
              <w:rPr>
                <w:rFonts w:ascii="Times New Roman" w:hAnsi="Times New Roman" w:cs="Times New Roman"/>
                <w:color w:val="000000"/>
              </w:rPr>
              <w:t>Enhancement</w:t>
            </w:r>
          </w:p>
        </w:tc>
        <w:tc>
          <w:tcPr>
            <w:tcW w:w="895" w:type="dxa"/>
            <w:tcBorders>
              <w:top w:val="single" w:sz="4" w:space="0" w:color="FFE599" w:themeColor="accent4" w:themeTint="66"/>
            </w:tcBorders>
          </w:tcPr>
          <w:p w:rsidR="001A5663" w:rsidRPr="00827CB8" w:rsidRDefault="007100D6" w:rsidP="00587CF8">
            <w:pPr>
              <w:rPr>
                <w:rFonts w:ascii="Times New Roman" w:hAnsi="Times New Roman" w:cs="Times New Roman"/>
                <w:color w:val="000000"/>
              </w:rPr>
            </w:pPr>
            <w:r w:rsidRPr="00827CB8">
              <w:rPr>
                <w:rFonts w:ascii="Times New Roman" w:hAnsi="Times New Roman" w:cs="Times New Roman"/>
                <w:color w:val="000000"/>
              </w:rPr>
              <w:t>Status</w:t>
            </w:r>
          </w:p>
        </w:tc>
      </w:tr>
      <w:tr w:rsidR="001A5663" w:rsidRPr="00827CB8" w:rsidTr="007100D6">
        <w:trPr>
          <w:trHeight w:val="224"/>
        </w:trPr>
        <w:tc>
          <w:tcPr>
            <w:tcW w:w="1255" w:type="dxa"/>
            <w:tcBorders>
              <w:top w:val="single" w:sz="12" w:space="0" w:color="FFD966" w:themeColor="accent4" w:themeTint="99"/>
              <w:bottom w:val="single" w:sz="4" w:space="0" w:color="FFE599" w:themeColor="accent4" w:themeTint="66"/>
            </w:tcBorders>
            <w:noWrap/>
          </w:tcPr>
          <w:p w:rsidR="001A5663" w:rsidRPr="00827CB8" w:rsidRDefault="001A5663" w:rsidP="00587CF8">
            <w:pPr>
              <w:rPr>
                <w:rFonts w:ascii="Times New Roman" w:hAnsi="Times New Roman" w:cs="Times New Roman"/>
                <w:color w:val="000000"/>
                <w:sz w:val="24"/>
                <w:szCs w:val="24"/>
              </w:rPr>
            </w:pPr>
            <w:r w:rsidRPr="00827CB8">
              <w:rPr>
                <w:rFonts w:ascii="Times New Roman" w:hAnsi="Times New Roman" w:cs="Times New Roman"/>
                <w:color w:val="000000"/>
                <w:sz w:val="24"/>
                <w:szCs w:val="24"/>
              </w:rPr>
              <w:t>Access to role</w:t>
            </w:r>
          </w:p>
        </w:tc>
        <w:tc>
          <w:tcPr>
            <w:tcW w:w="7200" w:type="dxa"/>
            <w:tcBorders>
              <w:top w:val="single" w:sz="12" w:space="0" w:color="FFD966" w:themeColor="accent4" w:themeTint="99"/>
              <w:bottom w:val="single" w:sz="4" w:space="0" w:color="FFE599" w:themeColor="accent4" w:themeTint="66"/>
            </w:tcBorders>
            <w:noWrap/>
          </w:tcPr>
          <w:p w:rsidR="001A5663" w:rsidRPr="00827CB8" w:rsidRDefault="007100D6" w:rsidP="00587CF8">
            <w:pPr>
              <w:rPr>
                <w:rFonts w:ascii="Times New Roman" w:hAnsi="Times New Roman" w:cs="Times New Roman"/>
                <w:color w:val="000000"/>
                <w:sz w:val="24"/>
                <w:szCs w:val="24"/>
              </w:rPr>
            </w:pPr>
            <w:r w:rsidRPr="00827CB8">
              <w:rPr>
                <w:rFonts w:ascii="Times New Roman" w:hAnsi="Times New Roman" w:cs="Times New Roman"/>
                <w:color w:val="000000"/>
                <w:sz w:val="24"/>
                <w:szCs w:val="24"/>
              </w:rPr>
              <w:t xml:space="preserve">Allow </w:t>
            </w:r>
            <w:r w:rsidR="001A5663" w:rsidRPr="00827CB8">
              <w:rPr>
                <w:rFonts w:ascii="Times New Roman" w:hAnsi="Times New Roman" w:cs="Times New Roman"/>
                <w:color w:val="000000"/>
                <w:sz w:val="24"/>
                <w:szCs w:val="24"/>
              </w:rPr>
              <w:t>the data collector login to see the worklist as well</w:t>
            </w:r>
          </w:p>
        </w:tc>
        <w:tc>
          <w:tcPr>
            <w:tcW w:w="895" w:type="dxa"/>
            <w:tcBorders>
              <w:top w:val="single" w:sz="12" w:space="0" w:color="FFD966" w:themeColor="accent4" w:themeTint="99"/>
              <w:bottom w:val="single" w:sz="4" w:space="0" w:color="FFE599" w:themeColor="accent4" w:themeTint="66"/>
            </w:tcBorders>
          </w:tcPr>
          <w:p w:rsidR="001A5663" w:rsidRPr="00827CB8" w:rsidRDefault="007100D6" w:rsidP="00587CF8">
            <w:pPr>
              <w:rPr>
                <w:rFonts w:ascii="Times New Roman" w:hAnsi="Times New Roman" w:cs="Times New Roman"/>
                <w:color w:val="000000"/>
                <w:sz w:val="24"/>
                <w:szCs w:val="24"/>
              </w:rPr>
            </w:pPr>
            <w:r w:rsidRPr="00827CB8">
              <w:rPr>
                <w:rFonts w:ascii="Times New Roman" w:hAnsi="Times New Roman" w:cs="Times New Roman"/>
                <w:color w:val="000000"/>
                <w:sz w:val="24"/>
                <w:szCs w:val="24"/>
              </w:rPr>
              <w:t>Done</w:t>
            </w:r>
          </w:p>
        </w:tc>
      </w:tr>
    </w:tbl>
    <w:p w:rsidR="00587CF8" w:rsidRPr="00827CB8" w:rsidRDefault="00587CF8" w:rsidP="00587CF8">
      <w:pPr>
        <w:pStyle w:val="BodyText"/>
        <w:rPr>
          <w:sz w:val="24"/>
          <w:szCs w:val="24"/>
        </w:rPr>
      </w:pPr>
      <w:r w:rsidRPr="00827CB8">
        <w:rPr>
          <w:sz w:val="24"/>
          <w:szCs w:val="24"/>
        </w:rPr>
        <w:tab/>
      </w:r>
      <w:r w:rsidRPr="00827CB8">
        <w:rPr>
          <w:sz w:val="24"/>
          <w:szCs w:val="24"/>
        </w:rPr>
        <w:tab/>
      </w:r>
      <w:r w:rsidRPr="00827CB8">
        <w:rPr>
          <w:sz w:val="24"/>
          <w:szCs w:val="24"/>
        </w:rPr>
        <w:tab/>
      </w:r>
      <w:r w:rsidRPr="00827CB8">
        <w:rPr>
          <w:sz w:val="24"/>
          <w:szCs w:val="24"/>
        </w:rPr>
        <w:tab/>
      </w:r>
      <w:r w:rsidRPr="00827CB8">
        <w:rPr>
          <w:sz w:val="24"/>
          <w:szCs w:val="24"/>
        </w:rPr>
        <w:tab/>
      </w:r>
    </w:p>
    <w:bookmarkEnd w:id="3"/>
    <w:p w:rsidR="00587CF8" w:rsidRDefault="00587CF8" w:rsidP="00587CF8">
      <w:pPr>
        <w:pStyle w:val="Heading1"/>
      </w:pPr>
      <w:r>
        <w:t>Bug Fixes</w:t>
      </w:r>
    </w:p>
    <w:tbl>
      <w:tblPr>
        <w:tblStyle w:val="GridTable1Light-Accent41"/>
        <w:tblpPr w:leftFromText="180" w:rightFromText="180" w:vertAnchor="text" w:horzAnchor="margin" w:tblpXSpec="center" w:tblpY="211"/>
        <w:tblW w:w="9350" w:type="dxa"/>
        <w:tblBorders>
          <w:insideH w:val="single" w:sz="12" w:space="0" w:color="FFD966" w:themeColor="accent4" w:themeTint="99"/>
        </w:tblBorders>
        <w:tblLook w:val="0420" w:firstRow="1" w:lastRow="0" w:firstColumn="0" w:lastColumn="0" w:noHBand="0" w:noVBand="1"/>
      </w:tblPr>
      <w:tblGrid>
        <w:gridCol w:w="1255"/>
        <w:gridCol w:w="7200"/>
        <w:gridCol w:w="895"/>
      </w:tblGrid>
      <w:tr w:rsidR="001A5663" w:rsidRPr="00070CD5" w:rsidTr="001A5663">
        <w:trPr>
          <w:cnfStyle w:val="100000000000" w:firstRow="1" w:lastRow="0" w:firstColumn="0" w:lastColumn="0" w:oddVBand="0" w:evenVBand="0" w:oddHBand="0" w:evenHBand="0" w:firstRowFirstColumn="0" w:firstRowLastColumn="0" w:lastRowFirstColumn="0" w:lastRowLastColumn="0"/>
          <w:trHeight w:val="224"/>
        </w:trPr>
        <w:tc>
          <w:tcPr>
            <w:tcW w:w="1255" w:type="dxa"/>
            <w:tcBorders>
              <w:top w:val="single" w:sz="4" w:space="0" w:color="FFE599" w:themeColor="accent4" w:themeTint="66"/>
            </w:tcBorders>
            <w:noWrap/>
            <w:hideMark/>
          </w:tcPr>
          <w:p w:rsidR="001A5663" w:rsidRPr="00827CB8" w:rsidRDefault="001A5663" w:rsidP="008B5D83">
            <w:pPr>
              <w:rPr>
                <w:rFonts w:ascii="Times New Roman" w:hAnsi="Times New Roman" w:cs="Times New Roman"/>
                <w:color w:val="000000"/>
              </w:rPr>
            </w:pPr>
            <w:r w:rsidRPr="00827CB8">
              <w:rPr>
                <w:rFonts w:ascii="Times New Roman" w:hAnsi="Times New Roman" w:cs="Times New Roman"/>
                <w:color w:val="000000"/>
              </w:rPr>
              <w:t>Title</w:t>
            </w:r>
          </w:p>
        </w:tc>
        <w:tc>
          <w:tcPr>
            <w:tcW w:w="7200" w:type="dxa"/>
            <w:tcBorders>
              <w:top w:val="single" w:sz="4" w:space="0" w:color="FFE599" w:themeColor="accent4" w:themeTint="66"/>
            </w:tcBorders>
            <w:noWrap/>
            <w:hideMark/>
          </w:tcPr>
          <w:p w:rsidR="001A5663" w:rsidRPr="00827CB8" w:rsidRDefault="001A5663" w:rsidP="008B5D83">
            <w:pPr>
              <w:rPr>
                <w:rFonts w:ascii="Times New Roman" w:hAnsi="Times New Roman" w:cs="Times New Roman"/>
                <w:color w:val="000000"/>
              </w:rPr>
            </w:pPr>
            <w:r w:rsidRPr="00827CB8">
              <w:rPr>
                <w:rFonts w:ascii="Times New Roman" w:hAnsi="Times New Roman" w:cs="Times New Roman"/>
                <w:color w:val="000000"/>
              </w:rPr>
              <w:t>Bug</w:t>
            </w:r>
          </w:p>
        </w:tc>
        <w:tc>
          <w:tcPr>
            <w:tcW w:w="895" w:type="dxa"/>
            <w:tcBorders>
              <w:top w:val="single" w:sz="4" w:space="0" w:color="FFE599" w:themeColor="accent4" w:themeTint="66"/>
            </w:tcBorders>
          </w:tcPr>
          <w:p w:rsidR="001A5663" w:rsidRPr="00827CB8" w:rsidRDefault="001A5663" w:rsidP="008B5D83">
            <w:pPr>
              <w:rPr>
                <w:rFonts w:ascii="Times New Roman" w:hAnsi="Times New Roman" w:cs="Times New Roman"/>
                <w:color w:val="000000"/>
              </w:rPr>
            </w:pPr>
            <w:r w:rsidRPr="00827CB8">
              <w:rPr>
                <w:rFonts w:ascii="Times New Roman" w:hAnsi="Times New Roman" w:cs="Times New Roman"/>
                <w:color w:val="000000"/>
              </w:rPr>
              <w:t>Status</w:t>
            </w:r>
          </w:p>
        </w:tc>
      </w:tr>
      <w:tr w:rsidR="001A5663" w:rsidRPr="00070CD5" w:rsidTr="001A5663">
        <w:trPr>
          <w:trHeight w:val="224"/>
        </w:trPr>
        <w:tc>
          <w:tcPr>
            <w:tcW w:w="1255" w:type="dxa"/>
            <w:tcBorders>
              <w:top w:val="single" w:sz="12" w:space="0" w:color="FFD966" w:themeColor="accent4" w:themeTint="99"/>
              <w:bottom w:val="single" w:sz="12" w:space="0" w:color="FFD966" w:themeColor="accent4" w:themeTint="99"/>
            </w:tcBorders>
            <w:noWrap/>
          </w:tcPr>
          <w:p w:rsidR="001A5663" w:rsidRPr="00827CB8" w:rsidRDefault="001A5663" w:rsidP="001A5663">
            <w:pPr>
              <w:rPr>
                <w:rFonts w:ascii="Times New Roman" w:hAnsi="Times New Roman" w:cs="Times New Roman"/>
                <w:color w:val="000000"/>
                <w:sz w:val="24"/>
                <w:szCs w:val="24"/>
              </w:rPr>
            </w:pPr>
            <w:r w:rsidRPr="00827CB8">
              <w:rPr>
                <w:rFonts w:ascii="Times New Roman" w:hAnsi="Times New Roman" w:cs="Times New Roman"/>
                <w:color w:val="000000"/>
                <w:sz w:val="24"/>
                <w:szCs w:val="24"/>
              </w:rPr>
              <w:t>Refresh fix</w:t>
            </w:r>
          </w:p>
        </w:tc>
        <w:tc>
          <w:tcPr>
            <w:tcW w:w="7200" w:type="dxa"/>
            <w:tcBorders>
              <w:top w:val="single" w:sz="12" w:space="0" w:color="FFD966" w:themeColor="accent4" w:themeTint="99"/>
              <w:bottom w:val="single" w:sz="12" w:space="0" w:color="FFD966" w:themeColor="accent4" w:themeTint="99"/>
            </w:tcBorders>
            <w:noWrap/>
          </w:tcPr>
          <w:p w:rsidR="001A5663" w:rsidRPr="00827CB8" w:rsidRDefault="001A5663" w:rsidP="007100D6">
            <w:pPr>
              <w:pStyle w:val="ListParagraph"/>
              <w:numPr>
                <w:ilvl w:val="0"/>
                <w:numId w:val="5"/>
              </w:numPr>
              <w:rPr>
                <w:rFonts w:ascii="Times New Roman" w:hAnsi="Times New Roman" w:cs="Times New Roman"/>
                <w:sz w:val="24"/>
                <w:szCs w:val="24"/>
              </w:rPr>
            </w:pPr>
            <w:r w:rsidRPr="00827CB8">
              <w:rPr>
                <w:rFonts w:ascii="Times New Roman" w:hAnsi="Times New Roman" w:cs="Times New Roman"/>
                <w:sz w:val="24"/>
                <w:szCs w:val="24"/>
              </w:rPr>
              <w:t>Refreshed the worklist page after being in a follow up of a particular surgeon (e</w:t>
            </w:r>
            <w:r w:rsidR="00827CB8" w:rsidRPr="00827CB8">
              <w:rPr>
                <w:rFonts w:ascii="Times New Roman" w:hAnsi="Times New Roman" w:cs="Times New Roman"/>
                <w:sz w:val="24"/>
                <w:szCs w:val="24"/>
              </w:rPr>
              <w:t>.</w:t>
            </w:r>
            <w:r w:rsidRPr="00827CB8">
              <w:rPr>
                <w:rFonts w:ascii="Times New Roman" w:hAnsi="Times New Roman" w:cs="Times New Roman"/>
                <w:sz w:val="24"/>
                <w:szCs w:val="24"/>
              </w:rPr>
              <w:t>g</w:t>
            </w:r>
            <w:r w:rsidR="00827CB8" w:rsidRPr="00827CB8">
              <w:rPr>
                <w:rFonts w:ascii="Times New Roman" w:hAnsi="Times New Roman" w:cs="Times New Roman"/>
                <w:sz w:val="24"/>
                <w:szCs w:val="24"/>
              </w:rPr>
              <w:t>.</w:t>
            </w:r>
            <w:r w:rsidRPr="00827CB8">
              <w:rPr>
                <w:rFonts w:ascii="Times New Roman" w:hAnsi="Times New Roman" w:cs="Times New Roman"/>
                <w:sz w:val="24"/>
                <w:szCs w:val="24"/>
              </w:rPr>
              <w:t xml:space="preserve"> Surgeon A)</w:t>
            </w:r>
          </w:p>
          <w:p w:rsidR="001A5663" w:rsidRPr="00827CB8" w:rsidRDefault="001A5663" w:rsidP="007100D6">
            <w:pPr>
              <w:pStyle w:val="ListParagraph"/>
              <w:numPr>
                <w:ilvl w:val="0"/>
                <w:numId w:val="5"/>
              </w:numPr>
              <w:rPr>
                <w:rFonts w:ascii="Times New Roman" w:hAnsi="Times New Roman" w:cs="Times New Roman"/>
                <w:sz w:val="24"/>
                <w:szCs w:val="24"/>
              </w:rPr>
            </w:pPr>
            <w:r w:rsidRPr="00827CB8">
              <w:rPr>
                <w:rFonts w:ascii="Times New Roman" w:hAnsi="Times New Roman" w:cs="Times New Roman"/>
                <w:sz w:val="24"/>
                <w:szCs w:val="24"/>
              </w:rPr>
              <w:t>If you press the “refresh” button numerous times when the page refreshes the hospital field now includes ALL the hospitals at which Surgeon A works and you can access ALL the patients at these sites</w:t>
            </w:r>
          </w:p>
          <w:p w:rsidR="00827CB8" w:rsidRPr="00827CB8" w:rsidRDefault="00827CB8" w:rsidP="00827CB8">
            <w:pPr>
              <w:pStyle w:val="ListParagraph"/>
              <w:rPr>
                <w:rFonts w:ascii="Times New Roman" w:hAnsi="Times New Roman" w:cs="Times New Roman"/>
                <w:sz w:val="24"/>
                <w:szCs w:val="24"/>
              </w:rPr>
            </w:pPr>
          </w:p>
        </w:tc>
        <w:tc>
          <w:tcPr>
            <w:tcW w:w="895" w:type="dxa"/>
            <w:tcBorders>
              <w:top w:val="single" w:sz="12" w:space="0" w:color="FFD966" w:themeColor="accent4" w:themeTint="99"/>
              <w:bottom w:val="single" w:sz="12" w:space="0" w:color="FFD966" w:themeColor="accent4" w:themeTint="99"/>
            </w:tcBorders>
          </w:tcPr>
          <w:p w:rsidR="001A5663" w:rsidRPr="00827CB8" w:rsidRDefault="007100D6" w:rsidP="001A5663">
            <w:pPr>
              <w:rPr>
                <w:rFonts w:ascii="Times New Roman" w:hAnsi="Times New Roman" w:cs="Times New Roman"/>
                <w:sz w:val="24"/>
                <w:szCs w:val="24"/>
              </w:rPr>
            </w:pPr>
            <w:r w:rsidRPr="00827CB8">
              <w:rPr>
                <w:rFonts w:ascii="Times New Roman" w:hAnsi="Times New Roman" w:cs="Times New Roman"/>
                <w:sz w:val="24"/>
                <w:szCs w:val="24"/>
              </w:rPr>
              <w:t>Fixed</w:t>
            </w:r>
          </w:p>
        </w:tc>
      </w:tr>
      <w:tr w:rsidR="001A5663" w:rsidRPr="00070CD5" w:rsidTr="001A5663">
        <w:trPr>
          <w:trHeight w:val="224"/>
        </w:trPr>
        <w:tc>
          <w:tcPr>
            <w:tcW w:w="1255" w:type="dxa"/>
            <w:tcBorders>
              <w:top w:val="single" w:sz="12" w:space="0" w:color="FFD966" w:themeColor="accent4" w:themeTint="99"/>
              <w:bottom w:val="single" w:sz="4" w:space="0" w:color="FFE599" w:themeColor="accent4" w:themeTint="66"/>
            </w:tcBorders>
            <w:noWrap/>
          </w:tcPr>
          <w:p w:rsidR="001A5663" w:rsidRPr="00827CB8" w:rsidRDefault="001A5663" w:rsidP="001A5663">
            <w:pPr>
              <w:rPr>
                <w:rFonts w:ascii="Times New Roman" w:hAnsi="Times New Roman" w:cs="Times New Roman"/>
                <w:color w:val="000000"/>
                <w:sz w:val="24"/>
                <w:szCs w:val="24"/>
              </w:rPr>
            </w:pPr>
            <w:r w:rsidRPr="00827CB8">
              <w:rPr>
                <w:rFonts w:ascii="Times New Roman" w:hAnsi="Times New Roman" w:cs="Times New Roman"/>
                <w:color w:val="000000"/>
                <w:sz w:val="24"/>
                <w:szCs w:val="24"/>
              </w:rPr>
              <w:t>Clear button issue</w:t>
            </w:r>
          </w:p>
        </w:tc>
        <w:tc>
          <w:tcPr>
            <w:tcW w:w="7200" w:type="dxa"/>
            <w:tcBorders>
              <w:top w:val="single" w:sz="12" w:space="0" w:color="FFD966" w:themeColor="accent4" w:themeTint="99"/>
              <w:bottom w:val="single" w:sz="4" w:space="0" w:color="FFE599" w:themeColor="accent4" w:themeTint="66"/>
            </w:tcBorders>
            <w:noWrap/>
          </w:tcPr>
          <w:p w:rsidR="001A5663" w:rsidRPr="00827CB8" w:rsidRDefault="001A5663" w:rsidP="007100D6">
            <w:pPr>
              <w:pStyle w:val="ListParagraph"/>
              <w:numPr>
                <w:ilvl w:val="0"/>
                <w:numId w:val="6"/>
              </w:numPr>
              <w:rPr>
                <w:rFonts w:ascii="Times New Roman" w:hAnsi="Times New Roman" w:cs="Times New Roman"/>
                <w:sz w:val="24"/>
                <w:szCs w:val="24"/>
              </w:rPr>
            </w:pPr>
            <w:r w:rsidRPr="00827CB8">
              <w:rPr>
                <w:rFonts w:ascii="Times New Roman" w:hAnsi="Times New Roman" w:cs="Times New Roman"/>
                <w:sz w:val="24"/>
                <w:szCs w:val="24"/>
              </w:rPr>
              <w:t>On Missing Data Worklist</w:t>
            </w:r>
          </w:p>
          <w:p w:rsidR="001A5663" w:rsidRPr="00827CB8" w:rsidRDefault="001A5663" w:rsidP="007100D6">
            <w:pPr>
              <w:pStyle w:val="ListParagraph"/>
              <w:numPr>
                <w:ilvl w:val="0"/>
                <w:numId w:val="6"/>
              </w:numPr>
              <w:rPr>
                <w:rFonts w:ascii="Times New Roman" w:hAnsi="Times New Roman" w:cs="Times New Roman"/>
                <w:sz w:val="24"/>
                <w:szCs w:val="24"/>
              </w:rPr>
            </w:pPr>
            <w:r w:rsidRPr="00827CB8">
              <w:rPr>
                <w:rFonts w:ascii="Times New Roman" w:hAnsi="Times New Roman" w:cs="Times New Roman"/>
                <w:sz w:val="24"/>
                <w:szCs w:val="24"/>
              </w:rPr>
              <w:t>Press “Clear”</w:t>
            </w:r>
          </w:p>
          <w:p w:rsidR="001A5663" w:rsidRPr="00827CB8" w:rsidRDefault="001A5663" w:rsidP="007100D6">
            <w:pPr>
              <w:pStyle w:val="ListParagraph"/>
              <w:numPr>
                <w:ilvl w:val="0"/>
                <w:numId w:val="6"/>
              </w:numPr>
              <w:rPr>
                <w:rFonts w:ascii="Times New Roman" w:hAnsi="Times New Roman" w:cs="Times New Roman"/>
                <w:sz w:val="24"/>
                <w:szCs w:val="24"/>
              </w:rPr>
            </w:pPr>
            <w:r w:rsidRPr="00827CB8">
              <w:rPr>
                <w:rFonts w:ascii="Times New Roman" w:hAnsi="Times New Roman" w:cs="Times New Roman"/>
                <w:sz w:val="24"/>
                <w:szCs w:val="24"/>
              </w:rPr>
              <w:t>In the surgeon box “All” appears and ALL surgeons in the registry are now listed (not just the BHH hospital surgeons as per the filter)</w:t>
            </w:r>
          </w:p>
          <w:p w:rsidR="001A5663" w:rsidRPr="00827CB8" w:rsidRDefault="001A5663" w:rsidP="001A5663">
            <w:pPr>
              <w:rPr>
                <w:rFonts w:ascii="Times New Roman" w:hAnsi="Times New Roman" w:cs="Times New Roman"/>
                <w:color w:val="000000"/>
                <w:sz w:val="24"/>
                <w:szCs w:val="24"/>
              </w:rPr>
            </w:pPr>
            <w:r w:rsidRPr="00827CB8">
              <w:rPr>
                <w:rFonts w:ascii="Times New Roman" w:hAnsi="Times New Roman" w:cs="Times New Roman"/>
                <w:sz w:val="24"/>
                <w:szCs w:val="24"/>
              </w:rPr>
              <w:t>You are unable to change the hospital (still remains BHH for me) so you are not able to access the other surgeons’ patients but the list of ALL surgeons is not what should be displaying – it should only be the surgeons at BHH</w:t>
            </w:r>
          </w:p>
        </w:tc>
        <w:tc>
          <w:tcPr>
            <w:tcW w:w="895" w:type="dxa"/>
            <w:tcBorders>
              <w:top w:val="single" w:sz="12" w:space="0" w:color="FFD966" w:themeColor="accent4" w:themeTint="99"/>
              <w:bottom w:val="single" w:sz="4" w:space="0" w:color="FFE599" w:themeColor="accent4" w:themeTint="66"/>
            </w:tcBorders>
          </w:tcPr>
          <w:p w:rsidR="001A5663" w:rsidRPr="00827CB8" w:rsidRDefault="007100D6" w:rsidP="001A5663">
            <w:pPr>
              <w:rPr>
                <w:rFonts w:ascii="Times New Roman" w:hAnsi="Times New Roman" w:cs="Times New Roman"/>
                <w:sz w:val="24"/>
                <w:szCs w:val="24"/>
              </w:rPr>
            </w:pPr>
            <w:r w:rsidRPr="00827CB8">
              <w:rPr>
                <w:rFonts w:ascii="Times New Roman" w:hAnsi="Times New Roman" w:cs="Times New Roman"/>
                <w:sz w:val="24"/>
                <w:szCs w:val="24"/>
              </w:rPr>
              <w:t>Fixed</w:t>
            </w:r>
          </w:p>
        </w:tc>
      </w:tr>
    </w:tbl>
    <w:p w:rsidR="00587CF8" w:rsidRPr="00587CF8" w:rsidRDefault="00587CF8" w:rsidP="00587CF8">
      <w:pPr>
        <w:pStyle w:val="BodyText"/>
      </w:pPr>
      <w:r>
        <w:tab/>
      </w:r>
      <w:r>
        <w:tab/>
      </w:r>
      <w:r>
        <w:tab/>
      </w:r>
      <w:r>
        <w:tab/>
      </w:r>
      <w:r>
        <w:tab/>
      </w:r>
    </w:p>
    <w:p w:rsidR="00827CB8" w:rsidRDefault="00827CB8" w:rsidP="00827CB8">
      <w:pPr>
        <w:pStyle w:val="Heading1"/>
      </w:pPr>
      <w:r>
        <w:lastRenderedPageBreak/>
        <w:t>Database changes</w:t>
      </w:r>
    </w:p>
    <w:p w:rsidR="00827CB8" w:rsidRPr="005B0CA5" w:rsidRDefault="001264C1" w:rsidP="00827CB8">
      <w:pPr>
        <w:pStyle w:val="BodyText"/>
        <w:rPr>
          <w:sz w:val="24"/>
          <w:szCs w:val="24"/>
        </w:rPr>
      </w:pPr>
      <w:r>
        <w:rPr>
          <w:sz w:val="24"/>
          <w:szCs w:val="24"/>
        </w:rPr>
        <w:t>D</w:t>
      </w:r>
      <w:r w:rsidR="00827CB8" w:rsidRPr="005B0CA5">
        <w:rPr>
          <w:sz w:val="24"/>
          <w:szCs w:val="24"/>
        </w:rPr>
        <w:t>atabase function ‘</w:t>
      </w:r>
      <w:proofErr w:type="spellStart"/>
      <w:r w:rsidR="00827CB8" w:rsidRPr="005B0CA5">
        <w:rPr>
          <w:sz w:val="24"/>
          <w:szCs w:val="24"/>
        </w:rPr>
        <w:t>ufn_Missing_</w:t>
      </w:r>
      <w:r w:rsidR="004C3A20" w:rsidRPr="005B0CA5">
        <w:rPr>
          <w:sz w:val="24"/>
          <w:szCs w:val="24"/>
        </w:rPr>
        <w:t>DataList.sql</w:t>
      </w:r>
      <w:proofErr w:type="spellEnd"/>
      <w:r w:rsidR="004C3A20" w:rsidRPr="005B0CA5">
        <w:rPr>
          <w:sz w:val="24"/>
          <w:szCs w:val="24"/>
        </w:rPr>
        <w:t xml:space="preserve">’ </w:t>
      </w:r>
      <w:r w:rsidR="004C3A20">
        <w:rPr>
          <w:sz w:val="24"/>
          <w:szCs w:val="24"/>
        </w:rPr>
        <w:t>modified</w:t>
      </w:r>
      <w:r>
        <w:rPr>
          <w:sz w:val="24"/>
          <w:szCs w:val="24"/>
        </w:rPr>
        <w:t xml:space="preserve"> to allow</w:t>
      </w:r>
      <w:r w:rsidR="00827CB8" w:rsidRPr="005B0CA5">
        <w:rPr>
          <w:sz w:val="24"/>
          <w:szCs w:val="24"/>
        </w:rPr>
        <w:t xml:space="preserve"> the data collector to </w:t>
      </w:r>
      <w:r>
        <w:rPr>
          <w:sz w:val="24"/>
          <w:szCs w:val="24"/>
        </w:rPr>
        <w:t>view</w:t>
      </w:r>
      <w:r w:rsidR="00827CB8" w:rsidRPr="005B0CA5">
        <w:rPr>
          <w:sz w:val="24"/>
          <w:szCs w:val="24"/>
        </w:rPr>
        <w:t xml:space="preserve"> the follow up records.</w:t>
      </w:r>
    </w:p>
    <w:p w:rsidR="007100D6" w:rsidRDefault="007100D6" w:rsidP="00ED03EF">
      <w:pPr>
        <w:pStyle w:val="BodyText"/>
      </w:pPr>
    </w:p>
    <w:p w:rsidR="00827CB8" w:rsidRDefault="00827CB8" w:rsidP="007100D6">
      <w:pPr>
        <w:pStyle w:val="Spacer"/>
      </w:pPr>
    </w:p>
    <w:p w:rsidR="007100D6" w:rsidRDefault="00697D94" w:rsidP="00827CB8">
      <w:pPr>
        <w:pStyle w:val="Spacer"/>
        <w:tabs>
          <w:tab w:val="left" w:pos="3975"/>
        </w:tabs>
        <w:jc w:val="left"/>
        <w:rPr>
          <w:rFonts w:ascii="Times New Roman" w:hAnsi="Times New Roman"/>
          <w:sz w:val="20"/>
          <w:szCs w:val="20"/>
        </w:rPr>
      </w:pPr>
      <w:r>
        <w:t xml:space="preserve">      </w:t>
      </w:r>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35pt" o:ole="">
            <v:imagedata r:id="rId8" o:title=""/>
          </v:shape>
          <o:OLEObject Type="Embed" ProgID="Package" ShapeID="_x0000_i1025" DrawAspect="Icon" ObjectID="_1551784493" r:id="rId9"/>
        </w:object>
      </w:r>
      <w:r w:rsidR="00827CB8">
        <w:tab/>
      </w:r>
    </w:p>
    <w:sectPr w:rsidR="007100D6">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A86" w:rsidRDefault="00347A86" w:rsidP="009C2EF6">
      <w:pPr>
        <w:spacing w:after="0" w:line="240" w:lineRule="auto"/>
      </w:pPr>
      <w:r>
        <w:separator/>
      </w:r>
    </w:p>
  </w:endnote>
  <w:endnote w:type="continuationSeparator" w:id="0">
    <w:p w:rsidR="00347A86" w:rsidRDefault="00347A86" w:rsidP="009C2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EF6" w:rsidRDefault="00AD4F20">
    <w:pPr>
      <w:pStyle w:val="Footer"/>
    </w:pPr>
    <w:r>
      <w:t>Release Notes</w:t>
    </w:r>
    <w:r w:rsidR="00827CB8">
      <w:tab/>
    </w:r>
    <w:r w:rsidR="009C2EF6">
      <w:tab/>
      <w:t>March 23,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A86" w:rsidRDefault="00347A86" w:rsidP="009C2EF6">
      <w:pPr>
        <w:spacing w:after="0" w:line="240" w:lineRule="auto"/>
      </w:pPr>
      <w:r>
        <w:separator/>
      </w:r>
    </w:p>
  </w:footnote>
  <w:footnote w:type="continuationSeparator" w:id="0">
    <w:p w:rsidR="00347A86" w:rsidRDefault="00347A86" w:rsidP="009C2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EF6" w:rsidRDefault="009C2EF6">
    <w:pPr>
      <w:pStyle w:val="Header"/>
    </w:pPr>
    <w:r>
      <w:t>The ADWEB Agency</w:t>
    </w:r>
    <w:r>
      <w:ptab w:relativeTo="margin" w:alignment="center" w:leader="none"/>
    </w:r>
    <w:r>
      <w:ptab w:relativeTo="margin" w:alignment="right" w:leader="none"/>
    </w:r>
    <w:r>
      <w:t>BSR-</w:t>
    </w:r>
    <w:proofErr w:type="spellStart"/>
    <w:r>
      <w:t>i</w:t>
    </w:r>
    <w:proofErr w:type="spellEnd"/>
    <w:r>
      <w:t xml:space="preserve"> Monash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5E811D5"/>
    <w:multiLevelType w:val="hybridMultilevel"/>
    <w:tmpl w:val="1B46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2449A"/>
    <w:multiLevelType w:val="hybridMultilevel"/>
    <w:tmpl w:val="25FE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110B0"/>
    <w:multiLevelType w:val="hybridMultilevel"/>
    <w:tmpl w:val="66CE87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538C5960"/>
    <w:multiLevelType w:val="hybridMultilevel"/>
    <w:tmpl w:val="0C84A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DFB08BF"/>
    <w:multiLevelType w:val="hybridMultilevel"/>
    <w:tmpl w:val="5F886A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F6"/>
    <w:rsid w:val="000A424C"/>
    <w:rsid w:val="001264C1"/>
    <w:rsid w:val="00132E67"/>
    <w:rsid w:val="00140FF9"/>
    <w:rsid w:val="001A5663"/>
    <w:rsid w:val="001A7AD8"/>
    <w:rsid w:val="001F628A"/>
    <w:rsid w:val="002177D2"/>
    <w:rsid w:val="00276068"/>
    <w:rsid w:val="00277F8F"/>
    <w:rsid w:val="00317399"/>
    <w:rsid w:val="00347A86"/>
    <w:rsid w:val="003C2240"/>
    <w:rsid w:val="004347ED"/>
    <w:rsid w:val="004C3A20"/>
    <w:rsid w:val="004E09D1"/>
    <w:rsid w:val="00587CF8"/>
    <w:rsid w:val="00595465"/>
    <w:rsid w:val="005B0CA5"/>
    <w:rsid w:val="005D5AF5"/>
    <w:rsid w:val="00676320"/>
    <w:rsid w:val="00697D94"/>
    <w:rsid w:val="006E4961"/>
    <w:rsid w:val="007100D6"/>
    <w:rsid w:val="00710B95"/>
    <w:rsid w:val="00827CB8"/>
    <w:rsid w:val="009C2EF6"/>
    <w:rsid w:val="00A73844"/>
    <w:rsid w:val="00A85E84"/>
    <w:rsid w:val="00AD4F20"/>
    <w:rsid w:val="00C1615A"/>
    <w:rsid w:val="00C32F3A"/>
    <w:rsid w:val="00EB1C23"/>
    <w:rsid w:val="00ED03EF"/>
    <w:rsid w:val="00ED26D2"/>
    <w:rsid w:val="00FA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F292E-8DA9-47F3-B370-B77CA1D8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CF8"/>
  </w:style>
  <w:style w:type="paragraph" w:styleId="Heading1">
    <w:name w:val="heading 1"/>
    <w:basedOn w:val="Normal"/>
    <w:next w:val="BodyText"/>
    <w:link w:val="Heading1Char"/>
    <w:qFormat/>
    <w:rsid w:val="002177D2"/>
    <w:pPr>
      <w:keepNext/>
      <w:widowControl w:val="0"/>
      <w:numPr>
        <w:numId w:val="1"/>
      </w:numPr>
      <w:shd w:val="clear" w:color="auto" w:fill="E6E6E6"/>
      <w:tabs>
        <w:tab w:val="num" w:pos="360"/>
      </w:tabs>
      <w:spacing w:before="400" w:after="120" w:line="240" w:lineRule="atLeast"/>
      <w:ind w:left="360" w:hanging="36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2177D2"/>
    <w:pPr>
      <w:numPr>
        <w:ilvl w:val="1"/>
      </w:numPr>
      <w:shd w:val="clear" w:color="auto" w:fill="auto"/>
      <w:tabs>
        <w:tab w:val="num" w:pos="360"/>
      </w:tabs>
      <w:spacing w:before="200"/>
      <w:outlineLvl w:val="1"/>
    </w:pPr>
    <w:rPr>
      <w:sz w:val="20"/>
    </w:rPr>
  </w:style>
  <w:style w:type="paragraph" w:styleId="Heading3">
    <w:name w:val="heading 3"/>
    <w:basedOn w:val="Heading2"/>
    <w:next w:val="BodyText"/>
    <w:link w:val="Heading3Char"/>
    <w:qFormat/>
    <w:rsid w:val="002177D2"/>
    <w:pPr>
      <w:numPr>
        <w:ilvl w:val="2"/>
      </w:numPr>
      <w:tabs>
        <w:tab w:val="num" w:pos="360"/>
      </w:tabs>
      <w:ind w:left="907" w:hanging="547"/>
      <w:outlineLvl w:val="2"/>
    </w:pPr>
    <w:rPr>
      <w:i/>
    </w:rPr>
  </w:style>
  <w:style w:type="paragraph" w:styleId="Heading4">
    <w:name w:val="heading 4"/>
    <w:basedOn w:val="Heading3"/>
    <w:next w:val="BodyText"/>
    <w:link w:val="Heading4Char"/>
    <w:qFormat/>
    <w:rsid w:val="002177D2"/>
    <w:pPr>
      <w:numPr>
        <w:ilvl w:val="3"/>
      </w:numPr>
      <w:tabs>
        <w:tab w:val="left" w:pos="1080"/>
      </w:tabs>
      <w:ind w:left="1080" w:hanging="360"/>
      <w:outlineLvl w:val="3"/>
    </w:pPr>
  </w:style>
  <w:style w:type="paragraph" w:styleId="Heading5">
    <w:name w:val="heading 5"/>
    <w:basedOn w:val="Heading4"/>
    <w:next w:val="BodyText"/>
    <w:link w:val="Heading5Char"/>
    <w:qFormat/>
    <w:rsid w:val="002177D2"/>
    <w:pPr>
      <w:numPr>
        <w:ilvl w:val="4"/>
      </w:numPr>
      <w:tabs>
        <w:tab w:val="clear" w:pos="1080"/>
        <w:tab w:val="left" w:pos="1800"/>
      </w:tabs>
      <w:outlineLvl w:val="4"/>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next w:val="Spacer"/>
    <w:semiHidden/>
    <w:rsid w:val="009C2EF6"/>
    <w:pPr>
      <w:spacing w:before="320" w:after="0" w:line="240" w:lineRule="auto"/>
      <w:jc w:val="center"/>
    </w:pPr>
    <w:rPr>
      <w:rFonts w:ascii="Arial" w:eastAsia="Times New Roman" w:hAnsi="Arial" w:cs="Times New Roman"/>
      <w:sz w:val="48"/>
      <w:szCs w:val="24"/>
    </w:rPr>
  </w:style>
  <w:style w:type="paragraph" w:customStyle="1" w:styleId="ProjectTitle">
    <w:name w:val="Project Title"/>
    <w:next w:val="Normal"/>
    <w:semiHidden/>
    <w:rsid w:val="009C2EF6"/>
    <w:pPr>
      <w:spacing w:before="400" w:after="40" w:line="240" w:lineRule="auto"/>
      <w:jc w:val="center"/>
    </w:pPr>
    <w:rPr>
      <w:rFonts w:ascii="Arial" w:eastAsia="Times New Roman" w:hAnsi="Arial" w:cs="Times New Roman"/>
      <w:sz w:val="40"/>
      <w:szCs w:val="24"/>
    </w:rPr>
  </w:style>
  <w:style w:type="paragraph" w:customStyle="1" w:styleId="Spacer">
    <w:name w:val="Spacer"/>
    <w:basedOn w:val="Normal"/>
    <w:semiHidden/>
    <w:rsid w:val="009C2EF6"/>
    <w:pPr>
      <w:spacing w:after="0" w:line="240" w:lineRule="auto"/>
      <w:jc w:val="center"/>
    </w:pPr>
    <w:rPr>
      <w:rFonts w:ascii="Arial" w:eastAsia="Times New Roman" w:hAnsi="Arial" w:cs="Times New Roman"/>
      <w:sz w:val="32"/>
      <w:szCs w:val="24"/>
    </w:rPr>
  </w:style>
  <w:style w:type="paragraph" w:customStyle="1" w:styleId="PreparedFor">
    <w:name w:val="Prepared For"/>
    <w:semiHidden/>
    <w:rsid w:val="009C2EF6"/>
    <w:pPr>
      <w:spacing w:after="0" w:line="240" w:lineRule="auto"/>
      <w:jc w:val="center"/>
    </w:pPr>
    <w:rPr>
      <w:rFonts w:ascii="Arial" w:eastAsia="Times New Roman" w:hAnsi="Arial" w:cs="Times New Roman"/>
      <w:szCs w:val="24"/>
    </w:rPr>
  </w:style>
  <w:style w:type="paragraph" w:customStyle="1" w:styleId="StylePreparedForBold">
    <w:name w:val="Style Prepared For + Bold"/>
    <w:basedOn w:val="PreparedFor"/>
    <w:semiHidden/>
    <w:rsid w:val="009C2EF6"/>
    <w:rPr>
      <w:b/>
      <w:bCs/>
      <w:sz w:val="24"/>
    </w:rPr>
  </w:style>
  <w:style w:type="paragraph" w:styleId="Header">
    <w:name w:val="header"/>
    <w:basedOn w:val="Normal"/>
    <w:link w:val="HeaderChar"/>
    <w:uiPriority w:val="99"/>
    <w:unhideWhenUsed/>
    <w:rsid w:val="009C2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EF6"/>
  </w:style>
  <w:style w:type="paragraph" w:styleId="Footer">
    <w:name w:val="footer"/>
    <w:basedOn w:val="Normal"/>
    <w:link w:val="FooterChar"/>
    <w:uiPriority w:val="99"/>
    <w:unhideWhenUsed/>
    <w:rsid w:val="009C2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EF6"/>
  </w:style>
  <w:style w:type="paragraph" w:styleId="Title">
    <w:name w:val="Title"/>
    <w:basedOn w:val="Normal"/>
    <w:next w:val="Normal"/>
    <w:link w:val="TitleChar"/>
    <w:qFormat/>
    <w:rsid w:val="002177D2"/>
    <w:pPr>
      <w:widowControl w:val="0"/>
      <w:spacing w:before="120" w:after="24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177D2"/>
    <w:rPr>
      <w:rFonts w:ascii="Arial" w:eastAsia="Times New Roman" w:hAnsi="Arial" w:cs="Times New Roman"/>
      <w:b/>
      <w:sz w:val="36"/>
      <w:szCs w:val="20"/>
    </w:rPr>
  </w:style>
  <w:style w:type="paragraph" w:styleId="TOC1">
    <w:name w:val="toc 1"/>
    <w:basedOn w:val="Normal"/>
    <w:next w:val="Normal"/>
    <w:semiHidden/>
    <w:rsid w:val="002177D2"/>
    <w:pPr>
      <w:keepLines/>
      <w:widowControl w:val="0"/>
      <w:tabs>
        <w:tab w:val="left" w:pos="270"/>
        <w:tab w:val="right" w:leader="dot" w:pos="9360"/>
      </w:tabs>
      <w:spacing w:before="120" w:after="60" w:line="240" w:lineRule="atLeast"/>
      <w:ind w:right="720"/>
    </w:pPr>
    <w:rPr>
      <w:rFonts w:ascii="Times New Roman" w:eastAsia="Times New Roman" w:hAnsi="Times New Roman" w:cs="Times New Roman"/>
      <w:noProof/>
      <w:sz w:val="20"/>
      <w:szCs w:val="20"/>
    </w:rPr>
  </w:style>
  <w:style w:type="paragraph" w:styleId="TOC2">
    <w:name w:val="toc 2"/>
    <w:basedOn w:val="Normal"/>
    <w:next w:val="Normal"/>
    <w:semiHidden/>
    <w:rsid w:val="002177D2"/>
    <w:pPr>
      <w:widowControl w:val="0"/>
      <w:tabs>
        <w:tab w:val="left" w:pos="900"/>
        <w:tab w:val="right" w:leader="dot" w:pos="9360"/>
      </w:tabs>
      <w:spacing w:after="0" w:line="240" w:lineRule="atLeast"/>
      <w:ind w:left="432" w:right="720"/>
    </w:pPr>
    <w:rPr>
      <w:rFonts w:ascii="Times New Roman" w:eastAsia="Times New Roman" w:hAnsi="Times New Roman" w:cs="Times New Roman"/>
      <w:noProof/>
      <w:sz w:val="20"/>
      <w:szCs w:val="20"/>
    </w:rPr>
  </w:style>
  <w:style w:type="character" w:customStyle="1" w:styleId="Heading1Char">
    <w:name w:val="Heading 1 Char"/>
    <w:basedOn w:val="DefaultParagraphFont"/>
    <w:link w:val="Heading1"/>
    <w:rsid w:val="002177D2"/>
    <w:rPr>
      <w:rFonts w:ascii="Arial" w:eastAsia="Times New Roman" w:hAnsi="Arial" w:cs="Times New Roman"/>
      <w:b/>
      <w:sz w:val="24"/>
      <w:szCs w:val="20"/>
      <w:shd w:val="clear" w:color="auto" w:fill="E6E6E6"/>
    </w:rPr>
  </w:style>
  <w:style w:type="character" w:customStyle="1" w:styleId="Heading2Char">
    <w:name w:val="Heading 2 Char"/>
    <w:basedOn w:val="DefaultParagraphFont"/>
    <w:link w:val="Heading2"/>
    <w:rsid w:val="002177D2"/>
    <w:rPr>
      <w:rFonts w:ascii="Arial" w:eastAsia="Times New Roman" w:hAnsi="Arial" w:cs="Times New Roman"/>
      <w:b/>
      <w:sz w:val="20"/>
      <w:szCs w:val="20"/>
    </w:rPr>
  </w:style>
  <w:style w:type="character" w:customStyle="1" w:styleId="Heading3Char">
    <w:name w:val="Heading 3 Char"/>
    <w:basedOn w:val="DefaultParagraphFont"/>
    <w:link w:val="Heading3"/>
    <w:rsid w:val="002177D2"/>
    <w:rPr>
      <w:rFonts w:ascii="Arial" w:eastAsia="Times New Roman" w:hAnsi="Arial" w:cs="Times New Roman"/>
      <w:b/>
      <w:i/>
      <w:sz w:val="20"/>
      <w:szCs w:val="20"/>
    </w:rPr>
  </w:style>
  <w:style w:type="character" w:customStyle="1" w:styleId="Heading4Char">
    <w:name w:val="Heading 4 Char"/>
    <w:basedOn w:val="DefaultParagraphFont"/>
    <w:link w:val="Heading4"/>
    <w:rsid w:val="002177D2"/>
    <w:rPr>
      <w:rFonts w:ascii="Arial" w:eastAsia="Times New Roman" w:hAnsi="Arial" w:cs="Times New Roman"/>
      <w:b/>
      <w:i/>
      <w:sz w:val="20"/>
      <w:szCs w:val="20"/>
    </w:rPr>
  </w:style>
  <w:style w:type="character" w:customStyle="1" w:styleId="Heading5Char">
    <w:name w:val="Heading 5 Char"/>
    <w:basedOn w:val="DefaultParagraphFont"/>
    <w:link w:val="Heading5"/>
    <w:rsid w:val="002177D2"/>
    <w:rPr>
      <w:rFonts w:ascii="Arial" w:eastAsia="Times New Roman" w:hAnsi="Arial" w:cs="Times New Roman"/>
      <w:i/>
      <w:sz w:val="20"/>
      <w:szCs w:val="20"/>
    </w:rPr>
  </w:style>
  <w:style w:type="paragraph" w:styleId="BodyText">
    <w:name w:val="Body Text"/>
    <w:basedOn w:val="Normal"/>
    <w:link w:val="BodyTextChar"/>
    <w:rsid w:val="002177D2"/>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2177D2"/>
    <w:rPr>
      <w:rFonts w:ascii="Times New Roman" w:eastAsia="Times New Roman" w:hAnsi="Times New Roman" w:cs="Times New Roman"/>
      <w:sz w:val="20"/>
      <w:szCs w:val="20"/>
    </w:rPr>
  </w:style>
  <w:style w:type="paragraph" w:customStyle="1" w:styleId="StyleHeading1PatternClearGray-10">
    <w:name w:val="Style Heading 1 + Pattern: Clear (Gray-10%)"/>
    <w:basedOn w:val="Heading1"/>
    <w:next w:val="BodyText"/>
    <w:rsid w:val="002177D2"/>
    <w:rPr>
      <w:bCs/>
    </w:rPr>
  </w:style>
  <w:style w:type="table" w:customStyle="1" w:styleId="PlainTable11">
    <w:name w:val="Plain Table 11"/>
    <w:basedOn w:val="TableNormal"/>
    <w:uiPriority w:val="41"/>
    <w:rsid w:val="00ED03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D03EF"/>
    <w:pPr>
      <w:ind w:left="720"/>
      <w:contextualSpacing/>
    </w:pPr>
  </w:style>
  <w:style w:type="paragraph" w:customStyle="1" w:styleId="InfoBlue">
    <w:name w:val="InfoBlue"/>
    <w:basedOn w:val="Normal"/>
    <w:next w:val="BodyText"/>
    <w:link w:val="InfoBlueChar"/>
    <w:autoRedefine/>
    <w:rsid w:val="00FA0CB9"/>
    <w:pPr>
      <w:widowControl w:val="0"/>
      <w:spacing w:after="40" w:line="240" w:lineRule="atLeast"/>
      <w:ind w:left="720" w:right="720"/>
    </w:pPr>
    <w:rPr>
      <w:rFonts w:ascii="Times New Roman" w:eastAsia="Times New Roman" w:hAnsi="Times New Roman" w:cs="Times New Roman"/>
      <w:color w:val="0000FF"/>
      <w:sz w:val="20"/>
      <w:szCs w:val="20"/>
    </w:rPr>
  </w:style>
  <w:style w:type="character" w:customStyle="1" w:styleId="InfoBlueChar">
    <w:name w:val="InfoBlue Char"/>
    <w:basedOn w:val="DefaultParagraphFont"/>
    <w:link w:val="InfoBlue"/>
    <w:rsid w:val="00FA0CB9"/>
    <w:rPr>
      <w:rFonts w:ascii="Times New Roman" w:eastAsia="Times New Roman" w:hAnsi="Times New Roman" w:cs="Times New Roman"/>
      <w:color w:val="0000FF"/>
      <w:sz w:val="20"/>
      <w:szCs w:val="20"/>
    </w:rPr>
  </w:style>
  <w:style w:type="table" w:customStyle="1" w:styleId="GridTable1Light-Accent41">
    <w:name w:val="Grid Table 1 Light - Accent 41"/>
    <w:basedOn w:val="TableNormal"/>
    <w:uiPriority w:val="46"/>
    <w:rsid w:val="00587CF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697D94"/>
    <w:rPr>
      <w:color w:val="0000FF"/>
      <w:u w:val="single"/>
    </w:rPr>
  </w:style>
  <w:style w:type="character" w:styleId="FollowedHyperlink">
    <w:name w:val="FollowedHyperlink"/>
    <w:basedOn w:val="DefaultParagraphFont"/>
    <w:uiPriority w:val="99"/>
    <w:semiHidden/>
    <w:unhideWhenUsed/>
    <w:rsid w:val="00697D94"/>
    <w:rPr>
      <w:color w:val="954F72" w:themeColor="followedHyperlink"/>
      <w:u w:val="single"/>
    </w:rPr>
  </w:style>
  <w:style w:type="table" w:styleId="GridTable4-Accent5">
    <w:name w:val="Grid Table 4 Accent 5"/>
    <w:basedOn w:val="TableNormal"/>
    <w:uiPriority w:val="49"/>
    <w:rsid w:val="00AD4F2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bucket.apps.monash.edu:8443/projects/BSR/repos/development/commits/293465ba613e16c80ae21612f4eb7d95de7b35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ADWEB</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Rohita Koul</dc:creator>
  <cp:keywords/>
  <dc:description/>
  <cp:lastModifiedBy>Rohita Koul</cp:lastModifiedBy>
  <cp:revision>4</cp:revision>
  <dcterms:created xsi:type="dcterms:W3CDTF">2017-03-23T08:53:00Z</dcterms:created>
  <dcterms:modified xsi:type="dcterms:W3CDTF">2017-03-23T08:58:00Z</dcterms:modified>
</cp:coreProperties>
</file>