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9DE89" w14:textId="77777777" w:rsidR="003C393C" w:rsidRPr="006129C3" w:rsidRDefault="003C393C" w:rsidP="00A152B0">
      <w:pPr>
        <w:rPr>
          <w:rFonts w:ascii="Open Sans" w:eastAsia="Open Sans" w:hAnsi="Open Sans" w:cs="Open Sans"/>
          <w:b/>
          <w:bCs/>
          <w:color w:val="404040" w:themeColor="text1" w:themeTint="BF"/>
          <w:sz w:val="32"/>
          <w:szCs w:val="32"/>
        </w:rPr>
      </w:pPr>
      <w:r w:rsidRPr="006129C3">
        <w:rPr>
          <w:rFonts w:ascii="Open Sans" w:eastAsia="Open Sans" w:hAnsi="Open Sans" w:cs="Open Sans"/>
          <w:b/>
          <w:bCs/>
          <w:color w:val="404040" w:themeColor="text1" w:themeTint="BF"/>
          <w:sz w:val="32"/>
          <w:szCs w:val="32"/>
        </w:rPr>
        <w:t>Comparison of Results for Models Built in Steps 1 and 2</w:t>
      </w:r>
    </w:p>
    <w:p w14:paraId="59EAE3B7" w14:textId="77777777" w:rsidR="003C393C" w:rsidRPr="003C393C" w:rsidRDefault="003C393C" w:rsidP="003C393C">
      <w:pPr>
        <w:rPr>
          <w:rFonts w:ascii="Open Sans" w:eastAsia="Open Sans" w:hAnsi="Open Sans" w:cs="Open Sans"/>
          <w:color w:val="404040" w:themeColor="text1" w:themeTint="BF"/>
        </w:rPr>
      </w:pPr>
    </w:p>
    <w:p w14:paraId="232EDB4B" w14:textId="77777777" w:rsidR="003C393C" w:rsidRPr="006129C3" w:rsidRDefault="003C393C" w:rsidP="003C393C">
      <w:pPr>
        <w:rPr>
          <w:rFonts w:ascii="Open Sans" w:eastAsia="Open Sans" w:hAnsi="Open Sans" w:cs="Open Sans"/>
          <w:b/>
          <w:bCs/>
          <w:color w:val="404040" w:themeColor="text1" w:themeTint="BF"/>
          <w:sz w:val="28"/>
          <w:szCs w:val="28"/>
        </w:rPr>
      </w:pPr>
      <w:r w:rsidRPr="006129C3">
        <w:rPr>
          <w:rFonts w:ascii="Open Sans" w:eastAsia="Open Sans" w:hAnsi="Open Sans" w:cs="Open Sans"/>
          <w:b/>
          <w:bCs/>
          <w:color w:val="404040" w:themeColor="text1" w:themeTint="BF"/>
          <w:sz w:val="28"/>
          <w:szCs w:val="28"/>
        </w:rPr>
        <w:t>Summary of Results</w:t>
      </w:r>
    </w:p>
    <w:p w14:paraId="579F90BB" w14:textId="77777777" w:rsidR="003C393C" w:rsidRPr="003C393C" w:rsidRDefault="003C393C" w:rsidP="003C393C">
      <w:pPr>
        <w:rPr>
          <w:rFonts w:ascii="Open Sans" w:eastAsia="Open Sans" w:hAnsi="Open Sans" w:cs="Open Sans"/>
          <w:color w:val="404040" w:themeColor="text1" w:themeTint="BF"/>
        </w:rPr>
      </w:pPr>
    </w:p>
    <w:p w14:paraId="0A5FFD57" w14:textId="77777777" w:rsidR="00A70C41" w:rsidRPr="0099452F" w:rsidRDefault="00A70C41" w:rsidP="00A70C41">
      <w:pPr>
        <w:rPr>
          <w:rFonts w:ascii="Open Sans" w:eastAsia="Open Sans" w:hAnsi="Open Sans" w:cs="Open Sans"/>
          <w:b/>
          <w:bCs/>
          <w:color w:val="404040" w:themeColor="text1" w:themeTint="BF"/>
        </w:rPr>
      </w:pPr>
      <w:r w:rsidRPr="0099452F">
        <w:rPr>
          <w:rFonts w:ascii="Open Sans" w:eastAsia="Open Sans" w:hAnsi="Open Sans" w:cs="Open Sans"/>
          <w:b/>
          <w:bCs/>
          <w:color w:val="404040" w:themeColor="text1" w:themeTint="BF"/>
        </w:rPr>
        <w:t>First Model:</w:t>
      </w:r>
    </w:p>
    <w:p w14:paraId="1F86BBAA" w14:textId="77777777" w:rsidR="00A70C41" w:rsidRPr="00A70C41" w:rsidRDefault="00A70C41" w:rsidP="00A70C41">
      <w:pPr>
        <w:pStyle w:val="ListParagraph"/>
        <w:numPr>
          <w:ilvl w:val="0"/>
          <w:numId w:val="3"/>
        </w:numPr>
        <w:rPr>
          <w:rFonts w:ascii="Open Sans" w:eastAsia="Open Sans" w:hAnsi="Open Sans" w:cs="Open Sans"/>
          <w:color w:val="404040" w:themeColor="text1" w:themeTint="BF"/>
        </w:rPr>
      </w:pPr>
      <w:r w:rsidRPr="00A70C41">
        <w:rPr>
          <w:rFonts w:ascii="Open Sans" w:eastAsia="Open Sans" w:hAnsi="Open Sans" w:cs="Open Sans"/>
          <w:color w:val="404040" w:themeColor="text1" w:themeTint="BF"/>
        </w:rPr>
        <w:t>Test Loss: 1.5834</w:t>
      </w:r>
    </w:p>
    <w:p w14:paraId="0EDA200F" w14:textId="77777777" w:rsidR="00A70C41" w:rsidRPr="00A70C41" w:rsidRDefault="00A70C41" w:rsidP="00A70C41">
      <w:pPr>
        <w:pStyle w:val="ListParagraph"/>
        <w:numPr>
          <w:ilvl w:val="0"/>
          <w:numId w:val="3"/>
        </w:numPr>
        <w:rPr>
          <w:rFonts w:ascii="Open Sans" w:eastAsia="Open Sans" w:hAnsi="Open Sans" w:cs="Open Sans"/>
          <w:color w:val="404040" w:themeColor="text1" w:themeTint="BF"/>
        </w:rPr>
      </w:pPr>
      <w:r w:rsidRPr="00A70C41">
        <w:rPr>
          <w:rFonts w:ascii="Open Sans" w:eastAsia="Open Sans" w:hAnsi="Open Sans" w:cs="Open Sans"/>
          <w:color w:val="404040" w:themeColor="text1" w:themeTint="BF"/>
        </w:rPr>
        <w:t>Test Accuracy: 41.98%</w:t>
      </w:r>
    </w:p>
    <w:p w14:paraId="610C94DF" w14:textId="77777777" w:rsidR="00A70C41" w:rsidRPr="00A70C41" w:rsidRDefault="00A70C41" w:rsidP="00A70C41">
      <w:pPr>
        <w:pStyle w:val="ListParagraph"/>
        <w:numPr>
          <w:ilvl w:val="0"/>
          <w:numId w:val="3"/>
        </w:numPr>
        <w:rPr>
          <w:rFonts w:ascii="Open Sans" w:eastAsia="Open Sans" w:hAnsi="Open Sans" w:cs="Open Sans"/>
          <w:color w:val="404040" w:themeColor="text1" w:themeTint="BF"/>
        </w:rPr>
      </w:pPr>
      <w:r w:rsidRPr="00A70C41">
        <w:rPr>
          <w:rFonts w:ascii="Open Sans" w:eastAsia="Open Sans" w:hAnsi="Open Sans" w:cs="Open Sans"/>
          <w:color w:val="404040" w:themeColor="text1" w:themeTint="BF"/>
        </w:rPr>
        <w:t>Test Precision: 73.17%</w:t>
      </w:r>
    </w:p>
    <w:p w14:paraId="3AB81C68" w14:textId="77777777" w:rsidR="00A70C41" w:rsidRPr="00A70C41" w:rsidRDefault="00A70C41" w:rsidP="00A70C41">
      <w:pPr>
        <w:pStyle w:val="ListParagraph"/>
        <w:numPr>
          <w:ilvl w:val="0"/>
          <w:numId w:val="3"/>
        </w:numPr>
        <w:rPr>
          <w:rFonts w:ascii="Open Sans" w:eastAsia="Open Sans" w:hAnsi="Open Sans" w:cs="Open Sans"/>
          <w:color w:val="404040" w:themeColor="text1" w:themeTint="BF"/>
        </w:rPr>
      </w:pPr>
      <w:r w:rsidRPr="00A70C41">
        <w:rPr>
          <w:rFonts w:ascii="Open Sans" w:eastAsia="Open Sans" w:hAnsi="Open Sans" w:cs="Open Sans"/>
          <w:color w:val="404040" w:themeColor="text1" w:themeTint="BF"/>
        </w:rPr>
        <w:t>Test Recall: 10.24%</w:t>
      </w:r>
    </w:p>
    <w:p w14:paraId="4426A31D" w14:textId="77777777" w:rsidR="00A70C41" w:rsidRPr="00A70C41" w:rsidRDefault="00A70C41" w:rsidP="00A70C41">
      <w:pPr>
        <w:rPr>
          <w:rFonts w:ascii="Open Sans" w:eastAsia="Open Sans" w:hAnsi="Open Sans" w:cs="Open Sans"/>
          <w:color w:val="404040" w:themeColor="text1" w:themeTint="BF"/>
        </w:rPr>
      </w:pPr>
    </w:p>
    <w:p w14:paraId="194C6781" w14:textId="77777777" w:rsidR="00A70C41" w:rsidRPr="0099452F" w:rsidRDefault="00A70C41" w:rsidP="00A70C41">
      <w:pPr>
        <w:rPr>
          <w:rFonts w:ascii="Open Sans" w:eastAsia="Open Sans" w:hAnsi="Open Sans" w:cs="Open Sans"/>
          <w:b/>
          <w:bCs/>
          <w:color w:val="404040" w:themeColor="text1" w:themeTint="BF"/>
        </w:rPr>
      </w:pPr>
      <w:r w:rsidRPr="0099452F">
        <w:rPr>
          <w:rFonts w:ascii="Open Sans" w:eastAsia="Open Sans" w:hAnsi="Open Sans" w:cs="Open Sans"/>
          <w:b/>
          <w:bCs/>
          <w:color w:val="404040" w:themeColor="text1" w:themeTint="BF"/>
        </w:rPr>
        <w:t>Second Model:</w:t>
      </w:r>
    </w:p>
    <w:p w14:paraId="232B7CC8" w14:textId="77777777" w:rsidR="00A70C41" w:rsidRPr="00A70C41" w:rsidRDefault="00A70C41" w:rsidP="00A70C41">
      <w:pPr>
        <w:pStyle w:val="ListParagraph"/>
        <w:numPr>
          <w:ilvl w:val="0"/>
          <w:numId w:val="4"/>
        </w:numPr>
        <w:rPr>
          <w:rFonts w:ascii="Open Sans" w:eastAsia="Open Sans" w:hAnsi="Open Sans" w:cs="Open Sans"/>
          <w:color w:val="404040" w:themeColor="text1" w:themeTint="BF"/>
        </w:rPr>
      </w:pPr>
      <w:r w:rsidRPr="00A70C41">
        <w:rPr>
          <w:rFonts w:ascii="Open Sans" w:eastAsia="Open Sans" w:hAnsi="Open Sans" w:cs="Open Sans"/>
          <w:color w:val="404040" w:themeColor="text1" w:themeTint="BF"/>
        </w:rPr>
        <w:t>Test Loss: 0.8970</w:t>
      </w:r>
    </w:p>
    <w:p w14:paraId="565ED1FB" w14:textId="77777777" w:rsidR="00A70C41" w:rsidRPr="00A70C41" w:rsidRDefault="00A70C41" w:rsidP="00A70C41">
      <w:pPr>
        <w:pStyle w:val="ListParagraph"/>
        <w:numPr>
          <w:ilvl w:val="0"/>
          <w:numId w:val="4"/>
        </w:numPr>
        <w:rPr>
          <w:rFonts w:ascii="Open Sans" w:eastAsia="Open Sans" w:hAnsi="Open Sans" w:cs="Open Sans"/>
          <w:color w:val="404040" w:themeColor="text1" w:themeTint="BF"/>
        </w:rPr>
      </w:pPr>
      <w:r w:rsidRPr="00A70C41">
        <w:rPr>
          <w:rFonts w:ascii="Open Sans" w:eastAsia="Open Sans" w:hAnsi="Open Sans" w:cs="Open Sans"/>
          <w:color w:val="404040" w:themeColor="text1" w:themeTint="BF"/>
        </w:rPr>
        <w:t>Test Accuracy: 83.96%</w:t>
      </w:r>
    </w:p>
    <w:p w14:paraId="0EAA7569" w14:textId="77777777" w:rsidR="00A70C41" w:rsidRPr="00A70C41" w:rsidRDefault="00A70C41" w:rsidP="00A70C41">
      <w:pPr>
        <w:pStyle w:val="ListParagraph"/>
        <w:numPr>
          <w:ilvl w:val="0"/>
          <w:numId w:val="4"/>
        </w:numPr>
        <w:rPr>
          <w:rFonts w:ascii="Open Sans" w:eastAsia="Open Sans" w:hAnsi="Open Sans" w:cs="Open Sans"/>
          <w:color w:val="404040" w:themeColor="text1" w:themeTint="BF"/>
        </w:rPr>
      </w:pPr>
      <w:r w:rsidRPr="00A70C41">
        <w:rPr>
          <w:rFonts w:ascii="Open Sans" w:eastAsia="Open Sans" w:hAnsi="Open Sans" w:cs="Open Sans"/>
          <w:color w:val="404040" w:themeColor="text1" w:themeTint="BF"/>
        </w:rPr>
        <w:t>Test Precision: 86.69%</w:t>
      </w:r>
    </w:p>
    <w:p w14:paraId="49E4BA24" w14:textId="3C66EDD9" w:rsidR="003C393C" w:rsidRDefault="00A70C41" w:rsidP="00A70C41">
      <w:pPr>
        <w:pStyle w:val="ListParagraph"/>
        <w:numPr>
          <w:ilvl w:val="0"/>
          <w:numId w:val="4"/>
        </w:numPr>
        <w:rPr>
          <w:rFonts w:ascii="Open Sans" w:eastAsia="Open Sans" w:hAnsi="Open Sans" w:cs="Open Sans"/>
          <w:color w:val="404040" w:themeColor="text1" w:themeTint="BF"/>
        </w:rPr>
      </w:pPr>
      <w:r w:rsidRPr="00A70C41">
        <w:rPr>
          <w:rFonts w:ascii="Open Sans" w:eastAsia="Open Sans" w:hAnsi="Open Sans" w:cs="Open Sans"/>
          <w:color w:val="404040" w:themeColor="text1" w:themeTint="BF"/>
        </w:rPr>
        <w:t>Test Recall: 82.25%</w:t>
      </w:r>
    </w:p>
    <w:p w14:paraId="5DE99DE3" w14:textId="77777777" w:rsidR="00A70C41" w:rsidRPr="00A70C41" w:rsidRDefault="00A70C41" w:rsidP="00A70C41">
      <w:pPr>
        <w:rPr>
          <w:rFonts w:ascii="Open Sans" w:eastAsia="Open Sans" w:hAnsi="Open Sans" w:cs="Open Sans"/>
          <w:color w:val="404040" w:themeColor="text1" w:themeTint="BF"/>
        </w:rPr>
      </w:pPr>
    </w:p>
    <w:p w14:paraId="66C5D02A" w14:textId="72AE8CF4" w:rsidR="003C393C" w:rsidRPr="006129C3" w:rsidRDefault="00A82C80" w:rsidP="003C393C">
      <w:pPr>
        <w:rPr>
          <w:rFonts w:ascii="Open Sans" w:eastAsia="Open Sans" w:hAnsi="Open Sans" w:cs="Open Sans"/>
          <w:b/>
          <w:bCs/>
          <w:color w:val="404040" w:themeColor="text1" w:themeTint="BF"/>
          <w:sz w:val="28"/>
          <w:szCs w:val="28"/>
        </w:rPr>
      </w:pPr>
      <w:r>
        <w:rPr>
          <w:rFonts w:ascii="Open Sans" w:eastAsia="Open Sans" w:hAnsi="Open Sans" w:cs="Open Sans"/>
          <w:b/>
          <w:bCs/>
          <w:color w:val="404040" w:themeColor="text1" w:themeTint="BF"/>
          <w:sz w:val="28"/>
          <w:szCs w:val="28"/>
        </w:rPr>
        <w:t xml:space="preserve">Comparison </w:t>
      </w:r>
      <w:r w:rsidR="003C393C" w:rsidRPr="006129C3">
        <w:rPr>
          <w:rFonts w:ascii="Open Sans" w:eastAsia="Open Sans" w:hAnsi="Open Sans" w:cs="Open Sans"/>
          <w:b/>
          <w:bCs/>
          <w:color w:val="404040" w:themeColor="text1" w:themeTint="BF"/>
          <w:sz w:val="28"/>
          <w:szCs w:val="28"/>
        </w:rPr>
        <w:t>Observations:</w:t>
      </w:r>
    </w:p>
    <w:p w14:paraId="4DCFDA56" w14:textId="77777777" w:rsidR="003C393C" w:rsidRPr="003C393C" w:rsidRDefault="003C393C" w:rsidP="003C393C">
      <w:pPr>
        <w:rPr>
          <w:rFonts w:ascii="Open Sans" w:eastAsia="Open Sans" w:hAnsi="Open Sans" w:cs="Open Sans"/>
          <w:color w:val="404040" w:themeColor="text1" w:themeTint="BF"/>
        </w:rPr>
      </w:pPr>
    </w:p>
    <w:p w14:paraId="39F7F17B" w14:textId="17DDCABC" w:rsidR="003C393C" w:rsidRPr="006129C3" w:rsidRDefault="003C393C" w:rsidP="003C393C">
      <w:pPr>
        <w:rPr>
          <w:rFonts w:ascii="Open Sans" w:eastAsia="Open Sans" w:hAnsi="Open Sans" w:cs="Open Sans"/>
          <w:b/>
          <w:bCs/>
          <w:color w:val="404040" w:themeColor="text1" w:themeTint="BF"/>
        </w:rPr>
      </w:pPr>
      <w:r w:rsidRPr="006129C3">
        <w:rPr>
          <w:rFonts w:ascii="Open Sans" w:eastAsia="Open Sans" w:hAnsi="Open Sans" w:cs="Open Sans"/>
          <w:b/>
          <w:bCs/>
          <w:color w:val="404040" w:themeColor="text1" w:themeTint="BF"/>
        </w:rPr>
        <w:t>Test Loss Comparison:</w:t>
      </w:r>
    </w:p>
    <w:p w14:paraId="77F7C629" w14:textId="1D535574" w:rsidR="003C393C" w:rsidRPr="003C393C" w:rsidRDefault="003C393C" w:rsidP="003C393C">
      <w:pPr>
        <w:rPr>
          <w:rFonts w:ascii="Open Sans" w:eastAsia="Open Sans" w:hAnsi="Open Sans" w:cs="Open Sans"/>
          <w:color w:val="404040" w:themeColor="text1" w:themeTint="BF"/>
        </w:rPr>
      </w:pPr>
      <w:r w:rsidRPr="003C393C">
        <w:rPr>
          <w:rFonts w:ascii="Open Sans" w:eastAsia="Open Sans" w:hAnsi="Open Sans" w:cs="Open Sans"/>
          <w:color w:val="404040" w:themeColor="text1" w:themeTint="BF"/>
        </w:rPr>
        <w:t>The second model has a significantly lower test loss (0.8970) compared to the first model (1.5834). Lower test loss indicates that the second model is better at minimizing errors during predictions, suggesting a stronger fit to the data.</w:t>
      </w:r>
    </w:p>
    <w:p w14:paraId="777A01DC" w14:textId="77777777" w:rsidR="003C393C" w:rsidRPr="003C393C" w:rsidRDefault="003C393C" w:rsidP="003C393C">
      <w:pPr>
        <w:rPr>
          <w:rFonts w:ascii="Open Sans" w:eastAsia="Open Sans" w:hAnsi="Open Sans" w:cs="Open Sans"/>
          <w:color w:val="404040" w:themeColor="text1" w:themeTint="BF"/>
        </w:rPr>
      </w:pPr>
    </w:p>
    <w:p w14:paraId="1EA65593" w14:textId="740FA946" w:rsidR="003C393C" w:rsidRPr="006129C3" w:rsidRDefault="003C393C" w:rsidP="003C393C">
      <w:pPr>
        <w:rPr>
          <w:rFonts w:ascii="Open Sans" w:eastAsia="Open Sans" w:hAnsi="Open Sans" w:cs="Open Sans"/>
          <w:b/>
          <w:bCs/>
          <w:color w:val="404040" w:themeColor="text1" w:themeTint="BF"/>
        </w:rPr>
      </w:pPr>
      <w:r w:rsidRPr="006129C3">
        <w:rPr>
          <w:rFonts w:ascii="Open Sans" w:eastAsia="Open Sans" w:hAnsi="Open Sans" w:cs="Open Sans"/>
          <w:b/>
          <w:bCs/>
          <w:color w:val="404040" w:themeColor="text1" w:themeTint="BF"/>
        </w:rPr>
        <w:t>Test Accuracy Comparison:</w:t>
      </w:r>
    </w:p>
    <w:p w14:paraId="6E2DBD98" w14:textId="2101FE1D" w:rsidR="003C393C" w:rsidRPr="003C393C" w:rsidRDefault="003C393C" w:rsidP="003C393C">
      <w:pPr>
        <w:rPr>
          <w:rFonts w:ascii="Open Sans" w:eastAsia="Open Sans" w:hAnsi="Open Sans" w:cs="Open Sans"/>
          <w:color w:val="404040" w:themeColor="text1" w:themeTint="BF"/>
        </w:rPr>
      </w:pPr>
      <w:r w:rsidRPr="003C393C">
        <w:rPr>
          <w:rFonts w:ascii="Open Sans" w:eastAsia="Open Sans" w:hAnsi="Open Sans" w:cs="Open Sans"/>
          <w:color w:val="404040" w:themeColor="text1" w:themeTint="BF"/>
        </w:rPr>
        <w:t>The test accuracy of the second model (83.96%) is nearly double that of the first model (41.98%). This large difference indicates that the second model is much more accurate in making correct predictions, reflecting better overall performance and generalization.</w:t>
      </w:r>
    </w:p>
    <w:p w14:paraId="6BCF5E36" w14:textId="77777777" w:rsidR="003C393C" w:rsidRPr="003C393C" w:rsidRDefault="003C393C" w:rsidP="003C393C">
      <w:pPr>
        <w:rPr>
          <w:rFonts w:ascii="Open Sans" w:eastAsia="Open Sans" w:hAnsi="Open Sans" w:cs="Open Sans"/>
          <w:color w:val="404040" w:themeColor="text1" w:themeTint="BF"/>
        </w:rPr>
      </w:pPr>
    </w:p>
    <w:p w14:paraId="0D5E3056" w14:textId="65CC9226" w:rsidR="003C393C" w:rsidRPr="006129C3" w:rsidRDefault="003C393C" w:rsidP="003C393C">
      <w:pPr>
        <w:rPr>
          <w:rFonts w:ascii="Open Sans" w:eastAsia="Open Sans" w:hAnsi="Open Sans" w:cs="Open Sans"/>
          <w:b/>
          <w:bCs/>
          <w:color w:val="404040" w:themeColor="text1" w:themeTint="BF"/>
        </w:rPr>
      </w:pPr>
      <w:r w:rsidRPr="006129C3">
        <w:rPr>
          <w:rFonts w:ascii="Open Sans" w:eastAsia="Open Sans" w:hAnsi="Open Sans" w:cs="Open Sans"/>
          <w:b/>
          <w:bCs/>
          <w:color w:val="404040" w:themeColor="text1" w:themeTint="BF"/>
        </w:rPr>
        <w:t>Precision Comparison:</w:t>
      </w:r>
    </w:p>
    <w:p w14:paraId="71710A50" w14:textId="647E5023" w:rsidR="003C393C" w:rsidRPr="003C393C" w:rsidRDefault="003C393C" w:rsidP="003C393C">
      <w:pPr>
        <w:rPr>
          <w:rFonts w:ascii="Open Sans" w:eastAsia="Open Sans" w:hAnsi="Open Sans" w:cs="Open Sans"/>
          <w:color w:val="404040" w:themeColor="text1" w:themeTint="BF"/>
        </w:rPr>
      </w:pPr>
      <w:r w:rsidRPr="003C393C">
        <w:rPr>
          <w:rFonts w:ascii="Open Sans" w:eastAsia="Open Sans" w:hAnsi="Open Sans" w:cs="Open Sans"/>
          <w:color w:val="404040" w:themeColor="text1" w:themeTint="BF"/>
        </w:rPr>
        <w:t xml:space="preserve">The precision of the second model (86.69%) is higher than that of the first model (73.17%). This means the second model is more effective at correctly identifying positive cases without producing as many false </w:t>
      </w:r>
      <w:proofErr w:type="gramStart"/>
      <w:r w:rsidRPr="003C393C">
        <w:rPr>
          <w:rFonts w:ascii="Open Sans" w:eastAsia="Open Sans" w:hAnsi="Open Sans" w:cs="Open Sans"/>
          <w:color w:val="404040" w:themeColor="text1" w:themeTint="BF"/>
        </w:rPr>
        <w:t>positives</w:t>
      </w:r>
      <w:proofErr w:type="gramEnd"/>
      <w:r w:rsidRPr="003C393C">
        <w:rPr>
          <w:rFonts w:ascii="Open Sans" w:eastAsia="Open Sans" w:hAnsi="Open Sans" w:cs="Open Sans"/>
          <w:color w:val="404040" w:themeColor="text1" w:themeTint="BF"/>
        </w:rPr>
        <w:t>, making it more reliable for applications where precision is critical.</w:t>
      </w:r>
    </w:p>
    <w:p w14:paraId="18A58C50" w14:textId="77777777" w:rsidR="003C393C" w:rsidRPr="003C393C" w:rsidRDefault="003C393C" w:rsidP="003C393C">
      <w:pPr>
        <w:rPr>
          <w:rFonts w:ascii="Open Sans" w:eastAsia="Open Sans" w:hAnsi="Open Sans" w:cs="Open Sans"/>
          <w:color w:val="404040" w:themeColor="text1" w:themeTint="BF"/>
        </w:rPr>
      </w:pPr>
    </w:p>
    <w:p w14:paraId="2204863F" w14:textId="78A4D000" w:rsidR="003C393C" w:rsidRPr="006129C3" w:rsidRDefault="003C393C" w:rsidP="003C393C">
      <w:pPr>
        <w:rPr>
          <w:rFonts w:ascii="Open Sans" w:eastAsia="Open Sans" w:hAnsi="Open Sans" w:cs="Open Sans"/>
          <w:b/>
          <w:bCs/>
          <w:color w:val="404040" w:themeColor="text1" w:themeTint="BF"/>
        </w:rPr>
      </w:pPr>
      <w:r w:rsidRPr="006129C3">
        <w:rPr>
          <w:rFonts w:ascii="Open Sans" w:eastAsia="Open Sans" w:hAnsi="Open Sans" w:cs="Open Sans"/>
          <w:b/>
          <w:bCs/>
          <w:color w:val="404040" w:themeColor="text1" w:themeTint="BF"/>
        </w:rPr>
        <w:t>Recall Comparison:</w:t>
      </w:r>
    </w:p>
    <w:p w14:paraId="229EE6AC" w14:textId="02F3FB4F" w:rsidR="003C393C" w:rsidRPr="003C393C" w:rsidRDefault="003C393C" w:rsidP="003C393C">
      <w:pPr>
        <w:rPr>
          <w:rFonts w:ascii="Open Sans" w:eastAsia="Open Sans" w:hAnsi="Open Sans" w:cs="Open Sans"/>
          <w:color w:val="404040" w:themeColor="text1" w:themeTint="BF"/>
        </w:rPr>
      </w:pPr>
      <w:r w:rsidRPr="003C393C">
        <w:rPr>
          <w:rFonts w:ascii="Open Sans" w:eastAsia="Open Sans" w:hAnsi="Open Sans" w:cs="Open Sans"/>
          <w:color w:val="404040" w:themeColor="text1" w:themeTint="BF"/>
        </w:rPr>
        <w:t xml:space="preserve">There is a drastic improvement in recall from the first model (10.24%) to the second model (82.25%). The first model struggles to identify true positive cases, missing most of them, while the second model successfully identifies </w:t>
      </w:r>
      <w:proofErr w:type="gramStart"/>
      <w:r w:rsidRPr="003C393C">
        <w:rPr>
          <w:rFonts w:ascii="Open Sans" w:eastAsia="Open Sans" w:hAnsi="Open Sans" w:cs="Open Sans"/>
          <w:color w:val="404040" w:themeColor="text1" w:themeTint="BF"/>
        </w:rPr>
        <w:t>the</w:t>
      </w:r>
      <w:r w:rsidR="00F16D53">
        <w:rPr>
          <w:rFonts w:ascii="Open Sans" w:eastAsia="Open Sans" w:hAnsi="Open Sans" w:cs="Open Sans"/>
          <w:color w:val="404040" w:themeColor="text1" w:themeTint="BF"/>
        </w:rPr>
        <w:t xml:space="preserve"> </w:t>
      </w:r>
      <w:r w:rsidRPr="003C393C">
        <w:rPr>
          <w:rFonts w:ascii="Open Sans" w:eastAsia="Open Sans" w:hAnsi="Open Sans" w:cs="Open Sans"/>
          <w:color w:val="404040" w:themeColor="text1" w:themeTint="BF"/>
        </w:rPr>
        <w:t>majority of</w:t>
      </w:r>
      <w:proofErr w:type="gramEnd"/>
      <w:r w:rsidRPr="003C393C">
        <w:rPr>
          <w:rFonts w:ascii="Open Sans" w:eastAsia="Open Sans" w:hAnsi="Open Sans" w:cs="Open Sans"/>
          <w:color w:val="404040" w:themeColor="text1" w:themeTint="BF"/>
        </w:rPr>
        <w:t xml:space="preserve"> true positives. This difference is critical, especially in contexts where identifying positive cases is crucial.</w:t>
      </w:r>
    </w:p>
    <w:p w14:paraId="45040869" w14:textId="77777777" w:rsidR="003C393C" w:rsidRPr="003C393C" w:rsidRDefault="003C393C" w:rsidP="003C393C">
      <w:pPr>
        <w:rPr>
          <w:rFonts w:ascii="Open Sans" w:eastAsia="Open Sans" w:hAnsi="Open Sans" w:cs="Open Sans"/>
          <w:color w:val="404040" w:themeColor="text1" w:themeTint="BF"/>
        </w:rPr>
      </w:pPr>
    </w:p>
    <w:p w14:paraId="46C37943" w14:textId="77777777" w:rsidR="003C393C" w:rsidRPr="006129C3" w:rsidRDefault="003C393C" w:rsidP="003C393C">
      <w:pPr>
        <w:rPr>
          <w:rFonts w:ascii="Open Sans" w:eastAsia="Open Sans" w:hAnsi="Open Sans" w:cs="Open Sans"/>
          <w:b/>
          <w:bCs/>
          <w:color w:val="404040" w:themeColor="text1" w:themeTint="BF"/>
          <w:sz w:val="28"/>
          <w:szCs w:val="28"/>
        </w:rPr>
      </w:pPr>
      <w:r w:rsidRPr="006129C3">
        <w:rPr>
          <w:rFonts w:ascii="Open Sans" w:eastAsia="Open Sans" w:hAnsi="Open Sans" w:cs="Open Sans"/>
          <w:b/>
          <w:bCs/>
          <w:color w:val="404040" w:themeColor="text1" w:themeTint="BF"/>
          <w:sz w:val="28"/>
          <w:szCs w:val="28"/>
        </w:rPr>
        <w:lastRenderedPageBreak/>
        <w:t>Key Observations:</w:t>
      </w:r>
    </w:p>
    <w:p w14:paraId="540FE65E" w14:textId="77777777" w:rsidR="003C393C" w:rsidRPr="003C393C" w:rsidRDefault="003C393C" w:rsidP="003C393C">
      <w:pPr>
        <w:rPr>
          <w:rFonts w:ascii="Open Sans" w:eastAsia="Open Sans" w:hAnsi="Open Sans" w:cs="Open Sans"/>
          <w:color w:val="404040" w:themeColor="text1" w:themeTint="BF"/>
        </w:rPr>
      </w:pPr>
    </w:p>
    <w:p w14:paraId="010574A0" w14:textId="27459261" w:rsidR="003C393C" w:rsidRPr="006129C3" w:rsidRDefault="003C393C" w:rsidP="003C393C">
      <w:pPr>
        <w:rPr>
          <w:rFonts w:ascii="Open Sans" w:eastAsia="Open Sans" w:hAnsi="Open Sans" w:cs="Open Sans"/>
          <w:b/>
          <w:bCs/>
          <w:color w:val="404040" w:themeColor="text1" w:themeTint="BF"/>
        </w:rPr>
      </w:pPr>
      <w:r w:rsidRPr="006129C3">
        <w:rPr>
          <w:rFonts w:ascii="Open Sans" w:eastAsia="Open Sans" w:hAnsi="Open Sans" w:cs="Open Sans"/>
          <w:b/>
          <w:bCs/>
          <w:color w:val="404040" w:themeColor="text1" w:themeTint="BF"/>
        </w:rPr>
        <w:t>Performance Improvement:</w:t>
      </w:r>
    </w:p>
    <w:p w14:paraId="4957D4BF" w14:textId="79EBD0F6" w:rsidR="003C393C" w:rsidRPr="003C393C" w:rsidRDefault="003C393C" w:rsidP="003C393C">
      <w:pPr>
        <w:rPr>
          <w:rFonts w:ascii="Open Sans" w:eastAsia="Open Sans" w:hAnsi="Open Sans" w:cs="Open Sans"/>
          <w:color w:val="404040" w:themeColor="text1" w:themeTint="BF"/>
        </w:rPr>
      </w:pPr>
      <w:r w:rsidRPr="003C393C">
        <w:rPr>
          <w:rFonts w:ascii="Open Sans" w:eastAsia="Open Sans" w:hAnsi="Open Sans" w:cs="Open Sans"/>
          <w:color w:val="404040" w:themeColor="text1" w:themeTint="BF"/>
        </w:rPr>
        <w:t>The second model shows a significant improvement in all metrics compared to the first model. The large gap in accuracy and recall indicates that the second model is far superior in both identifying true positives and avoiding false positives.</w:t>
      </w:r>
    </w:p>
    <w:p w14:paraId="49898D30" w14:textId="77777777" w:rsidR="003C393C" w:rsidRPr="003C393C" w:rsidRDefault="003C393C" w:rsidP="003C393C">
      <w:pPr>
        <w:rPr>
          <w:rFonts w:ascii="Open Sans" w:eastAsia="Open Sans" w:hAnsi="Open Sans" w:cs="Open Sans"/>
          <w:color w:val="404040" w:themeColor="text1" w:themeTint="BF"/>
        </w:rPr>
      </w:pPr>
    </w:p>
    <w:p w14:paraId="3CFA3BA9" w14:textId="330D5DA5" w:rsidR="003C393C" w:rsidRPr="006129C3" w:rsidRDefault="003C393C" w:rsidP="003C393C">
      <w:pPr>
        <w:rPr>
          <w:rFonts w:ascii="Open Sans" w:eastAsia="Open Sans" w:hAnsi="Open Sans" w:cs="Open Sans"/>
          <w:b/>
          <w:bCs/>
          <w:color w:val="404040" w:themeColor="text1" w:themeTint="BF"/>
        </w:rPr>
      </w:pPr>
      <w:r w:rsidRPr="006129C3">
        <w:rPr>
          <w:rFonts w:ascii="Open Sans" w:eastAsia="Open Sans" w:hAnsi="Open Sans" w:cs="Open Sans"/>
          <w:b/>
          <w:bCs/>
          <w:color w:val="404040" w:themeColor="text1" w:themeTint="BF"/>
        </w:rPr>
        <w:t>Balanced Precision and Recall in the Second Model:</w:t>
      </w:r>
    </w:p>
    <w:p w14:paraId="66CF9856" w14:textId="66BC5896" w:rsidR="003C393C" w:rsidRPr="003C393C" w:rsidRDefault="003C393C" w:rsidP="003C393C">
      <w:pPr>
        <w:rPr>
          <w:rFonts w:ascii="Open Sans" w:eastAsia="Open Sans" w:hAnsi="Open Sans" w:cs="Open Sans"/>
          <w:color w:val="404040" w:themeColor="text1" w:themeTint="BF"/>
        </w:rPr>
      </w:pPr>
      <w:r w:rsidRPr="003C393C">
        <w:rPr>
          <w:rFonts w:ascii="Open Sans" w:eastAsia="Open Sans" w:hAnsi="Open Sans" w:cs="Open Sans"/>
          <w:color w:val="404040" w:themeColor="text1" w:themeTint="BF"/>
        </w:rPr>
        <w:t>The second model maintains a good balance between precision and recall, unlike the first model, which has low recall. This balance is essential for a model to be both selective and sensitive, making the second model more robust and reliable for practical use.</w:t>
      </w:r>
    </w:p>
    <w:p w14:paraId="45140232" w14:textId="77777777" w:rsidR="003C393C" w:rsidRPr="003C393C" w:rsidRDefault="003C393C" w:rsidP="003C393C">
      <w:pPr>
        <w:rPr>
          <w:rFonts w:ascii="Open Sans" w:eastAsia="Open Sans" w:hAnsi="Open Sans" w:cs="Open Sans"/>
          <w:color w:val="404040" w:themeColor="text1" w:themeTint="BF"/>
        </w:rPr>
      </w:pPr>
    </w:p>
    <w:p w14:paraId="2BA501AC" w14:textId="22CE4495" w:rsidR="003C393C" w:rsidRPr="006129C3" w:rsidRDefault="003C393C" w:rsidP="003C393C">
      <w:pPr>
        <w:rPr>
          <w:rFonts w:ascii="Open Sans" w:eastAsia="Open Sans" w:hAnsi="Open Sans" w:cs="Open Sans"/>
          <w:b/>
          <w:bCs/>
          <w:color w:val="404040" w:themeColor="text1" w:themeTint="BF"/>
        </w:rPr>
      </w:pPr>
      <w:r w:rsidRPr="006129C3">
        <w:rPr>
          <w:rFonts w:ascii="Open Sans" w:eastAsia="Open Sans" w:hAnsi="Open Sans" w:cs="Open Sans"/>
          <w:b/>
          <w:bCs/>
          <w:color w:val="404040" w:themeColor="text1" w:themeTint="BF"/>
        </w:rPr>
        <w:t>Possible Overfitting in the First Model:</w:t>
      </w:r>
    </w:p>
    <w:p w14:paraId="743DDE3A" w14:textId="629F6FFF" w:rsidR="003C393C" w:rsidRPr="003C393C" w:rsidRDefault="003C393C" w:rsidP="003C393C">
      <w:pPr>
        <w:rPr>
          <w:rFonts w:ascii="Open Sans" w:eastAsia="Open Sans" w:hAnsi="Open Sans" w:cs="Open Sans"/>
          <w:color w:val="404040" w:themeColor="text1" w:themeTint="BF"/>
        </w:rPr>
      </w:pPr>
      <w:r w:rsidRPr="003C393C">
        <w:rPr>
          <w:rFonts w:ascii="Open Sans" w:eastAsia="Open Sans" w:hAnsi="Open Sans" w:cs="Open Sans"/>
          <w:color w:val="404040" w:themeColor="text1" w:themeTint="BF"/>
        </w:rPr>
        <w:t>The first model’s low accuracy and recall, combined with its higher test loss, suggest potential overfitting or underfitting. It likely fails to generalize well to unseen data, unlike the second model, which appears to generalize effectively.</w:t>
      </w:r>
    </w:p>
    <w:p w14:paraId="04834080" w14:textId="77777777" w:rsidR="003C393C" w:rsidRPr="003C393C" w:rsidRDefault="003C393C" w:rsidP="003C393C">
      <w:pPr>
        <w:rPr>
          <w:rFonts w:ascii="Open Sans" w:eastAsia="Open Sans" w:hAnsi="Open Sans" w:cs="Open Sans"/>
          <w:color w:val="404040" w:themeColor="text1" w:themeTint="BF"/>
        </w:rPr>
      </w:pPr>
    </w:p>
    <w:p w14:paraId="53B1B60A" w14:textId="39BEC3C5" w:rsidR="00053A5C" w:rsidRPr="00053A5C" w:rsidRDefault="00053A5C" w:rsidP="00053A5C">
      <w:pPr>
        <w:rPr>
          <w:rFonts w:ascii="Open Sans" w:eastAsia="Open Sans" w:hAnsi="Open Sans" w:cs="Open Sans"/>
          <w:b/>
          <w:bCs/>
          <w:color w:val="404040" w:themeColor="text1" w:themeTint="BF"/>
          <w:lang w:val="en-US"/>
        </w:rPr>
      </w:pPr>
      <w:r w:rsidRPr="00053A5C">
        <w:rPr>
          <w:rFonts w:ascii="Open Sans" w:eastAsia="Open Sans" w:hAnsi="Open Sans" w:cs="Open Sans"/>
          <w:b/>
          <w:bCs/>
          <w:color w:val="404040" w:themeColor="text1" w:themeTint="BF"/>
          <w:lang w:val="en-US"/>
        </w:rPr>
        <w:t>Possible Overfitting in the Second Model:</w:t>
      </w:r>
    </w:p>
    <w:p w14:paraId="63A18D59" w14:textId="6D02C955" w:rsidR="00053A5C" w:rsidRDefault="00053A5C" w:rsidP="00053A5C">
      <w:pPr>
        <w:rPr>
          <w:rFonts w:ascii="Open Sans" w:eastAsia="Open Sans" w:hAnsi="Open Sans" w:cs="Open Sans"/>
          <w:color w:val="404040" w:themeColor="text1" w:themeTint="BF"/>
          <w:lang w:val="en-US"/>
        </w:rPr>
      </w:pPr>
      <w:r w:rsidRPr="00053A5C">
        <w:rPr>
          <w:rFonts w:ascii="Open Sans" w:eastAsia="Open Sans" w:hAnsi="Open Sans" w:cs="Open Sans"/>
          <w:color w:val="404040" w:themeColor="text1" w:themeTint="BF"/>
          <w:lang w:val="en-US"/>
        </w:rPr>
        <w:t xml:space="preserve">While the second model demonstrates impressive performance metrics such as lower test loss, higher accuracy, and balanced precision and recall, it still yields poor results with </w:t>
      </w:r>
      <w:proofErr w:type="spellStart"/>
      <w:proofErr w:type="gramStart"/>
      <w:r w:rsidRPr="00053A5C">
        <w:rPr>
          <w:rFonts w:ascii="Open Sans" w:eastAsia="Open Sans" w:hAnsi="Open Sans" w:cs="Open Sans"/>
          <w:color w:val="404040" w:themeColor="text1" w:themeTint="BF"/>
          <w:lang w:val="en-US"/>
        </w:rPr>
        <w:t>model.predict</w:t>
      </w:r>
      <w:proofErr w:type="spellEnd"/>
      <w:proofErr w:type="gramEnd"/>
      <w:r w:rsidR="002C1556">
        <w:rPr>
          <w:rFonts w:ascii="Open Sans" w:eastAsia="Open Sans" w:hAnsi="Open Sans" w:cs="Open Sans"/>
          <w:color w:val="404040" w:themeColor="text1" w:themeTint="BF"/>
          <w:lang w:val="en-US"/>
        </w:rPr>
        <w:t>()</w:t>
      </w:r>
      <w:r w:rsidRPr="00053A5C">
        <w:rPr>
          <w:rFonts w:ascii="Open Sans" w:eastAsia="Open Sans" w:hAnsi="Open Sans" w:cs="Open Sans"/>
          <w:color w:val="404040" w:themeColor="text1" w:themeTint="BF"/>
          <w:lang w:val="en-US"/>
        </w:rPr>
        <w:t xml:space="preserve">. This discrepancy could indicate overfitting or issues with model calibration. </w:t>
      </w:r>
    </w:p>
    <w:p w14:paraId="52DCE7A0" w14:textId="77777777" w:rsidR="00A82C80" w:rsidRDefault="00A82C80" w:rsidP="00053A5C">
      <w:pPr>
        <w:rPr>
          <w:rFonts w:ascii="Open Sans" w:eastAsia="Open Sans" w:hAnsi="Open Sans" w:cs="Open Sans"/>
          <w:color w:val="404040" w:themeColor="text1" w:themeTint="BF"/>
          <w:lang w:val="en-US"/>
        </w:rPr>
      </w:pPr>
    </w:p>
    <w:p w14:paraId="29282DE8" w14:textId="7A8AF8BB" w:rsidR="00A82C80" w:rsidRDefault="00A82C80" w:rsidP="00A82C80">
      <w:pPr>
        <w:rPr>
          <w:rFonts w:ascii="Open Sans" w:eastAsia="Open Sans" w:hAnsi="Open Sans" w:cs="Open Sans"/>
          <w:b/>
          <w:bCs/>
          <w:color w:val="404040" w:themeColor="text1" w:themeTint="BF"/>
          <w:sz w:val="28"/>
          <w:szCs w:val="28"/>
        </w:rPr>
      </w:pPr>
      <w:r>
        <w:rPr>
          <w:rFonts w:ascii="Open Sans" w:eastAsia="Open Sans" w:hAnsi="Open Sans" w:cs="Open Sans"/>
          <w:b/>
          <w:bCs/>
          <w:color w:val="404040" w:themeColor="text1" w:themeTint="BF"/>
          <w:sz w:val="28"/>
          <w:szCs w:val="28"/>
        </w:rPr>
        <w:t>Suggestions</w:t>
      </w:r>
      <w:r w:rsidRPr="006129C3">
        <w:rPr>
          <w:rFonts w:ascii="Open Sans" w:eastAsia="Open Sans" w:hAnsi="Open Sans" w:cs="Open Sans"/>
          <w:b/>
          <w:bCs/>
          <w:color w:val="404040" w:themeColor="text1" w:themeTint="BF"/>
          <w:sz w:val="28"/>
          <w:szCs w:val="28"/>
        </w:rPr>
        <w:t>:</w:t>
      </w:r>
    </w:p>
    <w:p w14:paraId="524F4C1B" w14:textId="77777777" w:rsidR="00CF739F" w:rsidRPr="006129C3" w:rsidRDefault="00CF739F" w:rsidP="00A82C80">
      <w:pPr>
        <w:rPr>
          <w:rFonts w:ascii="Open Sans" w:eastAsia="Open Sans" w:hAnsi="Open Sans" w:cs="Open Sans"/>
          <w:b/>
          <w:bCs/>
          <w:color w:val="404040" w:themeColor="text1" w:themeTint="BF"/>
          <w:sz w:val="28"/>
          <w:szCs w:val="28"/>
        </w:rPr>
      </w:pPr>
    </w:p>
    <w:p w14:paraId="6EDB5377" w14:textId="77777777" w:rsidR="00927B0C" w:rsidRPr="00CF739F" w:rsidRDefault="00927B0C" w:rsidP="00927B0C">
      <w:pPr>
        <w:rPr>
          <w:rFonts w:ascii="Open Sans" w:eastAsia="Open Sans" w:hAnsi="Open Sans" w:cs="Open Sans"/>
          <w:b/>
          <w:bCs/>
          <w:color w:val="404040" w:themeColor="text1" w:themeTint="BF"/>
          <w:lang w:val="en-US"/>
        </w:rPr>
      </w:pPr>
      <w:r w:rsidRPr="00CF739F">
        <w:rPr>
          <w:rFonts w:ascii="Open Sans" w:eastAsia="Open Sans" w:hAnsi="Open Sans" w:cs="Open Sans"/>
          <w:b/>
          <w:bCs/>
          <w:color w:val="404040" w:themeColor="text1" w:themeTint="BF"/>
          <w:lang w:val="en-US"/>
        </w:rPr>
        <w:t xml:space="preserve">Address Overfitting: </w:t>
      </w:r>
    </w:p>
    <w:p w14:paraId="0A2EC3C0" w14:textId="68ADCE97" w:rsidR="00927B0C" w:rsidRPr="00927B0C" w:rsidRDefault="00927B0C" w:rsidP="00927B0C">
      <w:pPr>
        <w:rPr>
          <w:rFonts w:ascii="Open Sans" w:eastAsia="Open Sans" w:hAnsi="Open Sans" w:cs="Open Sans"/>
          <w:color w:val="404040" w:themeColor="text1" w:themeTint="BF"/>
          <w:lang w:val="en-US"/>
        </w:rPr>
      </w:pPr>
      <w:r w:rsidRPr="00927B0C">
        <w:rPr>
          <w:rFonts w:ascii="Open Sans" w:eastAsia="Open Sans" w:hAnsi="Open Sans" w:cs="Open Sans"/>
          <w:color w:val="404040" w:themeColor="text1" w:themeTint="BF"/>
          <w:lang w:val="en-US"/>
        </w:rPr>
        <w:t>Use regularization techniques like dropout, L1/L2 regularization, or reduce model complexity to prevent overfitting. Apply cross-validation to ensure consistent performance across different data subsets.</w:t>
      </w:r>
    </w:p>
    <w:p w14:paraId="3F18473C" w14:textId="77777777" w:rsidR="00927B0C" w:rsidRPr="00927B0C" w:rsidRDefault="00927B0C" w:rsidP="00927B0C">
      <w:pPr>
        <w:rPr>
          <w:rFonts w:ascii="Open Sans" w:eastAsia="Open Sans" w:hAnsi="Open Sans" w:cs="Open Sans"/>
          <w:color w:val="404040" w:themeColor="text1" w:themeTint="BF"/>
          <w:lang w:val="en-US"/>
        </w:rPr>
      </w:pPr>
    </w:p>
    <w:p w14:paraId="6995A0A9" w14:textId="77777777" w:rsidR="00927B0C" w:rsidRPr="00CF739F" w:rsidRDefault="00927B0C" w:rsidP="00927B0C">
      <w:pPr>
        <w:rPr>
          <w:rFonts w:ascii="Open Sans" w:eastAsia="Open Sans" w:hAnsi="Open Sans" w:cs="Open Sans"/>
          <w:b/>
          <w:bCs/>
          <w:color w:val="404040" w:themeColor="text1" w:themeTint="BF"/>
          <w:lang w:val="en-US"/>
        </w:rPr>
      </w:pPr>
      <w:r w:rsidRPr="00CF739F">
        <w:rPr>
          <w:rFonts w:ascii="Open Sans" w:eastAsia="Open Sans" w:hAnsi="Open Sans" w:cs="Open Sans"/>
          <w:b/>
          <w:bCs/>
          <w:color w:val="404040" w:themeColor="text1" w:themeTint="BF"/>
          <w:lang w:val="en-US"/>
        </w:rPr>
        <w:t xml:space="preserve">Handle Class Imbalance: </w:t>
      </w:r>
    </w:p>
    <w:p w14:paraId="2171A243" w14:textId="6F1DE98C" w:rsidR="00927B0C" w:rsidRPr="00927B0C" w:rsidRDefault="00927B0C" w:rsidP="00927B0C">
      <w:pPr>
        <w:rPr>
          <w:rFonts w:ascii="Open Sans" w:eastAsia="Open Sans" w:hAnsi="Open Sans" w:cs="Open Sans"/>
          <w:color w:val="404040" w:themeColor="text1" w:themeTint="BF"/>
          <w:lang w:val="en-US"/>
        </w:rPr>
      </w:pPr>
      <w:r w:rsidRPr="00927B0C">
        <w:rPr>
          <w:rFonts w:ascii="Open Sans" w:eastAsia="Open Sans" w:hAnsi="Open Sans" w:cs="Open Sans"/>
          <w:color w:val="404040" w:themeColor="text1" w:themeTint="BF"/>
          <w:lang w:val="en-US"/>
        </w:rPr>
        <w:t>Adjust class weights or use resampling techniques to address class imbalance. This ensures the model performs well across all classes, not just the majority class.</w:t>
      </w:r>
    </w:p>
    <w:p w14:paraId="1F6AB989" w14:textId="77777777" w:rsidR="00927B0C" w:rsidRPr="00927B0C" w:rsidRDefault="00927B0C" w:rsidP="00927B0C">
      <w:pPr>
        <w:rPr>
          <w:rFonts w:ascii="Open Sans" w:eastAsia="Open Sans" w:hAnsi="Open Sans" w:cs="Open Sans"/>
          <w:color w:val="404040" w:themeColor="text1" w:themeTint="BF"/>
          <w:lang w:val="en-US"/>
        </w:rPr>
      </w:pPr>
    </w:p>
    <w:p w14:paraId="61A1386E" w14:textId="77777777" w:rsidR="00927B0C" w:rsidRPr="00CF739F" w:rsidRDefault="00927B0C" w:rsidP="00927B0C">
      <w:pPr>
        <w:rPr>
          <w:rFonts w:ascii="Open Sans" w:eastAsia="Open Sans" w:hAnsi="Open Sans" w:cs="Open Sans"/>
          <w:b/>
          <w:bCs/>
          <w:color w:val="404040" w:themeColor="text1" w:themeTint="BF"/>
          <w:lang w:val="en-US"/>
        </w:rPr>
      </w:pPr>
      <w:r w:rsidRPr="00CF739F">
        <w:rPr>
          <w:rFonts w:ascii="Open Sans" w:eastAsia="Open Sans" w:hAnsi="Open Sans" w:cs="Open Sans"/>
          <w:b/>
          <w:bCs/>
          <w:color w:val="404040" w:themeColor="text1" w:themeTint="BF"/>
          <w:lang w:val="en-US"/>
        </w:rPr>
        <w:t xml:space="preserve">Optimize Thresholding: </w:t>
      </w:r>
    </w:p>
    <w:p w14:paraId="5C5C8466" w14:textId="2C415687" w:rsidR="00927B0C" w:rsidRPr="00927B0C" w:rsidRDefault="00927B0C" w:rsidP="00927B0C">
      <w:pPr>
        <w:rPr>
          <w:rFonts w:ascii="Open Sans" w:eastAsia="Open Sans" w:hAnsi="Open Sans" w:cs="Open Sans"/>
          <w:color w:val="404040" w:themeColor="text1" w:themeTint="BF"/>
          <w:lang w:val="en-US"/>
        </w:rPr>
      </w:pPr>
      <w:r w:rsidRPr="00927B0C">
        <w:rPr>
          <w:rFonts w:ascii="Open Sans" w:eastAsia="Open Sans" w:hAnsi="Open Sans" w:cs="Open Sans"/>
          <w:color w:val="404040" w:themeColor="text1" w:themeTint="BF"/>
          <w:lang w:val="en-US"/>
        </w:rPr>
        <w:t>Fine-tune classification thresholds based on precision-recall or ROC curves to improve the balance between precision and recall for better performance on new data.</w:t>
      </w:r>
    </w:p>
    <w:p w14:paraId="64502FC5" w14:textId="77777777" w:rsidR="00927B0C" w:rsidRPr="00927B0C" w:rsidRDefault="00927B0C" w:rsidP="00927B0C">
      <w:pPr>
        <w:rPr>
          <w:rFonts w:ascii="Open Sans" w:eastAsia="Open Sans" w:hAnsi="Open Sans" w:cs="Open Sans"/>
          <w:color w:val="404040" w:themeColor="text1" w:themeTint="BF"/>
          <w:lang w:val="en-US"/>
        </w:rPr>
      </w:pPr>
    </w:p>
    <w:p w14:paraId="1FCE1311" w14:textId="77777777" w:rsidR="00927B0C" w:rsidRPr="00927B0C" w:rsidRDefault="00927B0C" w:rsidP="00927B0C">
      <w:pPr>
        <w:rPr>
          <w:rFonts w:ascii="Open Sans" w:eastAsia="Open Sans" w:hAnsi="Open Sans" w:cs="Open Sans"/>
          <w:b/>
          <w:bCs/>
          <w:color w:val="404040" w:themeColor="text1" w:themeTint="BF"/>
          <w:lang w:val="en-US"/>
        </w:rPr>
      </w:pPr>
      <w:r w:rsidRPr="00927B0C">
        <w:rPr>
          <w:rFonts w:ascii="Open Sans" w:eastAsia="Open Sans" w:hAnsi="Open Sans" w:cs="Open Sans"/>
          <w:b/>
          <w:bCs/>
          <w:color w:val="404040" w:themeColor="text1" w:themeTint="BF"/>
          <w:lang w:val="en-US"/>
        </w:rPr>
        <w:lastRenderedPageBreak/>
        <w:t xml:space="preserve">Vary Image Data: </w:t>
      </w:r>
    </w:p>
    <w:p w14:paraId="6E7C146B" w14:textId="1CE53279" w:rsidR="00A82C80" w:rsidRPr="00053A5C" w:rsidRDefault="00927B0C" w:rsidP="00927B0C">
      <w:pPr>
        <w:rPr>
          <w:rFonts w:ascii="Open Sans" w:eastAsia="Open Sans" w:hAnsi="Open Sans" w:cs="Open Sans"/>
          <w:color w:val="404040" w:themeColor="text1" w:themeTint="BF"/>
          <w:lang w:val="en-US"/>
        </w:rPr>
      </w:pPr>
      <w:r w:rsidRPr="00927B0C">
        <w:rPr>
          <w:rFonts w:ascii="Open Sans" w:eastAsia="Open Sans" w:hAnsi="Open Sans" w:cs="Open Sans"/>
          <w:color w:val="404040" w:themeColor="text1" w:themeTint="BF"/>
          <w:lang w:val="en-US"/>
        </w:rPr>
        <w:t>Implement data augmentation techniques like rotation, scaling, flipping, and color adjustments to increase the diversity of your image data. This helps the model generalize better to new images and reduces overfitting.</w:t>
      </w:r>
    </w:p>
    <w:p w14:paraId="4345CC38" w14:textId="77777777" w:rsidR="003C393C" w:rsidRPr="003C393C" w:rsidRDefault="003C393C" w:rsidP="003C393C">
      <w:pPr>
        <w:rPr>
          <w:rFonts w:ascii="Open Sans" w:eastAsia="Open Sans" w:hAnsi="Open Sans" w:cs="Open Sans"/>
          <w:color w:val="404040" w:themeColor="text1" w:themeTint="BF"/>
        </w:rPr>
      </w:pPr>
    </w:p>
    <w:p w14:paraId="67B848DF" w14:textId="77777777" w:rsidR="003C393C" w:rsidRPr="006129C3" w:rsidRDefault="003C393C" w:rsidP="003C393C">
      <w:pPr>
        <w:rPr>
          <w:rFonts w:ascii="Open Sans" w:eastAsia="Open Sans" w:hAnsi="Open Sans" w:cs="Open Sans"/>
          <w:b/>
          <w:bCs/>
          <w:color w:val="404040" w:themeColor="text1" w:themeTint="BF"/>
        </w:rPr>
      </w:pPr>
      <w:r w:rsidRPr="006129C3">
        <w:rPr>
          <w:rFonts w:ascii="Open Sans" w:eastAsia="Open Sans" w:hAnsi="Open Sans" w:cs="Open Sans"/>
          <w:b/>
          <w:bCs/>
          <w:color w:val="404040" w:themeColor="text1" w:themeTint="BF"/>
        </w:rPr>
        <w:t>Conclusion:</w:t>
      </w:r>
    </w:p>
    <w:p w14:paraId="77DA55D5" w14:textId="29B61DC1" w:rsidR="00CC7B66" w:rsidRPr="006129C3" w:rsidRDefault="003C393C" w:rsidP="003C393C">
      <w:pPr>
        <w:rPr>
          <w:rFonts w:ascii="Open Sans" w:eastAsia="Open Sans" w:hAnsi="Open Sans" w:cs="Open Sans"/>
          <w:color w:val="404040" w:themeColor="text1" w:themeTint="BF"/>
        </w:rPr>
      </w:pPr>
      <w:r w:rsidRPr="003C393C">
        <w:rPr>
          <w:rFonts w:ascii="Open Sans" w:eastAsia="Open Sans" w:hAnsi="Open Sans" w:cs="Open Sans"/>
          <w:color w:val="404040" w:themeColor="text1" w:themeTint="BF"/>
        </w:rPr>
        <w:t>The second model clearly outperforms the first model across all key metrics. Its lower test loss, higher accuracy, and balanced precision and recall make it a far more effective and reliable model for classification tasks. The first model, with its poor recall and accuracy, is likely not suitable for practical use without significant improvements. Overall, the second model is better optimized and provides more accurate and reliable predictions.</w:t>
      </w:r>
    </w:p>
    <w:sectPr w:rsidR="00CC7B66" w:rsidRPr="006129C3" w:rsidSect="00C931C3">
      <w:headerReference w:type="default" r:id="rId5"/>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07C78" w14:textId="77777777" w:rsidR="0099452F" w:rsidRDefault="0099452F">
    <w:pPr>
      <w:tabs>
        <w:tab w:val="center" w:pos="4513"/>
        <w:tab w:val="right" w:pos="9026"/>
      </w:tabs>
    </w:pPr>
    <w:r>
      <w:rPr>
        <w:rFonts w:ascii="Times New Roman" w:eastAsia="Times New Roman" w:hAnsi="Times New Roman" w:cs="Times New Roman"/>
        <w:noProof/>
        <w:sz w:val="22"/>
        <w:szCs w:val="22"/>
      </w:rPr>
      <w:drawing>
        <wp:inline distT="0" distB="0" distL="0" distR="0" wp14:anchorId="4B520BB1" wp14:editId="2597759F">
          <wp:extent cx="5731200" cy="38100"/>
          <wp:effectExtent l="0" t="0" r="0" b="0"/>
          <wp:docPr id="1"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A00C0"/>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3A0E75DB"/>
    <w:multiLevelType w:val="hybridMultilevel"/>
    <w:tmpl w:val="5800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C4A86"/>
    <w:multiLevelType w:val="hybridMultilevel"/>
    <w:tmpl w:val="90EE7552"/>
    <w:lvl w:ilvl="0" w:tplc="1F126F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C5BD7"/>
    <w:multiLevelType w:val="hybridMultilevel"/>
    <w:tmpl w:val="3564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541059">
    <w:abstractNumId w:val="0"/>
  </w:num>
  <w:num w:numId="2" w16cid:durableId="602539251">
    <w:abstractNumId w:val="2"/>
  </w:num>
  <w:num w:numId="3" w16cid:durableId="1047921486">
    <w:abstractNumId w:val="3"/>
  </w:num>
  <w:num w:numId="4" w16cid:durableId="1713992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6"/>
    <w:rsid w:val="00053A5C"/>
    <w:rsid w:val="00117BF4"/>
    <w:rsid w:val="002C1556"/>
    <w:rsid w:val="003C393C"/>
    <w:rsid w:val="006129C3"/>
    <w:rsid w:val="007E45BC"/>
    <w:rsid w:val="00927B0C"/>
    <w:rsid w:val="0099452F"/>
    <w:rsid w:val="00A152B0"/>
    <w:rsid w:val="00A70C41"/>
    <w:rsid w:val="00A82C80"/>
    <w:rsid w:val="00C5300B"/>
    <w:rsid w:val="00C931C3"/>
    <w:rsid w:val="00CC7B66"/>
    <w:rsid w:val="00CF739F"/>
    <w:rsid w:val="00F16D53"/>
    <w:rsid w:val="00FC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5EFD4"/>
  <w15:chartTrackingRefBased/>
  <w15:docId w15:val="{D12CBA4F-2D47-4D35-898A-F205697A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1C3"/>
    <w:pPr>
      <w:spacing w:after="0" w:line="240" w:lineRule="auto"/>
    </w:pPr>
    <w:rPr>
      <w:rFonts w:ascii="Calibri" w:eastAsia="Calibri" w:hAnsi="Calibri" w:cs="Calibri"/>
      <w:kern w:val="0"/>
      <w:lang w:val="en-GB" w:eastAsia="ja-JP"/>
      <w14:ligatures w14:val="none"/>
    </w:rPr>
  </w:style>
  <w:style w:type="paragraph" w:styleId="Heading1">
    <w:name w:val="heading 1"/>
    <w:basedOn w:val="Normal"/>
    <w:next w:val="Normal"/>
    <w:link w:val="Heading1Char"/>
    <w:uiPriority w:val="9"/>
    <w:qFormat/>
    <w:rsid w:val="00CC7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B66"/>
    <w:rPr>
      <w:rFonts w:eastAsiaTheme="majorEastAsia" w:cstheme="majorBidi"/>
      <w:color w:val="272727" w:themeColor="text1" w:themeTint="D8"/>
    </w:rPr>
  </w:style>
  <w:style w:type="paragraph" w:styleId="Title">
    <w:name w:val="Title"/>
    <w:basedOn w:val="Normal"/>
    <w:next w:val="Normal"/>
    <w:link w:val="TitleChar"/>
    <w:uiPriority w:val="10"/>
    <w:qFormat/>
    <w:rsid w:val="00CC7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B66"/>
    <w:pPr>
      <w:spacing w:before="160"/>
      <w:jc w:val="center"/>
    </w:pPr>
    <w:rPr>
      <w:i/>
      <w:iCs/>
      <w:color w:val="404040" w:themeColor="text1" w:themeTint="BF"/>
    </w:rPr>
  </w:style>
  <w:style w:type="character" w:customStyle="1" w:styleId="QuoteChar">
    <w:name w:val="Quote Char"/>
    <w:basedOn w:val="DefaultParagraphFont"/>
    <w:link w:val="Quote"/>
    <w:uiPriority w:val="29"/>
    <w:rsid w:val="00CC7B66"/>
    <w:rPr>
      <w:i/>
      <w:iCs/>
      <w:color w:val="404040" w:themeColor="text1" w:themeTint="BF"/>
    </w:rPr>
  </w:style>
  <w:style w:type="paragraph" w:styleId="ListParagraph">
    <w:name w:val="List Paragraph"/>
    <w:basedOn w:val="Normal"/>
    <w:uiPriority w:val="34"/>
    <w:qFormat/>
    <w:rsid w:val="00CC7B66"/>
    <w:pPr>
      <w:ind w:left="720"/>
      <w:contextualSpacing/>
    </w:pPr>
  </w:style>
  <w:style w:type="character" w:styleId="IntenseEmphasis">
    <w:name w:val="Intense Emphasis"/>
    <w:basedOn w:val="DefaultParagraphFont"/>
    <w:uiPriority w:val="21"/>
    <w:qFormat/>
    <w:rsid w:val="00CC7B66"/>
    <w:rPr>
      <w:i/>
      <w:iCs/>
      <w:color w:val="0F4761" w:themeColor="accent1" w:themeShade="BF"/>
    </w:rPr>
  </w:style>
  <w:style w:type="paragraph" w:styleId="IntenseQuote">
    <w:name w:val="Intense Quote"/>
    <w:basedOn w:val="Normal"/>
    <w:next w:val="Normal"/>
    <w:link w:val="IntenseQuoteChar"/>
    <w:uiPriority w:val="30"/>
    <w:qFormat/>
    <w:rsid w:val="00CC7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B66"/>
    <w:rPr>
      <w:i/>
      <w:iCs/>
      <w:color w:val="0F4761" w:themeColor="accent1" w:themeShade="BF"/>
    </w:rPr>
  </w:style>
  <w:style w:type="character" w:styleId="IntenseReference">
    <w:name w:val="Intense Reference"/>
    <w:basedOn w:val="DefaultParagraphFont"/>
    <w:uiPriority w:val="32"/>
    <w:qFormat/>
    <w:rsid w:val="00CC7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134735">
      <w:bodyDiv w:val="1"/>
      <w:marLeft w:val="0"/>
      <w:marRight w:val="0"/>
      <w:marTop w:val="0"/>
      <w:marBottom w:val="0"/>
      <w:divBdr>
        <w:top w:val="none" w:sz="0" w:space="0" w:color="auto"/>
        <w:left w:val="none" w:sz="0" w:space="0" w:color="auto"/>
        <w:bottom w:val="none" w:sz="0" w:space="0" w:color="auto"/>
        <w:right w:val="none" w:sz="0" w:space="0" w:color="auto"/>
      </w:divBdr>
    </w:div>
    <w:div w:id="167164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Bhargab Das</dc:creator>
  <cp:keywords/>
  <dc:description/>
  <cp:lastModifiedBy>Bhargab Das</cp:lastModifiedBy>
  <cp:revision>16</cp:revision>
  <dcterms:created xsi:type="dcterms:W3CDTF">2024-08-16T18:27:00Z</dcterms:created>
  <dcterms:modified xsi:type="dcterms:W3CDTF">2024-08-16T18:51:00Z</dcterms:modified>
</cp:coreProperties>
</file>