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冷——第二部分</w:t>
      </w:r>
    </w:p>
    <w:p>
      <w:r>
        <w:drawing>
          <wp:inline distT="0" distB="0" distL="114300" distR="114300">
            <wp:extent cx="5273040" cy="381571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815715"/>
                    </a:xfrm>
                    <a:prstGeom prst="rect">
                      <a:avLst/>
                    </a:prstGeom>
                    <a:noFill/>
                    <a:ln>
                      <a:noFill/>
                    </a:ln>
                  </pic:spPr>
                </pic:pic>
              </a:graphicData>
            </a:graphic>
          </wp:inline>
        </w:drawing>
      </w:r>
    </w:p>
    <w:p>
      <w:pPr>
        <w:rPr>
          <w:rFonts w:hint="default"/>
          <w:lang w:val="en-US" w:eastAsia="zh-CN"/>
        </w:rPr>
      </w:pPr>
      <w:r>
        <w:rPr>
          <w:rFonts w:hint="eastAsia"/>
          <w:lang w:val="en-US" w:eastAsia="zh-CN"/>
        </w:rPr>
        <w:t>（祖先牌位的贴图）</w:t>
      </w:r>
    </w:p>
    <w:p>
      <w:pPr>
        <w:rPr>
          <w:rFonts w:hint="eastAsia"/>
          <w:lang w:val="en-US" w:eastAsia="zh-CN"/>
        </w:rPr>
      </w:pPr>
      <w:r>
        <w:rPr>
          <w:rFonts w:hint="eastAsia"/>
          <w:lang w:val="en-US" w:eastAsia="zh-CN"/>
        </w:rPr>
        <w:t>10.1女王与杨</w:t>
      </w:r>
    </w:p>
    <w:p>
      <w:pPr>
        <w:ind w:firstLine="420"/>
        <w:rPr>
          <w:rFonts w:hint="eastAsia"/>
          <w:lang w:val="en-US" w:eastAsia="zh-CN"/>
        </w:rPr>
      </w:pPr>
      <w:r>
        <w:rPr>
          <w:rFonts w:hint="eastAsia"/>
          <w:lang w:val="en-US" w:eastAsia="zh-CN"/>
        </w:rPr>
        <w:t>在不明地点的拿爱之板的地方，也就是给杨家人上香的地方，有供品文件这样说明：</w:t>
      </w:r>
    </w:p>
    <w:p>
      <w:r>
        <w:drawing>
          <wp:inline distT="0" distB="0" distL="114300" distR="114300">
            <wp:extent cx="5265420" cy="2977515"/>
            <wp:effectExtent l="0" t="0" r="762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5420" cy="2977515"/>
                    </a:xfrm>
                    <a:prstGeom prst="rect">
                      <a:avLst/>
                    </a:prstGeom>
                    <a:noFill/>
                    <a:ln>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供品</w:t>
      </w:r>
      <w:r>
        <w:rPr>
          <w:rFonts w:hint="eastAsia"/>
          <w:lang w:eastAsia="zh-CN"/>
        </w:rPr>
        <w:t>）</w:t>
      </w:r>
    </w:p>
    <w:p>
      <w:pPr>
        <w:ind w:firstLine="420"/>
        <w:rPr>
          <w:rFonts w:hint="eastAsia"/>
          <w:lang w:val="en-US" w:eastAsia="zh-CN"/>
        </w:rPr>
      </w:pPr>
      <w:r>
        <w:rPr>
          <w:rFonts w:hint="eastAsia"/>
          <w:lang w:val="en-US" w:eastAsia="zh-CN"/>
        </w:rPr>
        <w:t>“晦暗幽深处，”“幽深”还在另一个地方出现：</w:t>
      </w:r>
    </w:p>
    <w:p>
      <w:r>
        <w:drawing>
          <wp:inline distT="0" distB="0" distL="114300" distR="114300">
            <wp:extent cx="5265420" cy="2969260"/>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5420" cy="2969260"/>
                    </a:xfrm>
                    <a:prstGeom prst="rect">
                      <a:avLst/>
                    </a:prstGeom>
                    <a:noFill/>
                    <a:ln>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入梦者</w:t>
      </w:r>
      <w:r>
        <w:rPr>
          <w:rFonts w:hint="eastAsia"/>
          <w:lang w:eastAsia="zh-CN"/>
        </w:rPr>
        <w:t>）</w:t>
      </w:r>
    </w:p>
    <w:p>
      <w:pPr>
        <w:ind w:firstLine="420"/>
        <w:rPr>
          <w:rFonts w:hint="eastAsia"/>
          <w:lang w:val="en-US" w:eastAsia="zh-CN"/>
        </w:rPr>
      </w:pPr>
      <w:r>
        <w:rPr>
          <w:rFonts w:hint="eastAsia"/>
          <w:lang w:val="en-US" w:eastAsia="zh-CN"/>
        </w:rPr>
        <w:t>幽深和深幽可意为一个意思。所以供品里所指的“逝者入歧途”中的逝者，便是在深幽下方的入梦者——游隼。但是游隼哪怕在boss战的时候也没有死，所以逝者不能单单指游隼本人，而是游隼体内的另一个人格，已经逝去的女王。而且“入歧途”也能指代着女王曾经做过的不正确的事情。</w:t>
      </w:r>
    </w:p>
    <w:p>
      <w:pPr>
        <w:ind w:firstLine="420"/>
        <w:rPr>
          <w:rFonts w:hint="eastAsia"/>
          <w:lang w:val="en-US" w:eastAsia="zh-CN"/>
        </w:rPr>
      </w:pPr>
      <w:r>
        <w:rPr>
          <w:rFonts w:hint="eastAsia"/>
          <w:lang w:val="en-US" w:eastAsia="zh-CN"/>
        </w:rPr>
        <w:t>后一句“芳香奉微光，愿汝得归途。”这是在</w:t>
      </w:r>
      <w:r>
        <w:rPr>
          <w:rFonts w:hint="eastAsia"/>
          <w:color w:val="FF0000"/>
          <w:lang w:val="en-US" w:eastAsia="zh-CN"/>
        </w:rPr>
        <w:t>愿已经死去的人安息，希望她们能找到正确的道路</w:t>
      </w:r>
      <w:r>
        <w:rPr>
          <w:rFonts w:hint="eastAsia"/>
          <w:lang w:val="en-US" w:eastAsia="zh-CN"/>
        </w:rPr>
        <w:t>。</w:t>
      </w:r>
    </w:p>
    <w:p>
      <w:pPr>
        <w:ind w:firstLine="420"/>
        <w:rPr>
          <w:rFonts w:hint="eastAsia"/>
          <w:lang w:val="en-US" w:eastAsia="zh-CN"/>
        </w:rPr>
      </w:pPr>
      <w:r>
        <w:rPr>
          <w:rFonts w:hint="eastAsia"/>
          <w:lang w:val="en-US" w:eastAsia="zh-CN"/>
        </w:rPr>
        <w:t>然后紧接着，这香就上给了杨家的先人牌位。</w:t>
      </w:r>
    </w:p>
    <w:p>
      <w:pPr>
        <w:ind w:firstLine="420"/>
        <w:rPr>
          <w:rFonts w:hint="eastAsia"/>
          <w:lang w:val="en-US" w:eastAsia="zh-CN"/>
        </w:rPr>
      </w:pPr>
      <w:r>
        <w:rPr>
          <w:rFonts w:hint="eastAsia"/>
          <w:lang w:val="en-US" w:eastAsia="zh-CN"/>
        </w:rPr>
        <w:t>没有可能说愿一个人安息然后立马去给另一个毫不相干的人上香的，要不然在游隼boss战的时候难怪游隼说“这个神不会原谅你”要打死你。当然这是开玩笑的。而这就意味着，帝国的女王，是杨姓之人。</w:t>
      </w:r>
    </w:p>
    <w:p>
      <w:pPr>
        <w:ind w:firstLine="420"/>
        <w:rPr>
          <w:rFonts w:hint="eastAsia"/>
          <w:lang w:val="en-US" w:eastAsia="zh-CN"/>
        </w:rPr>
      </w:pPr>
    </w:p>
    <w:p>
      <w:pPr>
        <w:rPr>
          <w:rFonts w:hint="eastAsia"/>
          <w:lang w:val="en-US" w:eastAsia="zh-CN"/>
        </w:rPr>
      </w:pPr>
      <w:r>
        <w:rPr>
          <w:rFonts w:hint="eastAsia"/>
          <w:lang w:val="en-US" w:eastAsia="zh-CN"/>
        </w:rPr>
        <w:t>10.2亚瑞安妮与阿丽亚娜</w:t>
      </w:r>
    </w:p>
    <w:p>
      <w:pPr>
        <w:ind w:firstLine="420"/>
        <w:rPr>
          <w:rFonts w:hint="eastAsia"/>
          <w:lang w:val="en-US" w:eastAsia="zh-CN"/>
        </w:rPr>
      </w:pPr>
      <w:r>
        <w:rPr>
          <w:rFonts w:hint="eastAsia"/>
          <w:lang w:val="en-US" w:eastAsia="zh-CN"/>
        </w:rPr>
        <w:t>在这些先人牌位里，阿丽亚娜的牌位出现了不止一次。而阿丽亚娜的英文翻译就是Ariane，而亚瑞安妮正常的翻译成英语的话应该是Arianne，比原本的Ariane多了一个n。而杨的名字本就是yeong·Ariane，所以亚瑞安妮和阿丽亚娜应该是同一个名字。出现这样的差错可能是本地汉化组翻译成了亚瑞安妮，而作者在搞贴图的时候机翻地翻译成了阿丽亚娜。</w:t>
      </w:r>
    </w:p>
    <w:p>
      <w:pPr>
        <w:ind w:firstLine="420"/>
        <w:rPr>
          <w:rFonts w:hint="eastAsia"/>
          <w:lang w:val="en-US" w:eastAsia="zh-CN"/>
        </w:rPr>
      </w:pPr>
      <w:r>
        <w:rPr>
          <w:rFonts w:hint="eastAsia"/>
          <w:lang w:val="en-US" w:eastAsia="zh-CN"/>
        </w:rPr>
        <w:t>现在问题就出现了，为什么杨的名字会出现在这些已经死去的人的牌位之上，而且还是在不明地点这个所属旧帝国下的地方里？</w:t>
      </w:r>
    </w:p>
    <w:p>
      <w:pPr>
        <w:ind w:firstLine="420"/>
        <w:rPr>
          <w:rFonts w:hint="eastAsia"/>
          <w:lang w:val="en-US" w:eastAsia="zh-CN"/>
        </w:rPr>
      </w:pPr>
      <w:r>
        <w:rPr>
          <w:rFonts w:hint="eastAsia"/>
          <w:lang w:val="en-US" w:eastAsia="zh-CN"/>
        </w:rPr>
        <w:t>首先我们先来回顾下杨的出生。</w:t>
      </w:r>
    </w:p>
    <w:p>
      <w:pPr>
        <w:ind w:firstLine="420"/>
        <w:rPr>
          <w:rFonts w:hint="eastAsia"/>
          <w:lang w:val="en-US" w:eastAsia="zh-CN"/>
        </w:rPr>
      </w:pPr>
      <w:r>
        <w:rPr>
          <w:rFonts w:hint="eastAsia"/>
          <w:lang w:val="en-US" w:eastAsia="zh-CN"/>
        </w:rPr>
        <w:t>杨出生在冷原星，而我们在第三节提到过冷原星大多是关押政治犯的劳改所，这里是一个近乎监狱的地方。这里不仅有劳改犯，还有政治犯。</w:t>
      </w:r>
    </w:p>
    <w:p>
      <w:r>
        <w:drawing>
          <wp:inline distT="0" distB="0" distL="114300" distR="114300">
            <wp:extent cx="5274310" cy="2908935"/>
            <wp:effectExtent l="0" t="0" r="8890"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4310" cy="2908935"/>
                    </a:xfrm>
                    <a:prstGeom prst="rect">
                      <a:avLst/>
                    </a:prstGeom>
                    <a:noFill/>
                    <a:ln>
                      <a:noFill/>
                    </a:ln>
                  </pic:spPr>
                </pic:pic>
              </a:graphicData>
            </a:graphic>
          </wp:inline>
        </w:drawing>
      </w:r>
    </w:p>
    <w:p>
      <w:pPr>
        <w:rPr>
          <w:rFonts w:hint="eastAsia"/>
          <w:lang w:eastAsia="zh-CN"/>
        </w:rPr>
      </w:pPr>
      <w:r>
        <w:rPr>
          <w:rFonts w:hint="eastAsia"/>
          <w:lang w:eastAsia="zh-CN"/>
        </w:rPr>
        <w:t>（</w:t>
      </w:r>
      <w:r>
        <w:rPr>
          <w:rFonts w:hint="eastAsia"/>
          <w:lang w:val="en-US" w:eastAsia="zh-CN"/>
        </w:rPr>
        <w:t>搜索许可</w:t>
      </w:r>
      <w:r>
        <w:rPr>
          <w:rFonts w:hint="eastAsia"/>
          <w:lang w:eastAsia="zh-CN"/>
        </w:rPr>
        <w:t>）</w:t>
      </w:r>
    </w:p>
    <w:p>
      <w:pPr>
        <w:ind w:firstLine="420"/>
        <w:rPr>
          <w:rFonts w:hint="eastAsia"/>
          <w:color w:val="FF0000"/>
          <w:lang w:val="en-US" w:eastAsia="zh-CN"/>
        </w:rPr>
      </w:pPr>
      <w:r>
        <w:rPr>
          <w:rFonts w:hint="eastAsia"/>
          <w:color w:val="FF0000"/>
          <w:lang w:val="en-US" w:eastAsia="zh-CN"/>
        </w:rPr>
        <w:t>我们再看杨的母亲，艾莉丝·杨。</w:t>
      </w:r>
    </w:p>
    <w:p>
      <w:r>
        <w:drawing>
          <wp:inline distT="0" distB="0" distL="114300" distR="114300">
            <wp:extent cx="5274310" cy="2976245"/>
            <wp:effectExtent l="0" t="0" r="8890" b="825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4310" cy="2976245"/>
                    </a:xfrm>
                    <a:prstGeom prst="rect">
                      <a:avLst/>
                    </a:prstGeom>
                    <a:noFill/>
                    <a:ln>
                      <a:noFill/>
                    </a:ln>
                  </pic:spPr>
                </pic:pic>
              </a:graphicData>
            </a:graphic>
          </wp:inline>
        </w:drawing>
      </w:r>
    </w:p>
    <w:p>
      <w:pPr>
        <w:rPr>
          <w:rFonts w:hint="eastAsia"/>
          <w:lang w:eastAsia="zh-CN"/>
        </w:rPr>
      </w:pPr>
      <w:r>
        <w:rPr>
          <w:rFonts w:hint="eastAsia"/>
          <w:lang w:eastAsia="zh-CN"/>
        </w:rPr>
        <w:t>（</w:t>
      </w:r>
      <w:r>
        <w:rPr>
          <w:rFonts w:hint="eastAsia"/>
          <w:lang w:val="en-US" w:eastAsia="zh-CN"/>
        </w:rPr>
        <w:t>致6号站杨务员</w:t>
      </w:r>
      <w:r>
        <w:rPr>
          <w:rFonts w:hint="eastAsia"/>
          <w:lang w:eastAsia="zh-CN"/>
        </w:rPr>
        <w:t>）</w:t>
      </w:r>
    </w:p>
    <w:p>
      <w:r>
        <w:drawing>
          <wp:inline distT="0" distB="0" distL="114300" distR="114300">
            <wp:extent cx="5270500" cy="2981960"/>
            <wp:effectExtent l="0" t="0" r="0" b="254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70500" cy="2981960"/>
                    </a:xfrm>
                    <a:prstGeom prst="rect">
                      <a:avLst/>
                    </a:prstGeom>
                    <a:noFill/>
                    <a:ln>
                      <a:noFill/>
                    </a:ln>
                  </pic:spPr>
                </pic:pic>
              </a:graphicData>
            </a:graphic>
          </wp:inline>
        </w:drawing>
      </w:r>
    </w:p>
    <w:p>
      <w:r>
        <w:drawing>
          <wp:inline distT="0" distB="0" distL="114300" distR="114300">
            <wp:extent cx="5274310" cy="2976245"/>
            <wp:effectExtent l="0" t="0" r="8890"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274310" cy="2976245"/>
                    </a:xfrm>
                    <a:prstGeom prst="rect">
                      <a:avLst/>
                    </a:prstGeom>
                    <a:noFill/>
                    <a:ln>
                      <a:noFill/>
                    </a:ln>
                  </pic:spPr>
                </pic:pic>
              </a:graphicData>
            </a:graphic>
          </wp:inline>
        </w:drawing>
      </w:r>
    </w:p>
    <w:p>
      <w:pPr>
        <w:rPr>
          <w:rFonts w:hint="eastAsia"/>
          <w:lang w:eastAsia="zh-CN"/>
        </w:rPr>
      </w:pPr>
      <w:r>
        <w:rPr>
          <w:rFonts w:hint="eastAsia"/>
          <w:lang w:eastAsia="zh-CN"/>
        </w:rPr>
        <w:t>（</w:t>
      </w:r>
      <w:r>
        <w:rPr>
          <w:rFonts w:hint="eastAsia"/>
          <w:lang w:val="en-US" w:eastAsia="zh-CN"/>
        </w:rPr>
        <w:t>教师评价：雅瑞安妮·杨</w:t>
      </w:r>
      <w:r>
        <w:rPr>
          <w:rFonts w:hint="eastAsia"/>
          <w:lang w:eastAsia="zh-CN"/>
        </w:rPr>
        <w:t>）</w:t>
      </w:r>
    </w:p>
    <w:p>
      <w:pPr>
        <w:rPr>
          <w:rFonts w:hint="default"/>
          <w:lang w:val="en-US" w:eastAsia="zh-CN"/>
        </w:rPr>
      </w:pPr>
      <w:r>
        <w:rPr>
          <w:rFonts w:hint="eastAsia"/>
          <w:lang w:val="en-US" w:eastAsia="zh-CN"/>
        </w:rPr>
        <w:t xml:space="preserve">   </w:t>
      </w:r>
      <w:r>
        <w:rPr>
          <w:rFonts w:hint="eastAsia"/>
          <w:color w:val="FF0000"/>
          <w:lang w:val="en-US" w:eastAsia="zh-CN"/>
        </w:rPr>
        <w:t xml:space="preserve"> 按</w:t>
      </w:r>
      <w:bookmarkStart w:id="0" w:name="_GoBack"/>
      <w:r>
        <w:rPr>
          <w:rFonts w:hint="eastAsia"/>
          <w:color w:val="FF0000"/>
          <w:lang w:val="en-US" w:eastAsia="zh-CN"/>
        </w:rPr>
        <w:t>照杨母亲收到的信和杨的教师评价，我们可以整合出这样的信息：艾莉丝·杨一开始并没有要让自己孩子去上学的打算；艾莉丝·杨的孩子去上学还可能需要和AEON的官员谈话；艾莉丝·杨对孩子的教育居然并不采用欧亚式传统的良好方式。种种迹象表明：艾莉丝·杨并非欧亚的完形体，她甚至不了解、不清楚欧亚的教育系统和体系。再结合亚瑞安妮·杨是从冷原星出生这一情况来看，那么很有可能，艾莉丝·杨是帝国人，从因生了孩子而被分配到红色阵线上荒郊野岭的冷原星上的政治犯。所以在杨的家里，能看到的书大部分都是帝国的禁书。</w:t>
      </w:r>
    </w:p>
    <w:bookmarkEnd w:id="0"/>
    <w:p>
      <w:pPr>
        <w:ind w:firstLine="420"/>
        <w:rPr>
          <w:rFonts w:hint="eastAsia"/>
          <w:lang w:val="en-US" w:eastAsia="zh-CN"/>
        </w:rPr>
      </w:pPr>
      <w:r>
        <w:rPr>
          <w:rFonts w:hint="eastAsia"/>
          <w:lang w:val="en-US" w:eastAsia="zh-CN"/>
        </w:rPr>
        <w:t>所以现在再来看这先人牌位，两次阿丽亚娜这个名字出现在上面这意味着亚瑞安妮/阿丽亚娜这个名字并非偶然，再结合杨的天生白发，符合旧帝国对白色的宗教崇拜。</w:t>
      </w:r>
    </w:p>
    <w:p>
      <w:pPr>
        <w:ind w:firstLine="420"/>
        <w:rPr>
          <w:rFonts w:hint="eastAsia"/>
          <w:lang w:val="en-US" w:eastAsia="zh-CN"/>
        </w:rPr>
      </w:pPr>
      <w:r>
        <w:rPr>
          <w:rFonts w:hint="eastAsia"/>
          <w:lang w:val="en-US" w:eastAsia="zh-CN"/>
        </w:rPr>
        <w:t>亚瑞安妮·杨，可能就是带有着女王血脉的人。而杨并没有由血脉继承像女王那样强大的生物共振能力，只是一个大概是比较普通的天生携带生物共振能力的天生白发的女孩，所以她可能是实验性的产物。</w:t>
      </w:r>
    </w:p>
    <w:p>
      <w:r>
        <w:drawing>
          <wp:inline distT="0" distB="0" distL="114300" distR="114300">
            <wp:extent cx="5273675" cy="2964815"/>
            <wp:effectExtent l="0" t="0" r="1460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3675" cy="2964815"/>
                    </a:xfrm>
                    <a:prstGeom prst="rect">
                      <a:avLst/>
                    </a:prstGeom>
                    <a:noFill/>
                    <a:ln>
                      <a:noFill/>
                    </a:ln>
                  </pic:spPr>
                </pic:pic>
              </a:graphicData>
            </a:graphic>
          </wp:inline>
        </w:drawing>
      </w:r>
    </w:p>
    <w:p>
      <w:pPr>
        <w:rPr>
          <w:rFonts w:hint="eastAsia" w:eastAsiaTheme="minorEastAsia"/>
          <w:lang w:val="en-US" w:eastAsia="zh-CN"/>
        </w:rPr>
      </w:pPr>
      <w:r>
        <w:rPr>
          <w:rFonts w:hint="eastAsia"/>
          <w:lang w:eastAsia="zh-CN"/>
        </w:rPr>
        <w:t>（</w:t>
      </w:r>
      <w:r>
        <w:rPr>
          <w:rFonts w:hint="eastAsia"/>
          <w:lang w:val="en-US" w:eastAsia="zh-CN"/>
        </w:rPr>
        <w:t>母亲的来信</w:t>
      </w:r>
      <w:r>
        <w:rPr>
          <w:rFonts w:hint="eastAsia"/>
          <w:lang w:eastAsia="zh-CN"/>
        </w:rPr>
        <w:t>）</w:t>
      </w:r>
    </w:p>
    <w:p>
      <w:pPr>
        <w:ind w:firstLine="420"/>
        <w:rPr>
          <w:rFonts w:hint="default"/>
          <w:lang w:val="en-US" w:eastAsia="zh-CN"/>
        </w:rPr>
      </w:pPr>
      <w:r>
        <w:rPr>
          <w:rFonts w:hint="eastAsia"/>
          <w:lang w:val="en-US" w:eastAsia="zh-CN"/>
        </w:rPr>
        <w:t>但是天生白发的标记，虽是旧帝国赋予她神圣的标记，但是对于生活在赫马特统治下的红色阵线来说无疑跟古时候脸上被刺字的人一般，遭耻笑遭侮辱，“天生”的耻辱标记般无法抹去。</w:t>
      </w:r>
    </w:p>
    <w:p>
      <w:pPr>
        <w:ind w:firstLine="420"/>
        <w:rPr>
          <w:rFonts w:hint="default"/>
          <w:lang w:val="en-US" w:eastAsia="zh-CN"/>
        </w:rPr>
      </w:pPr>
      <w:r>
        <w:rPr>
          <w:rFonts w:hint="eastAsia"/>
          <w:lang w:val="en-US" w:eastAsia="zh-CN"/>
        </w:rPr>
        <w:t>这里还可以看出来杨下的人有两派，一派在旧帝国的研究所研究生物共振，一派在星球被赫马特统治后就归顺于赫马特过自己的正常生活。</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g5MzIwZGVmZDUyMDY2OWEwNDNlZTFmYzVhNDFiMWMifQ=="/>
  </w:docVars>
  <w:rsids>
    <w:rsidRoot w:val="00000000"/>
    <w:rsid w:val="04FA017F"/>
    <w:rsid w:val="0A2332FB"/>
    <w:rsid w:val="2A190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2023-07-20T14:53:00Z</dcterms:created>
  <dc:creator>DELL</dc:creator>
  <cp:lastModifiedBy>WPS_1569849249</cp:lastModifiedBy>
  <dcterms:modified xsi:type="dcterms:W3CDTF">2024-03-23T08:19:11Z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E501544D4AA6414C9FA6C24FFFD3BAFF_12</vt:lpwstr>
  </property>
</Properties>
</file>