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015114">
      <w:pPr>
        <w:spacing w:after="60"/>
      </w:pPr>
      <w:r>
        <w:rPr>
          <w:b/>
          <w:bCs/>
          <w:caps/>
          <w:color w:val="7D52F4"/>
          <w:sz w:val="18"/>
          <w:szCs w:val="18"/>
        </w:rPr>
        <w:t>DASH ELECTRIC · LOGISTICS</w:t>
      </w:r>
    </w:p>
    <w:p w14:paraId="165E9AB4">
      <w:pPr>
        <w:pBdr>
          <w:bottom w:val="single" w:color="7D52F4" w:sz="12" w:space="0"/>
        </w:pBdr>
        <w:spacing w:after="160"/>
      </w:pPr>
      <w:r>
        <w:rPr>
          <w:b/>
          <w:bCs/>
          <w:color w:val="4A2A8A"/>
          <w:sz w:val="38"/>
          <w:szCs w:val="38"/>
        </w:rPr>
        <w:t>Dash Logistic 4W — End-to-End Shipment System — PRD</w:t>
      </w:r>
    </w:p>
    <w:p w14:paraId="4CB42437">
      <w:pPr>
        <w:spacing w:before="120" w:after="80"/>
      </w:pPr>
      <w:r>
        <w:rPr>
          <w:b/>
          <w:bCs/>
          <w:color w:val="4A2A8A"/>
          <w:sz w:val="26"/>
          <w:szCs w:val="26"/>
        </w:rPr>
        <w:t>Contents</w:t>
      </w:r>
    </w:p>
    <w:sdt>
      <w:sdtPr>
        <w:alias w:val="Contents"/>
        <w:id w:val="746361987"/>
      </w:sdtPr>
      <w:sdtContent>
        <w:p w14:paraId="41CEDA31"/>
      </w:sdtContent>
    </w:sdt>
    <w:tbl>
      <w:tblPr>
        <w:tblStyle w:val="1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708"/>
        <w:gridCol w:w="6588"/>
      </w:tblGrid>
      <w:tr w14:paraId="5964896A">
        <w:tc>
          <w:tcPr>
            <w:tcW w:w="3708" w:type="dxa"/>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p w14:paraId="691E978A">
            <w:pPr>
              <w:spacing w:after="0" w:line="240" w:lineRule="auto"/>
            </w:pPr>
            <w:r>
              <w:rPr>
                <w:b/>
              </w:rPr>
              <w:t>Product</w:t>
            </w:r>
          </w:p>
        </w:tc>
        <w:tc>
          <w:tcPr>
            <w:tcW w:w="6588" w:type="dxa"/>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p w14:paraId="459102EE">
            <w:pPr>
              <w:spacing w:after="0" w:line="240" w:lineRule="auto"/>
            </w:pPr>
            <w:r>
              <w:rPr>
                <w:b/>
              </w:rPr>
              <w:t xml:space="preserve">Dash Logistic — </w:t>
            </w:r>
            <w:r>
              <w:rPr>
                <w:rFonts w:hint="default"/>
                <w:b/>
                <w:lang w:val="en-US"/>
              </w:rPr>
              <w:t xml:space="preserve">Dash Link </w:t>
            </w:r>
            <w:r>
              <w:rPr>
                <w:b/>
              </w:rPr>
              <w:t>—</w:t>
            </w:r>
            <w:r>
              <w:rPr>
                <w:rFonts w:hint="default"/>
                <w:b/>
                <w:lang w:val="en-US"/>
              </w:rPr>
              <w:t xml:space="preserve"> Driver App</w:t>
            </w:r>
            <w:r>
              <w:rPr>
                <w:rFonts w:hint="default"/>
                <w:b/>
                <w:lang w:val="en-US"/>
              </w:rPr>
              <w:br w:type="textWrapping"/>
            </w:r>
            <w:r>
              <w:rPr>
                <w:rFonts w:hint="default"/>
                <w:b/>
                <w:lang w:val="en-US"/>
              </w:rPr>
              <w:t xml:space="preserve">4W </w:t>
            </w:r>
            <w:r>
              <w:rPr>
                <w:b/>
              </w:rPr>
              <w:t>—</w:t>
            </w:r>
            <w:r>
              <w:rPr>
                <w:rFonts w:hint="default"/>
                <w:b/>
                <w:lang w:val="en-US"/>
              </w:rPr>
              <w:t xml:space="preserve"> End to End Shipment System</w:t>
            </w:r>
            <w:r>
              <w:rPr>
                <w:b/>
              </w:rPr>
              <w:t xml:space="preserve"> · V0</w:t>
            </w:r>
          </w:p>
        </w:tc>
      </w:tr>
      <w:tr w14:paraId="3660BC96">
        <w:tc>
          <w:tcPr>
            <w:tcW w:w="3708" w:type="dxa"/>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p w14:paraId="114ECFC3">
            <w:pPr>
              <w:spacing w:after="0" w:line="240" w:lineRule="auto"/>
            </w:pPr>
            <w:r>
              <w:rPr>
                <w:b/>
              </w:rPr>
              <w:t>PM</w:t>
            </w:r>
          </w:p>
        </w:tc>
        <w:tc>
          <w:tcPr>
            <w:tcW w:w="6588" w:type="dxa"/>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p w14:paraId="55DB2AFB">
            <w:pPr>
              <w:spacing w:after="0" w:line="240" w:lineRule="auto"/>
            </w:pPr>
            <w:r>
              <w:t xml:space="preserve">Isumi Karina · </w:t>
            </w:r>
            <w:r>
              <w:rPr>
                <w:b/>
              </w:rPr>
              <w:t>Tribe</w:t>
            </w:r>
            <w:r>
              <w:t xml:space="preserve"> Logisti</w:t>
            </w:r>
            <w:r>
              <w:rPr>
                <w:rFonts w:hint="default"/>
                <w:lang w:val="en-US"/>
              </w:rPr>
              <w:t>c</w:t>
            </w:r>
            <w:r>
              <w:t xml:space="preserve"> / EPD</w:t>
            </w:r>
          </w:p>
        </w:tc>
      </w:tr>
      <w:tr w14:paraId="3BC87B84">
        <w:tc>
          <w:tcPr>
            <w:tcW w:w="3708" w:type="dxa"/>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p w14:paraId="1899ECF1">
            <w:pPr>
              <w:spacing w:after="0" w:line="240" w:lineRule="auto"/>
            </w:pPr>
            <w:r>
              <w:rPr>
                <w:b/>
              </w:rPr>
              <w:t>Engineering</w:t>
            </w:r>
          </w:p>
        </w:tc>
        <w:tc>
          <w:tcPr>
            <w:tcW w:w="6588" w:type="dxa"/>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p w14:paraId="1CC8CEE2">
            <w:pPr>
              <w:spacing w:after="0" w:line="240" w:lineRule="auto"/>
              <w:rPr>
                <w:rFonts w:hint="default"/>
                <w:lang w:val="en-US"/>
              </w:rPr>
            </w:pPr>
            <w:r>
              <w:t>API (</w:t>
            </w:r>
            <w:r>
              <w:rPr>
                <w:rFonts w:hint="default"/>
                <w:lang w:val="en-US"/>
              </w:rPr>
              <w:t>Aldi</w:t>
            </w:r>
            <w:r>
              <w:t xml:space="preserve">) · </w:t>
            </w:r>
            <w:r>
              <w:rPr>
                <w:rFonts w:hint="default"/>
                <w:lang w:val="en-US"/>
              </w:rPr>
              <w:t>Fullstack E</w:t>
            </w:r>
            <w:r>
              <w:t xml:space="preserve">ngineer </w:t>
            </w:r>
            <w:r>
              <w:rPr>
                <w:rFonts w:hint="default"/>
                <w:lang w:val="en-US"/>
              </w:rPr>
              <w:t>(Zulfikar)</w:t>
            </w:r>
          </w:p>
        </w:tc>
      </w:tr>
      <w:tr w14:paraId="5DA4E040">
        <w:tc>
          <w:tcPr>
            <w:tcW w:w="3708" w:type="dxa"/>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p w14:paraId="7F068288">
            <w:pPr>
              <w:spacing w:after="0" w:line="240" w:lineRule="auto"/>
            </w:pPr>
            <w:r>
              <w:rPr>
                <w:b/>
              </w:rPr>
              <w:t>Status</w:t>
            </w:r>
          </w:p>
        </w:tc>
        <w:tc>
          <w:tcPr>
            <w:tcW w:w="6588" w:type="dxa"/>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p w14:paraId="3512AC3C">
            <w:pPr>
              <w:spacing w:after="0" w:line="240" w:lineRule="auto"/>
              <w:rPr>
                <w:rFonts w:hint="default"/>
                <w:lang w:val="en-US"/>
              </w:rPr>
            </w:pPr>
            <w:r>
              <w:rPr>
                <w:rFonts w:hint="default"/>
                <w:lang w:val="en-US"/>
              </w:rPr>
              <w:t>In Review</w:t>
            </w:r>
          </w:p>
        </w:tc>
      </w:tr>
      <w:tr w14:paraId="453EB61E">
        <w:tc>
          <w:tcPr>
            <w:tcW w:w="3708" w:type="dxa"/>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p w14:paraId="4D3E7719">
            <w:pPr>
              <w:spacing w:after="0" w:line="240" w:lineRule="auto"/>
            </w:pPr>
            <w:r>
              <w:rPr>
                <w:b/>
              </w:rPr>
              <w:t>Version / date</w:t>
            </w:r>
          </w:p>
        </w:tc>
        <w:tc>
          <w:tcPr>
            <w:tcW w:w="6588" w:type="dxa"/>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p w14:paraId="4DF52AFC">
            <w:pPr>
              <w:spacing w:after="0" w:line="240" w:lineRule="auto"/>
            </w:pPr>
            <w:r>
              <w:rPr>
                <w:rFonts w:hint="default"/>
                <w:lang w:val="en-US"/>
              </w:rPr>
              <w:t>7 Aug</w:t>
            </w:r>
            <w:r>
              <w:t xml:space="preserve"> 2026</w:t>
            </w:r>
          </w:p>
        </w:tc>
      </w:tr>
    </w:tbl>
    <w:p w14:paraId="3E57A89F">
      <w:pPr>
        <w:rPr>
          <w:sz w:val="20"/>
          <w:szCs w:val="20"/>
        </w:rPr>
      </w:pPr>
    </w:p>
    <w:p w14:paraId="1E9083D1">
      <w:r>
        <w:rPr>
          <w:sz w:val="20"/>
          <w:szCs w:val="20"/>
        </w:rPr>
        <w:t xml:space="preserve">The end-to-end product spec for Dash's 4-wheel (4W) export-import (EXIM) logistics, spanning three surfaces on </w:t>
      </w:r>
      <w:r>
        <w:rPr>
          <w:b/>
          <w:bCs/>
          <w:sz w:val="20"/>
          <w:szCs w:val="20"/>
        </w:rPr>
        <w:t>one Ops-configurable Workflow + Dynamic-Form engine</w:t>
      </w:r>
      <w:r>
        <w:rPr>
          <w:sz w:val="20"/>
          <w:szCs w:val="20"/>
        </w:rPr>
        <w:t xml:space="preserve">: the internal ops dashboard </w:t>
      </w:r>
      <w:r>
        <w:rPr>
          <w:b/>
          <w:bCs/>
          <w:sz w:val="20"/>
          <w:szCs w:val="20"/>
        </w:rPr>
        <w:t>Dash Logistic (Mithril)</w:t>
      </w:r>
      <w:r>
        <w:rPr>
          <w:sz w:val="20"/>
          <w:szCs w:val="20"/>
        </w:rPr>
        <w:t xml:space="preserve"> where Ops build workflows, create shipments, and reconcile surat jalan; the </w:t>
      </w:r>
      <w:r>
        <w:rPr>
          <w:b/>
          <w:bCs/>
          <w:sz w:val="20"/>
          <w:szCs w:val="20"/>
        </w:rPr>
        <w:t>4W Driver App</w:t>
      </w:r>
      <w:r>
        <w:rPr>
          <w:sz w:val="20"/>
          <w:szCs w:val="20"/>
        </w:rPr>
        <w:t xml:space="preserve"> where the driver executes the per-stop workflow and captures watermarked evidence; and </w:t>
      </w:r>
      <w:r>
        <w:rPr>
          <w:b/>
          <w:bCs/>
          <w:sz w:val="20"/>
          <w:szCs w:val="20"/>
        </w:rPr>
        <w:t>Dash Link</w:t>
      </w:r>
      <w:r>
        <w:rPr>
          <w:sz w:val="20"/>
          <w:szCs w:val="20"/>
        </w:rPr>
        <w:t xml:space="preserve"> where the client tracks the shipment (STATUS + MILESTONE timeline, watermarked proof, gate-pass wait-time) and confirms/disputes surat jalan. Phase 0 hardens the </w:t>
      </w:r>
      <w:r>
        <w:rPr>
          <w:b/>
          <w:bCs/>
          <w:sz w:val="20"/>
          <w:szCs w:val="20"/>
        </w:rPr>
        <w:t>EXIM happy-flow</w:t>
      </w:r>
      <w:r>
        <w:rPr>
          <w:sz w:val="20"/>
          <w:szCs w:val="20"/>
        </w:rPr>
        <w:t xml:space="preserve"> for the pilot client </w:t>
      </w:r>
      <w:r>
        <w:rPr>
          <w:b/>
          <w:bCs/>
          <w:sz w:val="20"/>
          <w:szCs w:val="20"/>
        </w:rPr>
        <w:t>AGL Patimban</w:t>
      </w:r>
      <w:r>
        <w:rPr>
          <w:sz w:val="20"/>
          <w:szCs w:val="20"/>
        </w:rPr>
        <w:t>.</w:t>
      </w:r>
    </w:p>
    <w:p w14:paraId="74E9CFFA">
      <w:pPr>
        <w:pStyle w:val="2"/>
        <w:spacing w:before="260" w:after="100"/>
      </w:pPr>
      <w:r>
        <w:rPr>
          <w:b/>
          <w:bCs/>
          <w:color w:val="4A2A8A"/>
          <w:sz w:val="30"/>
          <w:szCs w:val="30"/>
        </w:rPr>
        <w:t>How to read this document</w:t>
      </w:r>
    </w:p>
    <w:p w14:paraId="47669C33">
      <w:pPr>
        <w:spacing w:after="120" w:line="276" w:lineRule="auto"/>
        <w:jc w:val="both"/>
      </w:pPr>
      <w:r>
        <w:rPr>
          <w:sz w:val="20"/>
          <w:szCs w:val="20"/>
        </w:rPr>
        <w:t xml:space="preserve">Structure is </w:t>
      </w:r>
      <w:r>
        <w:rPr>
          <w:b/>
          <w:bCs/>
          <w:sz w:val="20"/>
          <w:szCs w:val="20"/>
        </w:rPr>
        <w:t>Phases → Epics → Tickets</w:t>
      </w:r>
      <w:r>
        <w:rPr>
          <w:sz w:val="20"/>
          <w:szCs w:val="20"/>
        </w:rPr>
        <w:t xml:space="preserve">, phased by </w:t>
      </w:r>
      <w:r>
        <w:rPr>
          <w:b/>
          <w:bCs/>
          <w:sz w:val="20"/>
          <w:szCs w:val="20"/>
        </w:rPr>
        <w:t>release wave</w:t>
      </w:r>
      <w:r>
        <w:rPr>
          <w:sz w:val="20"/>
          <w:szCs w:val="20"/>
        </w:rPr>
        <w:t xml:space="preserve"> (the order each track ships), not by platform — a single platform can appear across phases where its slices ship in different waves. Each </w:t>
      </w:r>
      <w:r>
        <w:rPr>
          <w:b/>
          <w:bCs/>
          <w:sz w:val="20"/>
          <w:szCs w:val="20"/>
        </w:rPr>
        <w:t>Phase</w:t>
      </w:r>
      <w:r>
        <w:rPr>
          <w:sz w:val="20"/>
          <w:szCs w:val="20"/>
        </w:rPr>
        <w:t xml:space="preserve"> carries its own problem/context/scope/success; each </w:t>
      </w:r>
      <w:r>
        <w:rPr>
          <w:b/>
          <w:bCs/>
          <w:sz w:val="20"/>
          <w:szCs w:val="20"/>
        </w:rPr>
        <w:t>Epic</w:t>
      </w:r>
      <w:r>
        <w:rPr>
          <w:sz w:val="20"/>
          <w:szCs w:val="20"/>
        </w:rPr>
        <w:t xml:space="preserve"> is specified in full: </w:t>
      </w:r>
      <w:r>
        <w:rPr>
          <w:b/>
          <w:bCs/>
          <w:sz w:val="20"/>
          <w:szCs w:val="20"/>
        </w:rPr>
        <w:t>Problem · Context · Scope (in/out) · Requirements (Tickets) · Success metrics (HEART)</w:t>
      </w:r>
      <w:r>
        <w:rPr>
          <w:sz w:val="20"/>
          <w:szCs w:val="20"/>
        </w:rPr>
        <w:t>.</w:t>
      </w:r>
    </w:p>
    <w:p w14:paraId="1E909F80">
      <w:pPr>
        <w:spacing w:after="120" w:line="276" w:lineRule="auto"/>
        <w:jc w:val="both"/>
      </w:pPr>
      <w:r>
        <w:rPr>
          <w:sz w:val="20"/>
          <w:szCs w:val="20"/>
        </w:rPr>
        <w:t xml:space="preserve">Each </w:t>
      </w:r>
      <w:r>
        <w:rPr>
          <w:b/>
          <w:bCs/>
          <w:sz w:val="20"/>
          <w:szCs w:val="20"/>
        </w:rPr>
        <w:t>Ticket</w:t>
      </w:r>
      <w:r>
        <w:rPr>
          <w:sz w:val="20"/>
          <w:szCs w:val="20"/>
        </w:rPr>
        <w:t xml:space="preserve"> carries:</w:t>
      </w:r>
    </w:p>
    <w:p w14:paraId="7FA0A5B5">
      <w:pPr>
        <w:pStyle w:val="17"/>
        <w:numPr>
          <w:ilvl w:val="0"/>
          <w:numId w:val="1"/>
        </w:numPr>
        <w:spacing w:after="60" w:line="272" w:lineRule="auto"/>
      </w:pPr>
      <w:r>
        <w:rPr>
          <w:sz w:val="20"/>
          <w:szCs w:val="20"/>
        </w:rPr>
        <w:t xml:space="preserve">A title tagged with the owning discipline </w:t>
      </w:r>
      <w:r>
        <w:rPr>
          <w:b/>
          <w:bCs/>
          <w:sz w:val="20"/>
          <w:szCs w:val="20"/>
        </w:rPr>
        <w:t>`Backend` / `Frontend` / `Mobile`</w:t>
      </w:r>
      <w:r>
        <w:rPr>
          <w:sz w:val="20"/>
          <w:szCs w:val="20"/>
        </w:rPr>
        <w:t xml:space="preserve"> and a </w:t>
      </w:r>
      <w:r>
        <w:rPr>
          <w:b/>
          <w:bCs/>
          <w:sz w:val="20"/>
          <w:szCs w:val="20"/>
        </w:rPr>
        <w:t>priority</w:t>
      </w:r>
      <w:r>
        <w:rPr>
          <w:sz w:val="20"/>
          <w:szCs w:val="20"/>
        </w:rPr>
        <w:t xml:space="preserve"> </w:t>
      </w:r>
      <w:r>
        <w:rPr>
          <w:b/>
          <w:bCs/>
          <w:sz w:val="20"/>
          <w:szCs w:val="20"/>
        </w:rPr>
        <w:t>`P0`</w:t>
      </w:r>
      <w:r>
        <w:rPr>
          <w:sz w:val="20"/>
          <w:szCs w:val="20"/>
        </w:rPr>
        <w:t xml:space="preserve"> (must-ship for the phase) / </w:t>
      </w:r>
      <w:r>
        <w:rPr>
          <w:b/>
          <w:bCs/>
          <w:sz w:val="20"/>
          <w:szCs w:val="20"/>
        </w:rPr>
        <w:t>`P1`</w:t>
      </w:r>
      <w:r>
        <w:rPr>
          <w:sz w:val="20"/>
          <w:szCs w:val="20"/>
        </w:rPr>
        <w:t xml:space="preserve"> (high) / </w:t>
      </w:r>
      <w:r>
        <w:rPr>
          <w:b/>
          <w:bCs/>
          <w:sz w:val="20"/>
          <w:szCs w:val="20"/>
        </w:rPr>
        <w:t>`P2`</w:t>
      </w:r>
      <w:r>
        <w:rPr>
          <w:sz w:val="20"/>
          <w:szCs w:val="20"/>
        </w:rPr>
        <w:t xml:space="preserve"> (later).</w:t>
      </w:r>
    </w:p>
    <w:p w14:paraId="18E573A4">
      <w:pPr>
        <w:pStyle w:val="17"/>
        <w:numPr>
          <w:ilvl w:val="0"/>
          <w:numId w:val="1"/>
        </w:numPr>
        <w:spacing w:after="60" w:line="272" w:lineRule="auto"/>
      </w:pPr>
      <w:r>
        <w:rPr>
          <w:b/>
          <w:bCs/>
          <w:sz w:val="20"/>
          <w:szCs w:val="20"/>
        </w:rPr>
        <w:t>Entry point</w:t>
      </w:r>
      <w:r>
        <w:rPr>
          <w:sz w:val="20"/>
          <w:szCs w:val="20"/>
        </w:rPr>
        <w:t xml:space="preserve"> — where the actor reaches it (surface / route / affordance).</w:t>
      </w:r>
    </w:p>
    <w:p w14:paraId="27C4BAE8">
      <w:pPr>
        <w:pStyle w:val="17"/>
        <w:numPr>
          <w:ilvl w:val="0"/>
          <w:numId w:val="1"/>
        </w:numPr>
        <w:spacing w:after="60" w:line="272" w:lineRule="auto"/>
      </w:pPr>
      <w:r>
        <w:rPr>
          <w:b/>
          <w:bCs/>
          <w:sz w:val="20"/>
          <w:szCs w:val="20"/>
        </w:rPr>
        <w:t>User story</w:t>
      </w:r>
      <w:r>
        <w:rPr>
          <w:sz w:val="20"/>
          <w:szCs w:val="20"/>
        </w:rPr>
        <w:t xml:space="preserve"> — </w:t>
      </w:r>
      <w:r>
        <w:rPr>
          <w:rFonts w:ascii="Consolas" w:hAnsi="Consolas" w:eastAsia="Consolas" w:cs="Consolas"/>
          <w:color w:val="B03050"/>
          <w:sz w:val="20"/>
          <w:szCs w:val="20"/>
        </w:rPr>
        <w:t>As a &lt;role&gt;, I want &lt;capability&gt; so that &lt;outcome&gt;</w:t>
      </w:r>
      <w:r>
        <w:rPr>
          <w:sz w:val="20"/>
          <w:szCs w:val="20"/>
        </w:rPr>
        <w:t>.</w:t>
      </w:r>
    </w:p>
    <w:p w14:paraId="58FE220C">
      <w:pPr>
        <w:pStyle w:val="17"/>
        <w:numPr>
          <w:ilvl w:val="0"/>
          <w:numId w:val="1"/>
        </w:numPr>
        <w:spacing w:after="60" w:line="272" w:lineRule="auto"/>
      </w:pPr>
      <w:r>
        <w:rPr>
          <w:b/>
          <w:bCs/>
          <w:sz w:val="20"/>
          <w:szCs w:val="20"/>
        </w:rPr>
        <w:t>Acceptance criteria</w:t>
      </w:r>
      <w:r>
        <w:rPr>
          <w:sz w:val="20"/>
          <w:szCs w:val="20"/>
        </w:rPr>
        <w:t xml:space="preserve"> — each AC is a titled, verifiable contract laid out on separate bold lines: </w:t>
      </w:r>
      <w:r>
        <w:rPr>
          <w:b/>
          <w:bCs/>
          <w:sz w:val="20"/>
          <w:szCs w:val="20"/>
        </w:rPr>
        <w:t>GIVEN</w:t>
      </w:r>
      <w:r>
        <w:rPr>
          <w:sz w:val="20"/>
          <w:szCs w:val="20"/>
        </w:rPr>
        <w:t xml:space="preserve"> (precondition) → </w:t>
      </w:r>
      <w:r>
        <w:rPr>
          <w:b/>
          <w:bCs/>
          <w:sz w:val="20"/>
          <w:szCs w:val="20"/>
        </w:rPr>
        <w:t>WHEN</w:t>
      </w:r>
      <w:r>
        <w:rPr>
          <w:sz w:val="20"/>
          <w:szCs w:val="20"/>
        </w:rPr>
        <w:t xml:space="preserve"> (action) → </w:t>
      </w:r>
      <w:r>
        <w:rPr>
          <w:b/>
          <w:bCs/>
          <w:sz w:val="20"/>
          <w:szCs w:val="20"/>
        </w:rPr>
        <w:t>THEN</w:t>
      </w:r>
      <w:r>
        <w:rPr>
          <w:sz w:val="20"/>
          <w:szCs w:val="20"/>
        </w:rPr>
        <w:t xml:space="preserve"> (expected result), with optional </w:t>
      </w:r>
      <w:r>
        <w:rPr>
          <w:b/>
          <w:bCs/>
          <w:sz w:val="20"/>
          <w:szCs w:val="20"/>
        </w:rPr>
        <w:t>AND</w:t>
      </w:r>
      <w:r>
        <w:rPr>
          <w:sz w:val="20"/>
          <w:szCs w:val="20"/>
        </w:rPr>
        <w:t xml:space="preserve"> lines and an italic </w:t>
      </w:r>
      <w:r>
        <w:rPr>
          <w:i/>
          <w:iCs/>
          <w:sz w:val="20"/>
          <w:szCs w:val="20"/>
        </w:rPr>
        <w:t>Tech:</w:t>
      </w:r>
      <w:r>
        <w:rPr>
          <w:sz w:val="20"/>
          <w:szCs w:val="20"/>
        </w:rPr>
        <w:t xml:space="preserve"> note for the engineer. One behaviour per AC.</w:t>
      </w:r>
    </w:p>
    <w:p w14:paraId="76EBCF9C">
      <w:pPr>
        <w:pStyle w:val="17"/>
        <w:numPr>
          <w:ilvl w:val="0"/>
          <w:numId w:val="1"/>
        </w:numPr>
        <w:spacing w:after="60" w:line="272" w:lineRule="auto"/>
      </w:pPr>
      <w:r>
        <w:rPr>
          <w:b/>
          <w:bCs/>
          <w:sz w:val="20"/>
          <w:szCs w:val="20"/>
        </w:rPr>
        <w:t>Technical notes (engineer)</w:t>
      </w:r>
      <w:r>
        <w:rPr>
          <w:sz w:val="20"/>
          <w:szCs w:val="20"/>
        </w:rPr>
        <w:t xml:space="preserve">, </w:t>
      </w:r>
      <w:r>
        <w:rPr>
          <w:b/>
          <w:bCs/>
          <w:sz w:val="20"/>
          <w:szCs w:val="20"/>
        </w:rPr>
        <w:t>Empty state</w:t>
      </w:r>
      <w:r>
        <w:rPr>
          <w:sz w:val="20"/>
          <w:szCs w:val="20"/>
        </w:rPr>
        <w:t xml:space="preserve">, </w:t>
      </w:r>
      <w:r>
        <w:rPr>
          <w:b/>
          <w:bCs/>
          <w:sz w:val="20"/>
          <w:szCs w:val="20"/>
        </w:rPr>
        <w:t>Edge cases</w:t>
      </w:r>
      <w:r>
        <w:rPr>
          <w:sz w:val="20"/>
          <w:szCs w:val="20"/>
        </w:rPr>
        <w:t xml:space="preserve"> — </w:t>
      </w:r>
      <w:r>
        <w:rPr>
          <w:i/>
          <w:iCs/>
          <w:sz w:val="20"/>
          <w:szCs w:val="20"/>
        </w:rPr>
        <w:t>included where they materially help</w:t>
      </w:r>
      <w:r>
        <w:rPr>
          <w:sz w:val="20"/>
          <w:szCs w:val="20"/>
        </w:rPr>
        <w:t>.</w:t>
      </w:r>
    </w:p>
    <w:p w14:paraId="3B7202F6">
      <w:pPr>
        <w:pStyle w:val="17"/>
        <w:numPr>
          <w:ilvl w:val="0"/>
          <w:numId w:val="1"/>
        </w:numPr>
        <w:spacing w:after="60" w:line="272" w:lineRule="auto"/>
      </w:pPr>
      <w:r>
        <w:rPr>
          <w:b/>
          <w:bCs/>
          <w:sz w:val="20"/>
          <w:szCs w:val="20"/>
        </w:rPr>
        <w:t>Prototype status</w:t>
      </w:r>
      <w:r>
        <w:rPr>
          <w:sz w:val="20"/>
          <w:szCs w:val="20"/>
        </w:rPr>
        <w:t xml:space="preserve"> — what the final prototype actually implements.</w:t>
      </w:r>
    </w:p>
    <w:p w14:paraId="62B67887">
      <w:pPr>
        <w:pStyle w:val="2"/>
        <w:spacing w:before="260" w:after="100"/>
      </w:pPr>
      <w:r>
        <w:rPr>
          <w:b/>
          <w:bCs/>
          <w:color w:val="4A2A8A"/>
          <w:sz w:val="30"/>
          <w:szCs w:val="30"/>
        </w:rPr>
        <w:t>Problem</w:t>
      </w:r>
    </w:p>
    <w:p w14:paraId="14073156">
      <w:pPr>
        <w:spacing w:after="120" w:line="276" w:lineRule="auto"/>
        <w:jc w:val="both"/>
      </w:pPr>
      <w:r>
        <w:rPr>
          <w:sz w:val="20"/>
          <w:szCs w:val="20"/>
        </w:rPr>
        <w:t xml:space="preserve">Dash's 4W logistics — the </w:t>
      </w:r>
      <w:r>
        <w:rPr>
          <w:b/>
          <w:bCs/>
          <w:sz w:val="20"/>
          <w:szCs w:val="20"/>
        </w:rPr>
        <w:t>~Rp 5 billion/month</w:t>
      </w:r>
      <w:r>
        <w:rPr>
          <w:sz w:val="20"/>
          <w:szCs w:val="20"/>
        </w:rPr>
        <w:t xml:space="preserve"> revenue backbone, </w:t>
      </w:r>
      <w:r>
        <w:rPr>
          <w:b/>
          <w:bCs/>
          <w:sz w:val="20"/>
          <w:szCs w:val="20"/>
        </w:rPr>
        <w:t>22 clients</w:t>
      </w:r>
      <w:r>
        <w:rPr>
          <w:sz w:val="20"/>
          <w:szCs w:val="20"/>
        </w:rPr>
        <w:t xml:space="preserve">, anchored by the high-volume </w:t>
      </w:r>
      <w:r>
        <w:rPr>
          <w:b/>
          <w:bCs/>
          <w:sz w:val="20"/>
          <w:szCs w:val="20"/>
        </w:rPr>
        <w:t>AGL Patimban EXIM</w:t>
      </w:r>
      <w:r>
        <w:rPr>
          <w:sz w:val="20"/>
          <w:szCs w:val="20"/>
        </w:rPr>
        <w:t xml:space="preserve"> account — runs today on hardcoded flows and manual coordination, with no system capture of status, timing, or documents. Five problems recur (evidenced across the 20 Jul–5 Aug meetings and the escalation to management):</w:t>
      </w:r>
    </w:p>
    <w:p w14:paraId="43F7A570">
      <w:pPr>
        <w:pStyle w:val="17"/>
        <w:numPr>
          <w:ilvl w:val="0"/>
          <w:numId w:val="2"/>
        </w:numPr>
        <w:spacing w:after="60" w:line="272" w:lineRule="auto"/>
      </w:pPr>
      <w:r>
        <w:rPr>
          <w:b/>
          <w:bCs/>
          <w:sz w:val="20"/>
          <w:szCs w:val="20"/>
        </w:rPr>
        <w:t>Hardcoded per-direction exim flow</w:t>
      </w:r>
      <w:r>
        <w:rPr>
          <w:sz w:val="20"/>
          <w:szCs w:val="20"/>
        </w:rPr>
        <w:t xml:space="preserve"> — every SOP change needs engineering; Ops cannot adapt per client.</w:t>
      </w:r>
    </w:p>
    <w:p w14:paraId="6B453FAF">
      <w:pPr>
        <w:pStyle w:val="17"/>
        <w:numPr>
          <w:ilvl w:val="0"/>
          <w:numId w:val="2"/>
        </w:numPr>
        <w:spacing w:after="60" w:line="272" w:lineRule="auto"/>
      </w:pPr>
      <w:r>
        <w:rPr>
          <w:b/>
          <w:bCs/>
          <w:sz w:val="20"/>
          <w:szCs w:val="20"/>
        </w:rPr>
        <w:t>Manual status reporting</w:t>
      </w:r>
      <w:r>
        <w:rPr>
          <w:sz w:val="20"/>
          <w:szCs w:val="20"/>
        </w:rPr>
        <w:t xml:space="preserve"> — the client needs a status update </w:t>
      </w:r>
      <w:r>
        <w:rPr>
          <w:b/>
          <w:bCs/>
          <w:sz w:val="20"/>
          <w:szCs w:val="20"/>
        </w:rPr>
        <w:t>every hour</w:t>
      </w:r>
      <w:r>
        <w:rPr>
          <w:sz w:val="20"/>
          <w:szCs w:val="20"/>
        </w:rPr>
        <w:t xml:space="preserve"> (the cadence tightened from every 2 hours to </w:t>
      </w:r>
      <w:r>
        <w:rPr>
          <w:b/>
          <w:bCs/>
          <w:sz w:val="20"/>
          <w:szCs w:val="20"/>
        </w:rPr>
        <w:t>1 jam sekali</w:t>
      </w:r>
      <w:r>
        <w:rPr>
          <w:sz w:val="20"/>
          <w:szCs w:val="20"/>
        </w:rPr>
        <w:t>, 5 Aug), produced by hand in Google Sheets ("Inti Trans" reporting); labour-intensive, error-prone, and not real-time.</w:t>
      </w:r>
    </w:p>
    <w:p w14:paraId="05311F2F">
      <w:pPr>
        <w:pStyle w:val="17"/>
        <w:numPr>
          <w:ilvl w:val="1"/>
          <w:numId w:val="1"/>
        </w:numPr>
        <w:spacing w:after="60" w:line="272" w:lineRule="auto"/>
      </w:pPr>
      <w:r>
        <w:rPr>
          <w:sz w:val="20"/>
          <w:szCs w:val="20"/>
        </w:rPr>
        <w:t xml:space="preserve">Compounding it: billing also requires the driver's photos to be </w:t>
      </w:r>
      <w:r>
        <w:rPr>
          <w:b/>
          <w:bCs/>
          <w:sz w:val="20"/>
          <w:szCs w:val="20"/>
        </w:rPr>
        <w:t>printed and physically pasted onto the surat jalan</w:t>
      </w:r>
      <w:r>
        <w:rPr>
          <w:sz w:val="20"/>
          <w:szCs w:val="20"/>
        </w:rPr>
        <w:t xml:space="preserve"> — Ops searches photos by date, prints them, and attaches them to the relevant SJ (a long, repetitive compilation the print/export-evidence feature replaces).</w:t>
      </w:r>
    </w:p>
    <w:p w14:paraId="0D47EC0C">
      <w:pPr>
        <w:pStyle w:val="17"/>
        <w:numPr>
          <w:ilvl w:val="0"/>
          <w:numId w:val="2"/>
        </w:numPr>
        <w:spacing w:after="60" w:line="272" w:lineRule="auto"/>
      </w:pPr>
      <w:r>
        <w:rPr>
          <w:b/>
          <w:bCs/>
          <w:sz w:val="20"/>
          <w:szCs w:val="20"/>
        </w:rPr>
        <w:t>No timing evidence</w:t>
      </w:r>
      <w:r>
        <w:rPr>
          <w:sz w:val="20"/>
          <w:szCs w:val="20"/>
        </w:rPr>
        <w:t xml:space="preserve"> — gate-pass wait and load/unload durations exist only on paper, so </w:t>
      </w:r>
      <w:r>
        <w:rPr>
          <w:b/>
          <w:bCs/>
          <w:sz w:val="20"/>
          <w:szCs w:val="20"/>
        </w:rPr>
        <w:t>biaya inap / demurrage disputes cannot be defended</w:t>
      </w:r>
      <w:r>
        <w:rPr>
          <w:sz w:val="20"/>
          <w:szCs w:val="20"/>
        </w:rPr>
        <w:t xml:space="preserve"> (the pain that escalated to management).</w:t>
      </w:r>
    </w:p>
    <w:p w14:paraId="668E797A">
      <w:pPr>
        <w:pStyle w:val="17"/>
        <w:numPr>
          <w:ilvl w:val="0"/>
          <w:numId w:val="2"/>
        </w:numPr>
        <w:spacing w:after="60" w:line="272" w:lineRule="auto"/>
      </w:pPr>
      <w:r>
        <w:rPr>
          <w:b/>
          <w:bCs/>
          <w:sz w:val="20"/>
          <w:szCs w:val="20"/>
        </w:rPr>
        <w:t>The Surat Jalan (SJ) billing loop is broken</w:t>
      </w:r>
      <w:r>
        <w:rPr>
          <w:sz w:val="20"/>
          <w:szCs w:val="20"/>
        </w:rPr>
        <w:t xml:space="preserve"> — the physical SJ is the billing determinant; drivers often photograph only the front page, attachments turn up missing at invoicing, and a late physical return </w:t>
      </w:r>
      <w:r>
        <w:rPr>
          <w:b/>
          <w:bCs/>
          <w:sz w:val="20"/>
          <w:szCs w:val="20"/>
        </w:rPr>
        <w:t>slips the Term of Payment (TOP)</w:t>
      </w:r>
      <w:r>
        <w:rPr>
          <w:sz w:val="20"/>
          <w:szCs w:val="20"/>
        </w:rPr>
        <w:t xml:space="preserve">. A shipment marked </w:t>
      </w:r>
      <w:r>
        <w:rPr>
          <w:rFonts w:ascii="Consolas" w:hAnsi="Consolas" w:eastAsia="Consolas" w:cs="Consolas"/>
          <w:color w:val="B03050"/>
          <w:sz w:val="20"/>
          <w:szCs w:val="20"/>
        </w:rPr>
        <w:t>COMPLETED</w:t>
      </w:r>
      <w:r>
        <w:rPr>
          <w:sz w:val="20"/>
          <w:szCs w:val="20"/>
        </w:rPr>
        <w:t xml:space="preserve"> does </w:t>
      </w:r>
      <w:r>
        <w:rPr>
          <w:b/>
          <w:bCs/>
          <w:sz w:val="20"/>
          <w:szCs w:val="20"/>
        </w:rPr>
        <w:t>not</w:t>
      </w:r>
      <w:r>
        <w:rPr>
          <w:sz w:val="20"/>
          <w:szCs w:val="20"/>
        </w:rPr>
        <w:t xml:space="preserve"> mean the SJ is complete.</w:t>
      </w:r>
    </w:p>
    <w:p w14:paraId="798CE42F">
      <w:pPr>
        <w:pStyle w:val="17"/>
        <w:numPr>
          <w:ilvl w:val="0"/>
          <w:numId w:val="2"/>
        </w:numPr>
        <w:spacing w:after="60" w:line="272" w:lineRule="auto"/>
      </w:pPr>
      <w:r>
        <w:rPr>
          <w:b/>
          <w:bCs/>
          <w:sz w:val="20"/>
          <w:szCs w:val="20"/>
        </w:rPr>
        <w:t>Uang-jalan (UJP) fraud &amp; field-error risk</w:t>
      </w:r>
      <w:r>
        <w:rPr>
          <w:sz w:val="20"/>
          <w:szCs w:val="20"/>
        </w:rPr>
        <w:t xml:space="preserve"> — 4W trips carry a travel-money consequence and unpredictable field costs, requiring layered financial approval before a trip is created.</w:t>
      </w:r>
    </w:p>
    <w:p w14:paraId="2FAB502C">
      <w:pPr>
        <w:spacing w:after="120" w:line="276" w:lineRule="auto"/>
        <w:jc w:val="both"/>
      </w:pPr>
      <w:r>
        <w:rPr>
          <w:sz w:val="20"/>
          <w:szCs w:val="20"/>
        </w:rPr>
        <w:t>Compounding all five: drivers are forced onto the client's own app (</w:t>
      </w:r>
      <w:r>
        <w:rPr>
          <w:b w:val="0"/>
          <w:bCs w:val="0"/>
          <w:sz w:val="20"/>
          <w:szCs w:val="20"/>
        </w:rPr>
        <w:t>Locus</w:t>
      </w:r>
      <w:r>
        <w:rPr>
          <w:rFonts w:hint="default"/>
          <w:b w:val="0"/>
          <w:bCs w:val="0"/>
          <w:sz w:val="20"/>
          <w:szCs w:val="20"/>
          <w:lang w:val="en-US"/>
        </w:rPr>
        <w:t>-only for SSN case</w:t>
      </w:r>
      <w:r>
        <w:rPr>
          <w:sz w:val="20"/>
          <w:szCs w:val="20"/>
        </w:rPr>
        <w:t xml:space="preserve">) with no Dash capture, and container numbers </w:t>
      </w:r>
      <w:r>
        <w:rPr>
          <w:b/>
          <w:bCs/>
          <w:sz w:val="20"/>
          <w:szCs w:val="20"/>
        </w:rPr>
        <w:t>drift in the field</w:t>
      </w:r>
      <w:r>
        <w:rPr>
          <w:sz w:val="20"/>
          <w:szCs w:val="20"/>
        </w:rPr>
        <w:t xml:space="preserve"> (kontainer swapped), so no up-front identifier is reliable — the SJ must be the source of truth.</w:t>
      </w:r>
    </w:p>
    <w:p w14:paraId="22151EAA">
      <w:pPr>
        <w:pStyle w:val="2"/>
        <w:spacing w:before="260" w:after="100"/>
      </w:pPr>
      <w:r>
        <w:rPr>
          <w:b/>
          <w:bCs/>
          <w:color w:val="4A2A8A"/>
          <w:sz w:val="30"/>
          <w:szCs w:val="30"/>
        </w:rPr>
        <w:t>Context</w:t>
      </w:r>
    </w:p>
    <w:p w14:paraId="62570618">
      <w:pPr>
        <w:spacing w:after="120" w:line="276" w:lineRule="auto"/>
        <w:jc w:val="both"/>
      </w:pPr>
      <w:r>
        <w:rPr>
          <w:sz w:val="20"/>
          <w:szCs w:val="20"/>
        </w:rPr>
        <w:t xml:space="preserve">This is Dash Logistic's own end-to-end system for 4W, shipping the EXIM happy-flow first for </w:t>
      </w:r>
      <w:r>
        <w:rPr>
          <w:b/>
          <w:bCs/>
          <w:sz w:val="20"/>
          <w:szCs w:val="20"/>
        </w:rPr>
        <w:t>AGL Patimban</w:t>
      </w:r>
      <w:r>
        <w:rPr>
          <w:sz w:val="20"/>
          <w:szCs w:val="20"/>
        </w:rPr>
        <w:t xml:space="preserve"> (client hierarchy </w:t>
      </w:r>
      <w:r>
        <w:rPr>
          <w:b/>
          <w:bCs/>
          <w:sz w:val="20"/>
          <w:szCs w:val="20"/>
        </w:rPr>
        <w:t>Inti Trans → AGL → end user</w:t>
      </w:r>
      <w:r>
        <w:rPr>
          <w:sz w:val="20"/>
          <w:szCs w:val="20"/>
        </w:rPr>
        <w:t xml:space="preserve">, e.g. PINDO). It is built as </w:t>
      </w:r>
      <w:r>
        <w:rPr>
          <w:b/>
          <w:bCs/>
          <w:sz w:val="20"/>
          <w:szCs w:val="20"/>
        </w:rPr>
        <w:t>one engine, three surfaces</w:t>
      </w:r>
      <w:r>
        <w:rPr>
          <w:sz w:val="20"/>
          <w:szCs w:val="20"/>
        </w:rPr>
        <w:t xml:space="preserve"> ("one house, many doors"): a stop-based route engine + an Ops-configurable Workflow/Form layer stored as master data, consumed by Mithril (author + create + monitor), the Driver App (execute), and Dash Link (track + confirm). It reuses the existing app's </w:t>
      </w:r>
      <w:r>
        <w:rPr>
          <w:rFonts w:ascii="Consolas" w:hAnsi="Consolas" w:eastAsia="Consolas" w:cs="Consolas"/>
          <w:color w:val="B03050"/>
          <w:sz w:val="20"/>
          <w:szCs w:val="20"/>
        </w:rPr>
        <w:t>DeliveryStatus</w:t>
      </w:r>
      <w:r>
        <w:rPr>
          <w:sz w:val="20"/>
          <w:szCs w:val="20"/>
        </w:rPr>
        <w:t xml:space="preserve"> stop machine and POP/POD proof model — </w:t>
      </w:r>
      <w:r>
        <w:rPr>
          <w:b/>
          <w:bCs/>
          <w:sz w:val="20"/>
          <w:szCs w:val="20"/>
        </w:rPr>
        <w:t>no separate exim engine</w:t>
      </w:r>
      <w:r>
        <w:rPr>
          <w:sz w:val="20"/>
          <w:szCs w:val="20"/>
        </w:rPr>
        <w:t xml:space="preserve">; exim = the existing stop engine + custom per-stop photo action-items + the container entity + the odometer spine. Approval lives in a </w:t>
      </w:r>
      <w:r>
        <w:rPr>
          <w:b/>
          <w:bCs/>
          <w:sz w:val="20"/>
          <w:szCs w:val="20"/>
        </w:rPr>
        <w:t>separate UJP system (not yet connected)</w:t>
      </w:r>
      <w:r>
        <w:rPr>
          <w:sz w:val="20"/>
          <w:szCs w:val="20"/>
        </w:rPr>
        <w:t xml:space="preserve"> — this phase bridges it import-only.</w:t>
      </w:r>
    </w:p>
    <w:p w14:paraId="6B4DE132">
      <w:pPr>
        <w:pStyle w:val="2"/>
        <w:spacing w:before="260" w:after="100"/>
      </w:pPr>
      <w:r>
        <w:rPr>
          <w:b/>
          <w:bCs/>
          <w:color w:val="4A2A8A"/>
          <w:sz w:val="30"/>
          <w:szCs w:val="30"/>
        </w:rPr>
        <w:t>Users &amp; jobs</w:t>
      </w:r>
    </w:p>
    <w:tbl>
      <w:tblPr>
        <w:tblStyle w:val="9"/>
        <w:tblW w:w="10080" w:type="dxa"/>
        <w:tblInd w:w="0" w:type="dxa"/>
        <w:tblBorders>
          <w:top w:val="single" w:color="C6CEDD" w:sz="4" w:space="0"/>
          <w:left w:val="single" w:color="C6CEDD" w:sz="4" w:space="0"/>
          <w:bottom w:val="single" w:color="C6CEDD" w:sz="4" w:space="0"/>
          <w:right w:val="single" w:color="C6CEDD" w:sz="4" w:space="0"/>
          <w:insideH w:val="single" w:color="C6CEDD" w:sz="4" w:space="0"/>
          <w:insideV w:val="single" w:color="C6CEDD" w:sz="4" w:space="0"/>
        </w:tblBorders>
        <w:tblLayout w:type="autofit"/>
        <w:tblCellMar>
          <w:top w:w="0" w:type="dxa"/>
          <w:left w:w="10" w:type="dxa"/>
          <w:bottom w:w="0" w:type="dxa"/>
          <w:right w:w="10" w:type="dxa"/>
        </w:tblCellMar>
      </w:tblPr>
      <w:tblGrid>
        <w:gridCol w:w="3360"/>
        <w:gridCol w:w="3360"/>
        <w:gridCol w:w="3360"/>
      </w:tblGrid>
      <w:tr w14:paraId="101EB266">
        <w:trPr>
          <w:tblHeader/>
        </w:trPr>
        <w:tc>
          <w:tcPr>
            <w:tcW w:w="3360" w:type="dxa"/>
            <w:shd w:val="clear" w:color="auto" w:fill="4A2A8A"/>
            <w:tcMar>
              <w:top w:w="50" w:type="dxa"/>
              <w:left w:w="90" w:type="dxa"/>
              <w:bottom w:w="50" w:type="dxa"/>
              <w:right w:w="90" w:type="dxa"/>
            </w:tcMar>
          </w:tcPr>
          <w:p w14:paraId="4730C4D0">
            <w:pPr>
              <w:spacing w:after="0" w:line="264" w:lineRule="auto"/>
            </w:pPr>
            <w:r>
              <w:rPr>
                <w:b/>
                <w:bCs/>
                <w:color w:val="FFFFFF"/>
                <w:sz w:val="17"/>
                <w:szCs w:val="17"/>
              </w:rPr>
              <w:t>Role</w:t>
            </w:r>
          </w:p>
        </w:tc>
        <w:tc>
          <w:tcPr>
            <w:tcW w:w="3360" w:type="dxa"/>
            <w:shd w:val="clear" w:color="auto" w:fill="4A2A8A"/>
            <w:tcMar>
              <w:top w:w="50" w:type="dxa"/>
              <w:left w:w="90" w:type="dxa"/>
              <w:bottom w:w="50" w:type="dxa"/>
              <w:right w:w="90" w:type="dxa"/>
            </w:tcMar>
          </w:tcPr>
          <w:p w14:paraId="5651050F">
            <w:pPr>
              <w:spacing w:after="0" w:line="264" w:lineRule="auto"/>
            </w:pPr>
            <w:r>
              <w:rPr>
                <w:b/>
                <w:bCs/>
                <w:color w:val="FFFFFF"/>
                <w:sz w:val="17"/>
                <w:szCs w:val="17"/>
              </w:rPr>
              <w:t>Surface</w:t>
            </w:r>
          </w:p>
        </w:tc>
        <w:tc>
          <w:tcPr>
            <w:tcW w:w="3360" w:type="dxa"/>
            <w:shd w:val="clear" w:color="auto" w:fill="4A2A8A"/>
            <w:tcMar>
              <w:top w:w="50" w:type="dxa"/>
              <w:left w:w="90" w:type="dxa"/>
              <w:bottom w:w="50" w:type="dxa"/>
              <w:right w:w="90" w:type="dxa"/>
            </w:tcMar>
          </w:tcPr>
          <w:p w14:paraId="0F8FABB6">
            <w:pPr>
              <w:spacing w:after="0" w:line="264" w:lineRule="auto"/>
            </w:pPr>
            <w:r>
              <w:rPr>
                <w:b/>
                <w:bCs/>
                <w:color w:val="FFFFFF"/>
                <w:sz w:val="17"/>
                <w:szCs w:val="17"/>
              </w:rPr>
              <w:t>Job to be done</w:t>
            </w:r>
          </w:p>
        </w:tc>
      </w:tr>
      <w:tr w14:paraId="3408C233">
        <w:tc>
          <w:tcPr>
            <w:tcW w:w="3360" w:type="dxa"/>
            <w:tcMar>
              <w:top w:w="50" w:type="dxa"/>
              <w:left w:w="90" w:type="dxa"/>
              <w:bottom w:w="50" w:type="dxa"/>
              <w:right w:w="90" w:type="dxa"/>
            </w:tcMar>
          </w:tcPr>
          <w:p w14:paraId="10C6D22A">
            <w:pPr>
              <w:spacing w:after="0" w:line="264" w:lineRule="auto"/>
            </w:pPr>
            <w:r>
              <w:rPr>
                <w:b/>
                <w:bCs/>
                <w:sz w:val="17"/>
                <w:szCs w:val="17"/>
              </w:rPr>
              <w:t>Ops admin</w:t>
            </w:r>
          </w:p>
        </w:tc>
        <w:tc>
          <w:tcPr>
            <w:tcW w:w="3360" w:type="dxa"/>
            <w:tcMar>
              <w:top w:w="50" w:type="dxa"/>
              <w:left w:w="90" w:type="dxa"/>
              <w:bottom w:w="50" w:type="dxa"/>
              <w:right w:w="90" w:type="dxa"/>
            </w:tcMar>
          </w:tcPr>
          <w:p w14:paraId="09C4ABB7">
            <w:pPr>
              <w:spacing w:after="0" w:line="264" w:lineRule="auto"/>
            </w:pPr>
            <w:r>
              <w:rPr>
                <w:sz w:val="17"/>
                <w:szCs w:val="17"/>
              </w:rPr>
              <w:t>Mithril</w:t>
            </w:r>
          </w:p>
        </w:tc>
        <w:tc>
          <w:tcPr>
            <w:tcW w:w="3360" w:type="dxa"/>
            <w:tcMar>
              <w:top w:w="50" w:type="dxa"/>
              <w:left w:w="90" w:type="dxa"/>
              <w:bottom w:w="50" w:type="dxa"/>
              <w:right w:w="90" w:type="dxa"/>
            </w:tcMar>
          </w:tcPr>
          <w:p w14:paraId="1394D79D">
            <w:pPr>
              <w:spacing w:after="0" w:line="264" w:lineRule="auto"/>
            </w:pPr>
            <w:r>
              <w:rPr>
                <w:sz w:val="17"/>
                <w:szCs w:val="17"/>
              </w:rPr>
              <w:t>Build workflows; import an approved UJP request → create a shipment; monitor shipments/deliveries; reconcile SJ ↔ invoice</w:t>
            </w:r>
          </w:p>
        </w:tc>
      </w:tr>
      <w:tr w14:paraId="4419484F">
        <w:tc>
          <w:tcPr>
            <w:tcW w:w="3360" w:type="dxa"/>
            <w:shd w:val="clear" w:color="auto" w:fill="F7F4FD"/>
            <w:tcMar>
              <w:top w:w="50" w:type="dxa"/>
              <w:left w:w="90" w:type="dxa"/>
              <w:bottom w:w="50" w:type="dxa"/>
              <w:right w:w="90" w:type="dxa"/>
            </w:tcMar>
          </w:tcPr>
          <w:p w14:paraId="1F21338C">
            <w:pPr>
              <w:spacing w:after="0" w:line="264" w:lineRule="auto"/>
            </w:pPr>
            <w:r>
              <w:rPr>
                <w:b/>
                <w:bCs/>
                <w:sz w:val="17"/>
                <w:szCs w:val="17"/>
              </w:rPr>
              <w:t>Head Ops</w:t>
            </w:r>
          </w:p>
        </w:tc>
        <w:tc>
          <w:tcPr>
            <w:tcW w:w="3360" w:type="dxa"/>
            <w:shd w:val="clear" w:color="auto" w:fill="F7F4FD"/>
            <w:tcMar>
              <w:top w:w="50" w:type="dxa"/>
              <w:left w:w="90" w:type="dxa"/>
              <w:bottom w:w="50" w:type="dxa"/>
              <w:right w:w="90" w:type="dxa"/>
            </w:tcMar>
          </w:tcPr>
          <w:p w14:paraId="6112CB37">
            <w:pPr>
              <w:spacing w:after="0" w:line="264" w:lineRule="auto"/>
            </w:pPr>
            <w:r>
              <w:rPr>
                <w:sz w:val="17"/>
                <w:szCs w:val="17"/>
              </w:rPr>
              <w:t>UJP system (external)</w:t>
            </w:r>
          </w:p>
        </w:tc>
        <w:tc>
          <w:tcPr>
            <w:tcW w:w="3360" w:type="dxa"/>
            <w:shd w:val="clear" w:color="auto" w:fill="F7F4FD"/>
            <w:tcMar>
              <w:top w:w="50" w:type="dxa"/>
              <w:left w:w="90" w:type="dxa"/>
              <w:bottom w:w="50" w:type="dxa"/>
              <w:right w:w="90" w:type="dxa"/>
            </w:tcMar>
          </w:tcPr>
          <w:p w14:paraId="24BE4EC4">
            <w:pPr>
              <w:spacing w:after="0" w:line="264" w:lineRule="auto"/>
            </w:pPr>
            <w:r>
              <w:rPr>
                <w:sz w:val="17"/>
                <w:szCs w:val="17"/>
              </w:rPr>
              <w:t xml:space="preserve">Approve trip </w:t>
            </w:r>
            <w:r>
              <w:rPr>
                <w:b/>
                <w:bCs/>
                <w:sz w:val="17"/>
                <w:szCs w:val="17"/>
              </w:rPr>
              <w:t>kelayakan</w:t>
            </w:r>
            <w:r>
              <w:rPr>
                <w:sz w:val="17"/>
                <w:szCs w:val="17"/>
              </w:rPr>
              <w:t xml:space="preserve"> (feasibility) — approval layer 1</w:t>
            </w:r>
          </w:p>
        </w:tc>
      </w:tr>
      <w:tr w14:paraId="58F1EAB0">
        <w:tc>
          <w:tcPr>
            <w:tcW w:w="3360" w:type="dxa"/>
            <w:tcMar>
              <w:top w:w="50" w:type="dxa"/>
              <w:left w:w="90" w:type="dxa"/>
              <w:bottom w:w="50" w:type="dxa"/>
              <w:right w:w="90" w:type="dxa"/>
            </w:tcMar>
          </w:tcPr>
          <w:p w14:paraId="7BAF580F">
            <w:pPr>
              <w:spacing w:after="0" w:line="264" w:lineRule="auto"/>
            </w:pPr>
            <w:r>
              <w:rPr>
                <w:b/>
                <w:bCs/>
                <w:sz w:val="17"/>
                <w:szCs w:val="17"/>
              </w:rPr>
              <w:t>Finance</w:t>
            </w:r>
          </w:p>
        </w:tc>
        <w:tc>
          <w:tcPr>
            <w:tcW w:w="3360" w:type="dxa"/>
            <w:tcMar>
              <w:top w:w="50" w:type="dxa"/>
              <w:left w:w="90" w:type="dxa"/>
              <w:bottom w:w="50" w:type="dxa"/>
              <w:right w:w="90" w:type="dxa"/>
            </w:tcMar>
          </w:tcPr>
          <w:p w14:paraId="7A3B76FA">
            <w:pPr>
              <w:spacing w:after="0" w:line="264" w:lineRule="auto"/>
            </w:pPr>
            <w:r>
              <w:rPr>
                <w:sz w:val="17"/>
                <w:szCs w:val="17"/>
              </w:rPr>
              <w:t>UJP / Basecamp (external)</w:t>
            </w:r>
          </w:p>
        </w:tc>
        <w:tc>
          <w:tcPr>
            <w:tcW w:w="3360" w:type="dxa"/>
            <w:tcMar>
              <w:top w:w="50" w:type="dxa"/>
              <w:left w:w="90" w:type="dxa"/>
              <w:bottom w:w="50" w:type="dxa"/>
              <w:right w:w="90" w:type="dxa"/>
            </w:tcMar>
          </w:tcPr>
          <w:p w14:paraId="089F7923">
            <w:pPr>
              <w:spacing w:after="0" w:line="264" w:lineRule="auto"/>
            </w:pPr>
            <w:r>
              <w:rPr>
                <w:sz w:val="17"/>
                <w:szCs w:val="17"/>
              </w:rPr>
              <w:t xml:space="preserve">Approve the </w:t>
            </w:r>
            <w:r>
              <w:rPr>
                <w:b/>
                <w:bCs/>
                <w:sz w:val="17"/>
                <w:szCs w:val="17"/>
              </w:rPr>
              <w:t>uang-jalan nominal</w:t>
            </w:r>
            <w:r>
              <w:rPr>
                <w:sz w:val="17"/>
                <w:szCs w:val="17"/>
              </w:rPr>
              <w:t xml:space="preserve"> (spend control) — approval layer 2</w:t>
            </w:r>
          </w:p>
        </w:tc>
      </w:tr>
      <w:tr w14:paraId="73E1CFAB">
        <w:tc>
          <w:tcPr>
            <w:tcW w:w="3360" w:type="dxa"/>
            <w:shd w:val="clear" w:color="auto" w:fill="F7F4FD"/>
            <w:tcMar>
              <w:top w:w="50" w:type="dxa"/>
              <w:left w:w="90" w:type="dxa"/>
              <w:bottom w:w="50" w:type="dxa"/>
              <w:right w:w="90" w:type="dxa"/>
            </w:tcMar>
          </w:tcPr>
          <w:p w14:paraId="3F5BF9FA">
            <w:pPr>
              <w:spacing w:after="0" w:line="264" w:lineRule="auto"/>
            </w:pPr>
            <w:r>
              <w:rPr>
                <w:b/>
                <w:bCs/>
                <w:sz w:val="17"/>
                <w:szCs w:val="17"/>
              </w:rPr>
              <w:t>Driver</w:t>
            </w:r>
            <w:r>
              <w:rPr>
                <w:sz w:val="17"/>
                <w:szCs w:val="17"/>
              </w:rPr>
              <w:t xml:space="preserve"> (internal/dedicated first)</w:t>
            </w:r>
          </w:p>
        </w:tc>
        <w:tc>
          <w:tcPr>
            <w:tcW w:w="3360" w:type="dxa"/>
            <w:shd w:val="clear" w:color="auto" w:fill="F7F4FD"/>
            <w:tcMar>
              <w:top w:w="50" w:type="dxa"/>
              <w:left w:w="90" w:type="dxa"/>
              <w:bottom w:w="50" w:type="dxa"/>
              <w:right w:w="90" w:type="dxa"/>
            </w:tcMar>
          </w:tcPr>
          <w:p w14:paraId="0593E57E">
            <w:pPr>
              <w:spacing w:after="0" w:line="264" w:lineRule="auto"/>
            </w:pPr>
            <w:r>
              <w:rPr>
                <w:sz w:val="17"/>
                <w:szCs w:val="17"/>
              </w:rPr>
              <w:t>Driver App</w:t>
            </w:r>
          </w:p>
        </w:tc>
        <w:tc>
          <w:tcPr>
            <w:tcW w:w="3360" w:type="dxa"/>
            <w:shd w:val="clear" w:color="auto" w:fill="F7F4FD"/>
            <w:tcMar>
              <w:top w:w="50" w:type="dxa"/>
              <w:left w:w="90" w:type="dxa"/>
              <w:bottom w:w="50" w:type="dxa"/>
              <w:right w:w="90" w:type="dxa"/>
            </w:tcMar>
          </w:tcPr>
          <w:p w14:paraId="5787FBE6">
            <w:pPr>
              <w:spacing w:after="0" w:line="264" w:lineRule="auto"/>
              <w:rPr>
                <w:rFonts w:hint="default"/>
                <w:lang w:val="en-US"/>
              </w:rPr>
            </w:pPr>
            <w:r>
              <w:rPr>
                <w:sz w:val="17"/>
                <w:szCs w:val="17"/>
              </w:rPr>
              <w:t xml:space="preserve">Execute the stop workflow; capture watermarked evidence + surat jalan real-time, offline; </w:t>
            </w:r>
            <w:r>
              <w:rPr>
                <w:b/>
                <w:bCs/>
                <w:sz w:val="17"/>
                <w:szCs w:val="17"/>
              </w:rPr>
              <w:t>1 unit = 1 driver</w:t>
            </w:r>
            <w:r>
              <w:rPr>
                <w:b w:val="0"/>
                <w:bCs w:val="0"/>
                <w:sz w:val="17"/>
                <w:szCs w:val="17"/>
              </w:rPr>
              <w:t>, no helper</w:t>
            </w:r>
            <w:r>
              <w:rPr>
                <w:rFonts w:hint="default"/>
                <w:b w:val="0"/>
                <w:bCs w:val="0"/>
                <w:sz w:val="17"/>
                <w:szCs w:val="17"/>
                <w:lang w:val="en-US"/>
              </w:rPr>
              <w:t>-for EXIM</w:t>
            </w:r>
          </w:p>
        </w:tc>
      </w:tr>
      <w:tr w14:paraId="0B1B5B14">
        <w:tc>
          <w:tcPr>
            <w:tcW w:w="3360" w:type="dxa"/>
            <w:tcMar>
              <w:top w:w="50" w:type="dxa"/>
              <w:left w:w="90" w:type="dxa"/>
              <w:bottom w:w="50" w:type="dxa"/>
              <w:right w:w="90" w:type="dxa"/>
            </w:tcMar>
          </w:tcPr>
          <w:p w14:paraId="0DF42B6D">
            <w:pPr>
              <w:spacing w:after="0" w:line="264" w:lineRule="auto"/>
            </w:pPr>
            <w:r>
              <w:rPr>
                <w:b/>
                <w:bCs/>
                <w:sz w:val="17"/>
                <w:szCs w:val="17"/>
              </w:rPr>
              <w:t>Korlap / Hub</w:t>
            </w:r>
          </w:p>
        </w:tc>
        <w:tc>
          <w:tcPr>
            <w:tcW w:w="3360" w:type="dxa"/>
            <w:tcMar>
              <w:top w:w="50" w:type="dxa"/>
              <w:left w:w="90" w:type="dxa"/>
              <w:bottom w:w="50" w:type="dxa"/>
              <w:right w:w="90" w:type="dxa"/>
            </w:tcMar>
          </w:tcPr>
          <w:p w14:paraId="0104F544">
            <w:pPr>
              <w:spacing w:after="0" w:line="264" w:lineRule="auto"/>
            </w:pPr>
            <w:r>
              <w:rPr>
                <w:sz w:val="17"/>
                <w:szCs w:val="17"/>
              </w:rPr>
              <w:t>Mithril</w:t>
            </w:r>
          </w:p>
        </w:tc>
        <w:tc>
          <w:tcPr>
            <w:tcW w:w="3360" w:type="dxa"/>
            <w:tcMar>
              <w:top w:w="50" w:type="dxa"/>
              <w:left w:w="90" w:type="dxa"/>
              <w:bottom w:w="50" w:type="dxa"/>
              <w:right w:w="90" w:type="dxa"/>
            </w:tcMar>
          </w:tcPr>
          <w:p w14:paraId="2972E264">
            <w:pPr>
              <w:spacing w:after="0" w:line="264" w:lineRule="auto"/>
            </w:pPr>
            <w:r>
              <w:rPr>
                <w:sz w:val="17"/>
                <w:szCs w:val="17"/>
              </w:rPr>
              <w:t>Scan-receive returned physical SJ; manage SJ custody &amp; aging</w:t>
            </w:r>
          </w:p>
        </w:tc>
      </w:tr>
      <w:tr w14:paraId="6352D84D">
        <w:tc>
          <w:tcPr>
            <w:tcW w:w="3360" w:type="dxa"/>
            <w:shd w:val="clear" w:color="auto" w:fill="F7F4FD"/>
            <w:tcMar>
              <w:top w:w="50" w:type="dxa"/>
              <w:left w:w="90" w:type="dxa"/>
              <w:bottom w:w="50" w:type="dxa"/>
              <w:right w:w="90" w:type="dxa"/>
            </w:tcMar>
          </w:tcPr>
          <w:p w14:paraId="2925AB2F">
            <w:pPr>
              <w:spacing w:after="0" w:line="264" w:lineRule="auto"/>
            </w:pPr>
            <w:r>
              <w:rPr>
                <w:b/>
                <w:bCs/>
                <w:sz w:val="17"/>
                <w:szCs w:val="17"/>
              </w:rPr>
              <w:t>Client ops / admin / finance PIC</w:t>
            </w:r>
          </w:p>
        </w:tc>
        <w:tc>
          <w:tcPr>
            <w:tcW w:w="3360" w:type="dxa"/>
            <w:shd w:val="clear" w:color="auto" w:fill="F7F4FD"/>
            <w:tcMar>
              <w:top w:w="50" w:type="dxa"/>
              <w:left w:w="90" w:type="dxa"/>
              <w:bottom w:w="50" w:type="dxa"/>
              <w:right w:w="90" w:type="dxa"/>
            </w:tcMar>
          </w:tcPr>
          <w:p w14:paraId="29C88D1C">
            <w:pPr>
              <w:spacing w:after="0" w:line="264" w:lineRule="auto"/>
            </w:pPr>
            <w:r>
              <w:rPr>
                <w:sz w:val="17"/>
                <w:szCs w:val="17"/>
              </w:rPr>
              <w:t>Dash Link</w:t>
            </w:r>
          </w:p>
        </w:tc>
        <w:tc>
          <w:tcPr>
            <w:tcW w:w="3360" w:type="dxa"/>
            <w:shd w:val="clear" w:color="auto" w:fill="F7F4FD"/>
            <w:tcMar>
              <w:top w:w="50" w:type="dxa"/>
              <w:left w:w="90" w:type="dxa"/>
              <w:bottom w:w="50" w:type="dxa"/>
              <w:right w:w="90" w:type="dxa"/>
            </w:tcMar>
          </w:tcPr>
          <w:p w14:paraId="08EF59C5">
            <w:pPr>
              <w:spacing w:after="0" w:line="264" w:lineRule="auto"/>
            </w:pPr>
            <w:r>
              <w:rPr>
                <w:sz w:val="17"/>
                <w:szCs w:val="17"/>
              </w:rPr>
              <w:t>Track by Order No; view proof + wait-time; confirm/dispute surat jalan; export evidence</w:t>
            </w:r>
          </w:p>
        </w:tc>
      </w:tr>
    </w:tbl>
    <w:p w14:paraId="076FED2A">
      <w:pPr>
        <w:spacing w:after="120"/>
      </w:pPr>
    </w:p>
    <w:p w14:paraId="141C55AF">
      <w:pPr>
        <w:pStyle w:val="2"/>
        <w:spacing w:before="260" w:after="100"/>
      </w:pPr>
      <w:r>
        <w:rPr>
          <w:b/>
          <w:bCs/>
          <w:color w:val="4A2A8A"/>
          <w:sz w:val="30"/>
          <w:szCs w:val="30"/>
        </w:rPr>
        <w:t>Goals</w:t>
      </w:r>
    </w:p>
    <w:p w14:paraId="5E679ED9">
      <w:pPr>
        <w:pStyle w:val="17"/>
        <w:numPr>
          <w:ilvl w:val="0"/>
          <w:numId w:val="3"/>
        </w:numPr>
        <w:spacing w:after="60" w:line="272" w:lineRule="auto"/>
        <w:ind w:left="180" w:leftChars="0"/>
      </w:pPr>
      <w:r>
        <w:rPr>
          <w:sz w:val="20"/>
          <w:szCs w:val="20"/>
        </w:rPr>
        <w:t xml:space="preserve">Let Ops </w:t>
      </w:r>
      <w:r>
        <w:rPr>
          <w:b/>
          <w:bCs/>
          <w:sz w:val="20"/>
          <w:szCs w:val="20"/>
        </w:rPr>
        <w:t>build, name, reorder, and reuse a Workflow + Form per stop</w:t>
      </w:r>
      <w:r>
        <w:rPr>
          <w:sz w:val="20"/>
          <w:szCs w:val="20"/>
        </w:rPr>
        <w:t xml:space="preserve"> with </w:t>
      </w:r>
      <w:r>
        <w:rPr>
          <w:b/>
          <w:bCs/>
          <w:sz w:val="20"/>
          <w:szCs w:val="20"/>
        </w:rPr>
        <w:t>no engineering</w:t>
      </w:r>
      <w:r>
        <w:rPr>
          <w:sz w:val="20"/>
          <w:szCs w:val="20"/>
        </w:rPr>
        <w:t xml:space="preserve"> per change.</w:t>
      </w:r>
    </w:p>
    <w:p w14:paraId="67F8607F">
      <w:pPr>
        <w:pStyle w:val="17"/>
        <w:numPr>
          <w:ilvl w:val="0"/>
          <w:numId w:val="3"/>
        </w:numPr>
        <w:spacing w:after="60" w:line="272" w:lineRule="auto"/>
        <w:ind w:left="180" w:leftChars="0"/>
      </w:pPr>
      <w:r>
        <w:rPr>
          <w:sz w:val="20"/>
          <w:szCs w:val="20"/>
        </w:rPr>
        <w:t xml:space="preserve">Let a driver </w:t>
      </w:r>
      <w:r>
        <w:rPr>
          <w:b/>
          <w:bCs/>
          <w:sz w:val="20"/>
          <w:szCs w:val="20"/>
        </w:rPr>
        <w:t>execute the full EXIM Import &amp; Export happy-flow</w:t>
      </w:r>
      <w:r>
        <w:rPr>
          <w:sz w:val="20"/>
          <w:szCs w:val="20"/>
        </w:rPr>
        <w:t xml:space="preserve"> in the Dash app, capturing watermarked real-time evidence and the surat jalan, offline-first.</w:t>
      </w:r>
    </w:p>
    <w:p w14:paraId="77C4A5FD">
      <w:pPr>
        <w:pStyle w:val="17"/>
        <w:numPr>
          <w:ilvl w:val="0"/>
          <w:numId w:val="3"/>
        </w:numPr>
        <w:spacing w:after="60" w:line="272" w:lineRule="auto"/>
        <w:ind w:left="180" w:leftChars="0"/>
      </w:pPr>
      <w:r>
        <w:rPr>
          <w:sz w:val="20"/>
          <w:szCs w:val="20"/>
        </w:rPr>
        <w:t xml:space="preserve">Let a client </w:t>
      </w:r>
      <w:r>
        <w:rPr>
          <w:b/>
          <w:bCs/>
          <w:sz w:val="20"/>
          <w:szCs w:val="20"/>
        </w:rPr>
        <w:t>track a shipment by their own Order No</w:t>
      </w:r>
      <w:r>
        <w:rPr>
          <w:sz w:val="20"/>
          <w:szCs w:val="20"/>
        </w:rPr>
        <w:t xml:space="preserve"> — live STATUS + MILESTONE timeline, watermarked proof, gate-pass wait-time — </w:t>
      </w:r>
      <w:r>
        <w:rPr>
          <w:b/>
          <w:bCs/>
          <w:sz w:val="20"/>
          <w:szCs w:val="20"/>
        </w:rPr>
        <w:t>replacing the manual hourly report</w:t>
      </w:r>
      <w:r>
        <w:rPr>
          <w:sz w:val="20"/>
          <w:szCs w:val="20"/>
        </w:rPr>
        <w:t xml:space="preserve"> and the print-and-paste evidence compilation.</w:t>
      </w:r>
    </w:p>
    <w:p w14:paraId="265C8A00">
      <w:pPr>
        <w:pStyle w:val="17"/>
        <w:numPr>
          <w:ilvl w:val="0"/>
          <w:numId w:val="3"/>
        </w:numPr>
        <w:spacing w:after="60" w:line="272" w:lineRule="auto"/>
        <w:ind w:left="180" w:leftChars="0"/>
      </w:pPr>
      <w:r>
        <w:rPr>
          <w:b/>
          <w:bCs/>
          <w:sz w:val="20"/>
          <w:szCs w:val="20"/>
        </w:rPr>
        <w:t>Close the surat-jalan loop end to end</w:t>
      </w:r>
      <w:r>
        <w:rPr>
          <w:sz w:val="20"/>
          <w:szCs w:val="20"/>
        </w:rPr>
        <w:t xml:space="preserve"> — captured in the field → physical position tracked → confirmed/disputed by the client → reconciled to invoice.</w:t>
      </w:r>
    </w:p>
    <w:p w14:paraId="5DA57B69">
      <w:pPr>
        <w:pStyle w:val="17"/>
        <w:numPr>
          <w:ilvl w:val="0"/>
          <w:numId w:val="3"/>
        </w:numPr>
        <w:spacing w:after="60" w:line="272" w:lineRule="auto"/>
        <w:ind w:left="180" w:leftChars="0"/>
      </w:pPr>
      <w:r>
        <w:rPr>
          <w:b/>
          <w:bCs/>
          <w:sz w:val="20"/>
          <w:szCs w:val="20"/>
        </w:rPr>
        <w:t>Gate shipment creation behind an approved UJP</w:t>
      </w:r>
      <w:r>
        <w:rPr>
          <w:sz w:val="20"/>
          <w:szCs w:val="20"/>
        </w:rPr>
        <w:t xml:space="preserve"> (anti-fraud) via an import bridge, with imported fields shown as provenance.</w:t>
      </w:r>
    </w:p>
    <w:p w14:paraId="354C6C3B">
      <w:pPr>
        <w:spacing w:after="120" w:line="276" w:lineRule="auto"/>
        <w:jc w:val="both"/>
      </w:pPr>
      <w:r>
        <w:rPr>
          <w:b/>
          <w:bCs/>
          <w:sz w:val="20"/>
          <w:szCs w:val="20"/>
        </w:rPr>
        <w:t>Non-goals (Phase 0):</w:t>
      </w:r>
      <w:r>
        <w:rPr>
          <w:sz w:val="20"/>
          <w:szCs w:val="20"/>
        </w:rPr>
        <w:t xml:space="preserve"> negative/exception cases (anomaly report, </w:t>
      </w:r>
      <w:r>
        <w:rPr>
          <w:rFonts w:ascii="Consolas" w:hAnsi="Consolas" w:eastAsia="Consolas" w:cs="Consolas"/>
          <w:color w:val="B03050"/>
          <w:sz w:val="20"/>
          <w:szCs w:val="20"/>
        </w:rPr>
        <w:t>Gagal</w:t>
      </w:r>
      <w:r>
        <w:rPr>
          <w:sz w:val="20"/>
          <w:szCs w:val="20"/>
        </w:rPr>
        <w:t xml:space="preserve">/failure cascade, mid-trip driver shifting, "balik ke pool" screen); General category as a hardened cut (fast-follow); X-Dock/Schedule-Instant driver flows; in-app turn-by-turn navigation (Google Maps hand-off only); client field-disruption notifications (SOP pending); SLA/lead-time target display (actuals only); </w:t>
      </w:r>
      <w:r>
        <w:rPr>
          <w:b/>
          <w:bCs/>
          <w:sz w:val="20"/>
          <w:szCs w:val="20"/>
        </w:rPr>
        <w:t>Driver App "Riwayat/History" (next phase)</w:t>
      </w:r>
      <w:r>
        <w:rPr>
          <w:sz w:val="20"/>
          <w:szCs w:val="20"/>
        </w:rPr>
        <w:t xml:space="preserve">; direct UJP↔Mithril integration (import-only bridge this phase). </w:t>
      </w:r>
      <w:r>
        <w:rPr>
          <w:b/>
          <w:bCs/>
          <w:sz w:val="20"/>
          <w:szCs w:val="20"/>
        </w:rPr>
        <w:t>Driver App "Akun" reuses the existing driver app as-is.</w:t>
      </w:r>
    </w:p>
    <w:p w14:paraId="33E42B75">
      <w:pPr>
        <w:pStyle w:val="2"/>
        <w:spacing w:before="260" w:after="100"/>
      </w:pPr>
      <w:r>
        <w:rPr>
          <w:b/>
          <w:bCs/>
          <w:color w:val="4A2A8A"/>
          <w:sz w:val="30"/>
          <w:szCs w:val="30"/>
        </w:rPr>
        <w:t>Success metrics (product-level · HEART)</w:t>
      </w:r>
    </w:p>
    <w:p w14:paraId="1FDFF3EF">
      <w:pPr>
        <w:spacing w:after="120" w:line="276" w:lineRule="auto"/>
        <w:jc w:val="both"/>
      </w:pPr>
      <w:r>
        <w:rPr>
          <w:sz w:val="20"/>
          <w:szCs w:val="20"/>
        </w:rPr>
        <w:t>Baselines set in pilot week 1 (AGL Patimban); "before = 0" where the surface didn't exist. Instrumented per platform (Mixpanel for the web surfaces; app analytics for the Driver App).</w:t>
      </w:r>
    </w:p>
    <w:tbl>
      <w:tblPr>
        <w:tblStyle w:val="9"/>
        <w:tblW w:w="10080" w:type="dxa"/>
        <w:tblInd w:w="0" w:type="dxa"/>
        <w:tblBorders>
          <w:top w:val="single" w:color="C6CEDD" w:sz="4" w:space="0"/>
          <w:left w:val="single" w:color="C6CEDD" w:sz="4" w:space="0"/>
          <w:bottom w:val="single" w:color="C6CEDD" w:sz="4" w:space="0"/>
          <w:right w:val="single" w:color="C6CEDD" w:sz="4" w:space="0"/>
          <w:insideH w:val="single" w:color="C6CEDD" w:sz="4" w:space="0"/>
          <w:insideV w:val="single" w:color="C6CEDD" w:sz="4" w:space="0"/>
        </w:tblBorders>
        <w:tblLayout w:type="autofit"/>
        <w:tblCellMar>
          <w:top w:w="0" w:type="dxa"/>
          <w:left w:w="10" w:type="dxa"/>
          <w:bottom w:w="0" w:type="dxa"/>
          <w:right w:w="10" w:type="dxa"/>
        </w:tblCellMar>
      </w:tblPr>
      <w:tblGrid>
        <w:gridCol w:w="2016"/>
        <w:gridCol w:w="2016"/>
        <w:gridCol w:w="2016"/>
        <w:gridCol w:w="2016"/>
        <w:gridCol w:w="2016"/>
      </w:tblGrid>
      <w:tr w14:paraId="5276BB7D">
        <w:trPr>
          <w:tblHeader/>
        </w:trPr>
        <w:tc>
          <w:tcPr>
            <w:tcW w:w="2016" w:type="dxa"/>
            <w:shd w:val="clear" w:color="auto" w:fill="4A2A8A"/>
            <w:tcMar>
              <w:top w:w="50" w:type="dxa"/>
              <w:left w:w="90" w:type="dxa"/>
              <w:bottom w:w="50" w:type="dxa"/>
              <w:right w:w="90" w:type="dxa"/>
            </w:tcMar>
          </w:tcPr>
          <w:p w14:paraId="5433C57A">
            <w:pPr>
              <w:spacing w:after="0" w:line="264" w:lineRule="auto"/>
            </w:pPr>
            <w:r>
              <w:rPr>
                <w:b/>
                <w:bCs/>
                <w:color w:val="FFFFFF"/>
                <w:sz w:val="17"/>
                <w:szCs w:val="17"/>
              </w:rPr>
              <w:t>HEART</w:t>
            </w:r>
          </w:p>
        </w:tc>
        <w:tc>
          <w:tcPr>
            <w:tcW w:w="2016" w:type="dxa"/>
            <w:shd w:val="clear" w:color="auto" w:fill="4A2A8A"/>
            <w:tcMar>
              <w:top w:w="50" w:type="dxa"/>
              <w:left w:w="90" w:type="dxa"/>
              <w:bottom w:w="50" w:type="dxa"/>
              <w:right w:w="90" w:type="dxa"/>
            </w:tcMar>
          </w:tcPr>
          <w:p w14:paraId="3E27F424">
            <w:pPr>
              <w:spacing w:after="0" w:line="264" w:lineRule="auto"/>
            </w:pPr>
            <w:r>
              <w:rPr>
                <w:b/>
                <w:bCs/>
                <w:color w:val="FFFFFF"/>
                <w:sz w:val="17"/>
                <w:szCs w:val="17"/>
              </w:rPr>
              <w:t>Metric</w:t>
            </w:r>
          </w:p>
        </w:tc>
        <w:tc>
          <w:tcPr>
            <w:tcW w:w="2016" w:type="dxa"/>
            <w:shd w:val="clear" w:color="auto" w:fill="4A2A8A"/>
            <w:tcMar>
              <w:top w:w="50" w:type="dxa"/>
              <w:left w:w="90" w:type="dxa"/>
              <w:bottom w:w="50" w:type="dxa"/>
              <w:right w:w="90" w:type="dxa"/>
            </w:tcMar>
          </w:tcPr>
          <w:p w14:paraId="26BE5008">
            <w:pPr>
              <w:spacing w:after="0" w:line="264" w:lineRule="auto"/>
            </w:pPr>
            <w:r>
              <w:rPr>
                <w:b/>
                <w:bCs/>
                <w:color w:val="FFFFFF"/>
                <w:sz w:val="17"/>
                <w:szCs w:val="17"/>
              </w:rPr>
              <w:t>Baseline (before)</w:t>
            </w:r>
          </w:p>
        </w:tc>
        <w:tc>
          <w:tcPr>
            <w:tcW w:w="2016" w:type="dxa"/>
            <w:shd w:val="clear" w:color="auto" w:fill="4A2A8A"/>
            <w:tcMar>
              <w:top w:w="50" w:type="dxa"/>
              <w:left w:w="90" w:type="dxa"/>
              <w:bottom w:w="50" w:type="dxa"/>
              <w:right w:w="90" w:type="dxa"/>
            </w:tcMar>
          </w:tcPr>
          <w:p w14:paraId="6F372B86">
            <w:pPr>
              <w:spacing w:after="0" w:line="264" w:lineRule="auto"/>
            </w:pPr>
            <w:r>
              <w:rPr>
                <w:b/>
                <w:bCs/>
                <w:color w:val="FFFFFF"/>
                <w:sz w:val="17"/>
                <w:szCs w:val="17"/>
              </w:rPr>
              <w:t>Target (after)</w:t>
            </w:r>
          </w:p>
        </w:tc>
        <w:tc>
          <w:tcPr>
            <w:tcW w:w="2016" w:type="dxa"/>
            <w:shd w:val="clear" w:color="auto" w:fill="4A2A8A"/>
            <w:tcMar>
              <w:top w:w="50" w:type="dxa"/>
              <w:left w:w="90" w:type="dxa"/>
              <w:bottom w:w="50" w:type="dxa"/>
              <w:right w:w="90" w:type="dxa"/>
            </w:tcMar>
          </w:tcPr>
          <w:p w14:paraId="6CF92DD2">
            <w:pPr>
              <w:spacing w:after="0" w:line="264" w:lineRule="auto"/>
            </w:pPr>
            <w:r>
              <w:rPr>
                <w:b/>
                <w:bCs/>
                <w:color w:val="FFFFFF"/>
                <w:sz w:val="17"/>
                <w:szCs w:val="17"/>
              </w:rPr>
              <w:t>Instrument</w:t>
            </w:r>
          </w:p>
        </w:tc>
      </w:tr>
      <w:tr w14:paraId="3E8DF701">
        <w:tc>
          <w:tcPr>
            <w:tcW w:w="2016" w:type="dxa"/>
            <w:tcMar>
              <w:top w:w="50" w:type="dxa"/>
              <w:left w:w="90" w:type="dxa"/>
              <w:bottom w:w="50" w:type="dxa"/>
              <w:right w:w="90" w:type="dxa"/>
            </w:tcMar>
          </w:tcPr>
          <w:p w14:paraId="1491C46D">
            <w:pPr>
              <w:spacing w:after="0" w:line="264" w:lineRule="auto"/>
            </w:pPr>
            <w:r>
              <w:rPr>
                <w:b/>
                <w:bCs/>
                <w:sz w:val="17"/>
                <w:szCs w:val="17"/>
              </w:rPr>
              <w:t>Task success</w:t>
            </w:r>
          </w:p>
        </w:tc>
        <w:tc>
          <w:tcPr>
            <w:tcW w:w="2016" w:type="dxa"/>
            <w:tcMar>
              <w:top w:w="50" w:type="dxa"/>
              <w:left w:w="90" w:type="dxa"/>
              <w:bottom w:w="50" w:type="dxa"/>
              <w:right w:w="90" w:type="dxa"/>
            </w:tcMar>
          </w:tcPr>
          <w:p w14:paraId="2E7F44B8">
            <w:pPr>
              <w:spacing w:after="0" w:line="264" w:lineRule="auto"/>
            </w:pPr>
            <w:r>
              <w:rPr>
                <w:sz w:val="17"/>
                <w:szCs w:val="17"/>
              </w:rPr>
              <w:t>Manual hourly status reports eliminated</w:t>
            </w:r>
          </w:p>
        </w:tc>
        <w:tc>
          <w:tcPr>
            <w:tcW w:w="2016" w:type="dxa"/>
            <w:tcMar>
              <w:top w:w="50" w:type="dxa"/>
              <w:left w:w="90" w:type="dxa"/>
              <w:bottom w:w="50" w:type="dxa"/>
              <w:right w:w="90" w:type="dxa"/>
            </w:tcMar>
          </w:tcPr>
          <w:p w14:paraId="02771172">
            <w:pPr>
              <w:spacing w:after="0" w:line="264" w:lineRule="auto"/>
            </w:pPr>
            <w:r>
              <w:rPr>
                <w:sz w:val="17"/>
                <w:szCs w:val="17"/>
              </w:rPr>
              <w:t>100% manual (Google Sheets, every 1 h)</w:t>
            </w:r>
          </w:p>
        </w:tc>
        <w:tc>
          <w:tcPr>
            <w:tcW w:w="2016" w:type="dxa"/>
            <w:tcMar>
              <w:top w:w="50" w:type="dxa"/>
              <w:left w:w="90" w:type="dxa"/>
              <w:bottom w:w="50" w:type="dxa"/>
              <w:right w:w="90" w:type="dxa"/>
            </w:tcMar>
          </w:tcPr>
          <w:p w14:paraId="01022D54">
            <w:pPr>
              <w:spacing w:after="0" w:line="264" w:lineRule="auto"/>
            </w:pPr>
            <w:r>
              <w:rPr>
                <w:sz w:val="17"/>
                <w:szCs w:val="17"/>
              </w:rPr>
              <w:t xml:space="preserve">≥ 80% of pilot shipments status-visible in Dash Link with </w:t>
            </w:r>
            <w:r>
              <w:rPr>
                <w:b/>
                <w:bCs/>
                <w:sz w:val="17"/>
                <w:szCs w:val="17"/>
              </w:rPr>
              <w:t>0</w:t>
            </w:r>
            <w:r>
              <w:rPr>
                <w:sz w:val="17"/>
                <w:szCs w:val="17"/>
              </w:rPr>
              <w:t xml:space="preserve"> manual reports by end of pilot</w:t>
            </w:r>
          </w:p>
        </w:tc>
        <w:tc>
          <w:tcPr>
            <w:tcW w:w="2016" w:type="dxa"/>
            <w:tcMar>
              <w:top w:w="50" w:type="dxa"/>
              <w:left w:w="90" w:type="dxa"/>
              <w:bottom w:w="50" w:type="dxa"/>
              <w:right w:w="90" w:type="dxa"/>
            </w:tcMar>
          </w:tcPr>
          <w:p w14:paraId="2E5712A7">
            <w:pPr>
              <w:spacing w:after="0" w:line="264" w:lineRule="auto"/>
            </w:pPr>
            <w:r>
              <w:rPr>
                <w:rFonts w:ascii="Consolas" w:hAnsi="Consolas" w:eastAsia="Consolas" w:cs="Consolas"/>
                <w:color w:val="B03050"/>
                <w:sz w:val="17"/>
                <w:szCs w:val="17"/>
              </w:rPr>
              <w:t>shipment_tracked</w:t>
            </w:r>
            <w:r>
              <w:rPr>
                <w:sz w:val="17"/>
                <w:szCs w:val="17"/>
              </w:rPr>
              <w:t xml:space="preserve"> on Link vs CS report log</w:t>
            </w:r>
          </w:p>
        </w:tc>
      </w:tr>
      <w:tr w14:paraId="30FB0A30">
        <w:tc>
          <w:tcPr>
            <w:tcW w:w="2016" w:type="dxa"/>
            <w:shd w:val="clear" w:color="auto" w:fill="F7F4FD"/>
            <w:tcMar>
              <w:top w:w="50" w:type="dxa"/>
              <w:left w:w="90" w:type="dxa"/>
              <w:bottom w:w="50" w:type="dxa"/>
              <w:right w:w="90" w:type="dxa"/>
            </w:tcMar>
          </w:tcPr>
          <w:p w14:paraId="51A33086">
            <w:pPr>
              <w:spacing w:after="0" w:line="264" w:lineRule="auto"/>
            </w:pPr>
            <w:r>
              <w:rPr>
                <w:b/>
                <w:bCs/>
                <w:sz w:val="17"/>
                <w:szCs w:val="17"/>
              </w:rPr>
              <w:t>Happiness / effort</w:t>
            </w:r>
          </w:p>
        </w:tc>
        <w:tc>
          <w:tcPr>
            <w:tcW w:w="2016" w:type="dxa"/>
            <w:shd w:val="clear" w:color="auto" w:fill="F7F4FD"/>
            <w:tcMar>
              <w:top w:w="50" w:type="dxa"/>
              <w:left w:w="90" w:type="dxa"/>
              <w:bottom w:w="50" w:type="dxa"/>
              <w:right w:w="90" w:type="dxa"/>
            </w:tcMar>
          </w:tcPr>
          <w:p w14:paraId="6BB21F9B">
            <w:pPr>
              <w:spacing w:after="0" w:line="264" w:lineRule="auto"/>
            </w:pPr>
            <w:r>
              <w:rPr>
                <w:sz w:val="17"/>
                <w:szCs w:val="17"/>
              </w:rPr>
              <w:t>Billing-evidence compilation effort (print-and-paste to SJ)</w:t>
            </w:r>
          </w:p>
        </w:tc>
        <w:tc>
          <w:tcPr>
            <w:tcW w:w="2016" w:type="dxa"/>
            <w:shd w:val="clear" w:color="auto" w:fill="F7F4FD"/>
            <w:tcMar>
              <w:top w:w="50" w:type="dxa"/>
              <w:left w:w="90" w:type="dxa"/>
              <w:bottom w:w="50" w:type="dxa"/>
              <w:right w:w="90" w:type="dxa"/>
            </w:tcMar>
          </w:tcPr>
          <w:p w14:paraId="562DA357">
            <w:pPr>
              <w:spacing w:after="0" w:line="264" w:lineRule="auto"/>
            </w:pPr>
            <w:r>
              <w:rPr>
                <w:sz w:val="17"/>
                <w:szCs w:val="17"/>
              </w:rPr>
              <w:t>manual per shipment</w:t>
            </w:r>
          </w:p>
        </w:tc>
        <w:tc>
          <w:tcPr>
            <w:tcW w:w="2016" w:type="dxa"/>
            <w:shd w:val="clear" w:color="auto" w:fill="F7F4FD"/>
            <w:tcMar>
              <w:top w:w="50" w:type="dxa"/>
              <w:left w:w="90" w:type="dxa"/>
              <w:bottom w:w="50" w:type="dxa"/>
              <w:right w:w="90" w:type="dxa"/>
            </w:tcMar>
          </w:tcPr>
          <w:p w14:paraId="51295B52">
            <w:pPr>
              <w:spacing w:after="0" w:line="264" w:lineRule="auto"/>
            </w:pPr>
            <w:r>
              <w:rPr>
                <w:sz w:val="17"/>
                <w:szCs w:val="17"/>
              </w:rPr>
              <w:t xml:space="preserve">≥ </w:t>
            </w:r>
            <w:r>
              <w:rPr>
                <w:rFonts w:hint="default"/>
                <w:sz w:val="17"/>
                <w:szCs w:val="17"/>
                <w:lang w:val="en-US"/>
              </w:rPr>
              <w:t>9</w:t>
            </w:r>
            <w:r>
              <w:rPr>
                <w:sz w:val="17"/>
                <w:szCs w:val="17"/>
              </w:rPr>
              <w:t>0% of pilot billing evidence assembled via one-click print/export</w:t>
            </w:r>
          </w:p>
        </w:tc>
        <w:tc>
          <w:tcPr>
            <w:tcW w:w="2016" w:type="dxa"/>
            <w:shd w:val="clear" w:color="auto" w:fill="F7F4FD"/>
            <w:tcMar>
              <w:top w:w="50" w:type="dxa"/>
              <w:left w:w="90" w:type="dxa"/>
              <w:bottom w:w="50" w:type="dxa"/>
              <w:right w:w="90" w:type="dxa"/>
            </w:tcMar>
          </w:tcPr>
          <w:p w14:paraId="4273CEDC">
            <w:pPr>
              <w:spacing w:after="0" w:line="264" w:lineRule="auto"/>
            </w:pPr>
            <w:r>
              <w:rPr>
                <w:rFonts w:ascii="Consolas" w:hAnsi="Consolas" w:eastAsia="Consolas" w:cs="Consolas"/>
                <w:color w:val="B03050"/>
                <w:sz w:val="17"/>
                <w:szCs w:val="17"/>
              </w:rPr>
              <w:t>proof_printed</w:t>
            </w:r>
            <w:r>
              <w:rPr>
                <w:sz w:val="17"/>
                <w:szCs w:val="17"/>
              </w:rPr>
              <w:t xml:space="preserve"> / </w:t>
            </w:r>
            <w:r>
              <w:rPr>
                <w:rFonts w:ascii="Consolas" w:hAnsi="Consolas" w:eastAsia="Consolas" w:cs="Consolas"/>
                <w:color w:val="B03050"/>
                <w:sz w:val="17"/>
                <w:szCs w:val="17"/>
              </w:rPr>
              <w:t>proof_exported</w:t>
            </w:r>
            <w:r>
              <w:rPr>
                <w:sz w:val="17"/>
                <w:szCs w:val="17"/>
              </w:rPr>
              <w:t xml:space="preserve"> per shipment</w:t>
            </w:r>
          </w:p>
        </w:tc>
      </w:tr>
      <w:tr w14:paraId="03AEF447">
        <w:tc>
          <w:tcPr>
            <w:tcW w:w="2016" w:type="dxa"/>
            <w:tcMar>
              <w:top w:w="50" w:type="dxa"/>
              <w:left w:w="90" w:type="dxa"/>
              <w:bottom w:w="50" w:type="dxa"/>
              <w:right w:w="90" w:type="dxa"/>
            </w:tcMar>
          </w:tcPr>
          <w:p w14:paraId="2200C9DE">
            <w:pPr>
              <w:spacing w:after="0" w:line="264" w:lineRule="auto"/>
            </w:pPr>
            <w:r>
              <w:rPr>
                <w:b/>
                <w:bCs/>
                <w:sz w:val="17"/>
                <w:szCs w:val="17"/>
              </w:rPr>
              <w:t>Task success</w:t>
            </w:r>
          </w:p>
        </w:tc>
        <w:tc>
          <w:tcPr>
            <w:tcW w:w="2016" w:type="dxa"/>
            <w:tcMar>
              <w:top w:w="50" w:type="dxa"/>
              <w:left w:w="90" w:type="dxa"/>
              <w:bottom w:w="50" w:type="dxa"/>
              <w:right w:w="90" w:type="dxa"/>
            </w:tcMar>
          </w:tcPr>
          <w:p w14:paraId="2BDD0FC4">
            <w:pPr>
              <w:spacing w:after="0" w:line="264" w:lineRule="auto"/>
            </w:pPr>
            <w:r>
              <w:rPr>
                <w:sz w:val="17"/>
                <w:szCs w:val="17"/>
              </w:rPr>
              <w:t>Dispute-evidence completeness (gate-pass wait + load/unload durations captured as actuals)</w:t>
            </w:r>
          </w:p>
        </w:tc>
        <w:tc>
          <w:tcPr>
            <w:tcW w:w="2016" w:type="dxa"/>
            <w:tcMar>
              <w:top w:w="50" w:type="dxa"/>
              <w:left w:w="90" w:type="dxa"/>
              <w:bottom w:w="50" w:type="dxa"/>
              <w:right w:w="90" w:type="dxa"/>
            </w:tcMar>
          </w:tcPr>
          <w:p w14:paraId="030DE3A1">
            <w:pPr>
              <w:spacing w:after="0" w:line="264" w:lineRule="auto"/>
            </w:pPr>
            <w:r>
              <w:rPr>
                <w:sz w:val="17"/>
                <w:szCs w:val="17"/>
              </w:rPr>
              <w:t>~0% (paper)</w:t>
            </w:r>
          </w:p>
        </w:tc>
        <w:tc>
          <w:tcPr>
            <w:tcW w:w="2016" w:type="dxa"/>
            <w:tcMar>
              <w:top w:w="50" w:type="dxa"/>
              <w:left w:w="90" w:type="dxa"/>
              <w:bottom w:w="50" w:type="dxa"/>
              <w:right w:w="90" w:type="dxa"/>
            </w:tcMar>
          </w:tcPr>
          <w:p w14:paraId="679DEE28">
            <w:pPr>
              <w:spacing w:after="0" w:line="264" w:lineRule="auto"/>
            </w:pPr>
            <w:r>
              <w:rPr>
                <w:sz w:val="17"/>
                <w:szCs w:val="17"/>
              </w:rPr>
              <w:t>≥ 95% of EXIM stops with complete timing evidence</w:t>
            </w:r>
          </w:p>
        </w:tc>
        <w:tc>
          <w:tcPr>
            <w:tcW w:w="2016" w:type="dxa"/>
            <w:tcMar>
              <w:top w:w="50" w:type="dxa"/>
              <w:left w:w="90" w:type="dxa"/>
              <w:bottom w:w="50" w:type="dxa"/>
              <w:right w:w="90" w:type="dxa"/>
            </w:tcMar>
          </w:tcPr>
          <w:p w14:paraId="3565BAFF">
            <w:pPr>
              <w:spacing w:after="0" w:line="264" w:lineRule="auto"/>
            </w:pPr>
            <w:r>
              <w:rPr>
                <w:rFonts w:ascii="Consolas" w:hAnsi="Consolas" w:eastAsia="Consolas" w:cs="Consolas"/>
                <w:color w:val="B03050"/>
                <w:sz w:val="17"/>
                <w:szCs w:val="17"/>
              </w:rPr>
              <w:t>milestone_submitted</w:t>
            </w:r>
            <w:r>
              <w:rPr>
                <w:sz w:val="17"/>
                <w:szCs w:val="17"/>
              </w:rPr>
              <w:t xml:space="preserve"> w/ derived wait/duration</w:t>
            </w:r>
          </w:p>
        </w:tc>
      </w:tr>
      <w:tr w14:paraId="729D97C6">
        <w:tc>
          <w:tcPr>
            <w:tcW w:w="2016" w:type="dxa"/>
            <w:shd w:val="clear" w:color="auto" w:fill="F7F4FD"/>
            <w:tcMar>
              <w:top w:w="50" w:type="dxa"/>
              <w:left w:w="90" w:type="dxa"/>
              <w:bottom w:w="50" w:type="dxa"/>
              <w:right w:w="90" w:type="dxa"/>
            </w:tcMar>
          </w:tcPr>
          <w:p w14:paraId="35E0ED19">
            <w:pPr>
              <w:spacing w:after="0" w:line="264" w:lineRule="auto"/>
            </w:pPr>
            <w:r>
              <w:rPr>
                <w:b/>
                <w:bCs/>
                <w:sz w:val="17"/>
                <w:szCs w:val="17"/>
              </w:rPr>
              <w:t>Task success</w:t>
            </w:r>
          </w:p>
        </w:tc>
        <w:tc>
          <w:tcPr>
            <w:tcW w:w="2016" w:type="dxa"/>
            <w:shd w:val="clear" w:color="auto" w:fill="F7F4FD"/>
            <w:tcMar>
              <w:top w:w="50" w:type="dxa"/>
              <w:left w:w="90" w:type="dxa"/>
              <w:bottom w:w="50" w:type="dxa"/>
              <w:right w:w="90" w:type="dxa"/>
            </w:tcMar>
          </w:tcPr>
          <w:p w14:paraId="4B852318">
            <w:pPr>
              <w:spacing w:after="0" w:line="264" w:lineRule="auto"/>
            </w:pPr>
            <w:r>
              <w:rPr>
                <w:sz w:val="17"/>
                <w:szCs w:val="17"/>
              </w:rPr>
              <w:t>SJ completeness at source (front page + attachments present when required)</w:t>
            </w:r>
          </w:p>
        </w:tc>
        <w:tc>
          <w:tcPr>
            <w:tcW w:w="2016" w:type="dxa"/>
            <w:shd w:val="clear" w:color="auto" w:fill="F7F4FD"/>
            <w:tcMar>
              <w:top w:w="50" w:type="dxa"/>
              <w:left w:w="90" w:type="dxa"/>
              <w:bottom w:w="50" w:type="dxa"/>
              <w:right w:w="90" w:type="dxa"/>
            </w:tcMar>
          </w:tcPr>
          <w:p w14:paraId="4CFF9906">
            <w:pPr>
              <w:spacing w:after="0" w:line="264" w:lineRule="auto"/>
            </w:pPr>
            <w:r>
              <w:rPr>
                <w:sz w:val="17"/>
                <w:szCs w:val="17"/>
              </w:rPr>
              <w:t>front-only common (P4)</w:t>
            </w:r>
          </w:p>
        </w:tc>
        <w:tc>
          <w:tcPr>
            <w:tcW w:w="2016" w:type="dxa"/>
            <w:shd w:val="clear" w:color="auto" w:fill="F7F4FD"/>
            <w:tcMar>
              <w:top w:w="50" w:type="dxa"/>
              <w:left w:w="90" w:type="dxa"/>
              <w:bottom w:w="50" w:type="dxa"/>
              <w:right w:w="90" w:type="dxa"/>
            </w:tcMar>
          </w:tcPr>
          <w:p w14:paraId="020B213F">
            <w:pPr>
              <w:spacing w:after="0" w:line="264" w:lineRule="auto"/>
            </w:pPr>
            <w:r>
              <w:rPr>
                <w:sz w:val="17"/>
                <w:szCs w:val="17"/>
              </w:rPr>
              <w:t>≥ 90% SJ captured complete on first submit</w:t>
            </w:r>
          </w:p>
        </w:tc>
        <w:tc>
          <w:tcPr>
            <w:tcW w:w="2016" w:type="dxa"/>
            <w:shd w:val="clear" w:color="auto" w:fill="F7F4FD"/>
            <w:tcMar>
              <w:top w:w="50" w:type="dxa"/>
              <w:left w:w="90" w:type="dxa"/>
              <w:bottom w:w="50" w:type="dxa"/>
              <w:right w:w="90" w:type="dxa"/>
            </w:tcMar>
          </w:tcPr>
          <w:p w14:paraId="442E8138">
            <w:pPr>
              <w:spacing w:after="0" w:line="264" w:lineRule="auto"/>
            </w:pPr>
            <w:r>
              <w:rPr>
                <w:rFonts w:ascii="Consolas" w:hAnsi="Consolas" w:eastAsia="Consolas" w:cs="Consolas"/>
                <w:color w:val="B03050"/>
                <w:sz w:val="17"/>
                <w:szCs w:val="17"/>
              </w:rPr>
              <w:t>sj_captured</w:t>
            </w:r>
            <w:r>
              <w:rPr>
                <w:sz w:val="17"/>
                <w:szCs w:val="17"/>
              </w:rPr>
              <w:t xml:space="preserve"> (depan + lampiran count)</w:t>
            </w:r>
          </w:p>
        </w:tc>
      </w:tr>
      <w:tr w14:paraId="4E49195E">
        <w:tc>
          <w:tcPr>
            <w:tcW w:w="2016" w:type="dxa"/>
            <w:tcMar>
              <w:top w:w="50" w:type="dxa"/>
              <w:left w:w="90" w:type="dxa"/>
              <w:bottom w:w="50" w:type="dxa"/>
              <w:right w:w="90" w:type="dxa"/>
            </w:tcMar>
          </w:tcPr>
          <w:p w14:paraId="22D36976">
            <w:pPr>
              <w:spacing w:after="0" w:line="264" w:lineRule="auto"/>
            </w:pPr>
            <w:r>
              <w:rPr>
                <w:b/>
                <w:bCs/>
                <w:sz w:val="17"/>
                <w:szCs w:val="17"/>
              </w:rPr>
              <w:t>Adoption</w:t>
            </w:r>
          </w:p>
        </w:tc>
        <w:tc>
          <w:tcPr>
            <w:tcW w:w="2016" w:type="dxa"/>
            <w:tcMar>
              <w:top w:w="50" w:type="dxa"/>
              <w:left w:w="90" w:type="dxa"/>
              <w:bottom w:w="50" w:type="dxa"/>
              <w:right w:w="90" w:type="dxa"/>
            </w:tcMar>
          </w:tcPr>
          <w:p w14:paraId="41E7D39D">
            <w:pPr>
              <w:spacing w:after="0" w:line="264" w:lineRule="auto"/>
            </w:pPr>
            <w:r>
              <w:rPr>
                <w:sz w:val="17"/>
                <w:szCs w:val="17"/>
              </w:rPr>
              <w:t>Driver in-app trip capture (EXIM trips executed in-app)</w:t>
            </w:r>
          </w:p>
        </w:tc>
        <w:tc>
          <w:tcPr>
            <w:tcW w:w="2016" w:type="dxa"/>
            <w:tcMar>
              <w:top w:w="50" w:type="dxa"/>
              <w:left w:w="90" w:type="dxa"/>
              <w:bottom w:w="50" w:type="dxa"/>
              <w:right w:w="90" w:type="dxa"/>
            </w:tcMar>
          </w:tcPr>
          <w:p w14:paraId="378C09C5">
            <w:pPr>
              <w:spacing w:after="0" w:line="264" w:lineRule="auto"/>
            </w:pPr>
            <w:r>
              <w:rPr>
                <w:sz w:val="17"/>
                <w:szCs w:val="17"/>
              </w:rPr>
              <w:t>0 on Dash app</w:t>
            </w:r>
          </w:p>
        </w:tc>
        <w:tc>
          <w:tcPr>
            <w:tcW w:w="2016" w:type="dxa"/>
            <w:tcMar>
              <w:top w:w="50" w:type="dxa"/>
              <w:left w:w="90" w:type="dxa"/>
              <w:bottom w:w="50" w:type="dxa"/>
              <w:right w:w="90" w:type="dxa"/>
            </w:tcMar>
          </w:tcPr>
          <w:p w14:paraId="1860EF67">
            <w:pPr>
              <w:spacing w:after="0" w:line="264" w:lineRule="auto"/>
            </w:pPr>
            <w:r>
              <w:rPr>
                <w:sz w:val="17"/>
                <w:szCs w:val="17"/>
              </w:rPr>
              <w:t xml:space="preserve">≥ </w:t>
            </w:r>
            <w:r>
              <w:rPr>
                <w:rFonts w:hint="default"/>
                <w:sz w:val="17"/>
                <w:szCs w:val="17"/>
                <w:lang w:val="en-US"/>
              </w:rPr>
              <w:t>9</w:t>
            </w:r>
            <w:r>
              <w:rPr>
                <w:sz w:val="17"/>
                <w:szCs w:val="17"/>
              </w:rPr>
              <w:t>0% of pilot trips by end of pilot</w:t>
            </w:r>
          </w:p>
        </w:tc>
        <w:tc>
          <w:tcPr>
            <w:tcW w:w="2016" w:type="dxa"/>
            <w:tcMar>
              <w:top w:w="50" w:type="dxa"/>
              <w:left w:w="90" w:type="dxa"/>
              <w:bottom w:w="50" w:type="dxa"/>
              <w:right w:w="90" w:type="dxa"/>
            </w:tcMar>
          </w:tcPr>
          <w:p w14:paraId="7144D4FE">
            <w:pPr>
              <w:spacing w:after="0" w:line="264" w:lineRule="auto"/>
            </w:pPr>
            <w:r>
              <w:rPr>
                <w:rFonts w:ascii="Consolas" w:hAnsi="Consolas" w:eastAsia="Consolas" w:cs="Consolas"/>
                <w:color w:val="B03050"/>
                <w:sz w:val="17"/>
                <w:szCs w:val="17"/>
              </w:rPr>
              <w:t>trip_started</w:t>
            </w:r>
            <w:r>
              <w:rPr>
                <w:sz w:val="17"/>
                <w:szCs w:val="17"/>
              </w:rPr>
              <w:t xml:space="preserve"> / assigned trips</w:t>
            </w:r>
          </w:p>
        </w:tc>
      </w:tr>
      <w:tr w14:paraId="41FDA2E3">
        <w:tc>
          <w:tcPr>
            <w:tcW w:w="2016" w:type="dxa"/>
            <w:shd w:val="clear" w:color="auto" w:fill="F7F4FD"/>
            <w:tcMar>
              <w:top w:w="50" w:type="dxa"/>
              <w:left w:w="90" w:type="dxa"/>
              <w:bottom w:w="50" w:type="dxa"/>
              <w:right w:w="90" w:type="dxa"/>
            </w:tcMar>
          </w:tcPr>
          <w:p w14:paraId="52891A58">
            <w:pPr>
              <w:spacing w:after="0" w:line="264" w:lineRule="auto"/>
            </w:pPr>
            <w:r>
              <w:rPr>
                <w:b/>
                <w:bCs/>
                <w:sz w:val="17"/>
                <w:szCs w:val="17"/>
              </w:rPr>
              <w:t>Adoption</w:t>
            </w:r>
          </w:p>
        </w:tc>
        <w:tc>
          <w:tcPr>
            <w:tcW w:w="2016" w:type="dxa"/>
            <w:shd w:val="clear" w:color="auto" w:fill="F7F4FD"/>
            <w:tcMar>
              <w:top w:w="50" w:type="dxa"/>
              <w:left w:w="90" w:type="dxa"/>
              <w:bottom w:w="50" w:type="dxa"/>
              <w:right w:w="90" w:type="dxa"/>
            </w:tcMar>
          </w:tcPr>
          <w:p w14:paraId="53C14D84">
            <w:pPr>
              <w:spacing w:after="0" w:line="264" w:lineRule="auto"/>
            </w:pPr>
            <w:r>
              <w:rPr>
                <w:sz w:val="17"/>
                <w:szCs w:val="17"/>
              </w:rPr>
              <w:t>Client activation — AGL logs in &amp; tracks ≥1 shipment within 7 days of provisioning</w:t>
            </w:r>
          </w:p>
        </w:tc>
        <w:tc>
          <w:tcPr>
            <w:tcW w:w="2016" w:type="dxa"/>
            <w:shd w:val="clear" w:color="auto" w:fill="F7F4FD"/>
            <w:tcMar>
              <w:top w:w="50" w:type="dxa"/>
              <w:left w:w="90" w:type="dxa"/>
              <w:bottom w:w="50" w:type="dxa"/>
              <w:right w:w="90" w:type="dxa"/>
            </w:tcMar>
          </w:tcPr>
          <w:p w14:paraId="35D8A640">
            <w:pPr>
              <w:spacing w:after="0" w:line="264" w:lineRule="auto"/>
            </w:pPr>
            <w:r>
              <w:rPr>
                <w:sz w:val="17"/>
                <w:szCs w:val="17"/>
              </w:rPr>
              <w:t>0 (no surface)</w:t>
            </w:r>
          </w:p>
        </w:tc>
        <w:tc>
          <w:tcPr>
            <w:tcW w:w="2016" w:type="dxa"/>
            <w:shd w:val="clear" w:color="auto" w:fill="F7F4FD"/>
            <w:tcMar>
              <w:top w:w="50" w:type="dxa"/>
              <w:left w:w="90" w:type="dxa"/>
              <w:bottom w:w="50" w:type="dxa"/>
              <w:right w:w="90" w:type="dxa"/>
            </w:tcMar>
          </w:tcPr>
          <w:p w14:paraId="514368D6">
            <w:pPr>
              <w:spacing w:after="0" w:line="264" w:lineRule="auto"/>
            </w:pPr>
            <w:r>
              <w:rPr>
                <w:sz w:val="17"/>
                <w:szCs w:val="17"/>
              </w:rPr>
              <w:t>≥ 1 active client PIC in pilot</w:t>
            </w:r>
          </w:p>
        </w:tc>
        <w:tc>
          <w:tcPr>
            <w:tcW w:w="2016" w:type="dxa"/>
            <w:shd w:val="clear" w:color="auto" w:fill="F7F4FD"/>
            <w:tcMar>
              <w:top w:w="50" w:type="dxa"/>
              <w:left w:w="90" w:type="dxa"/>
              <w:bottom w:w="50" w:type="dxa"/>
              <w:right w:w="90" w:type="dxa"/>
            </w:tcMar>
          </w:tcPr>
          <w:p w14:paraId="09BC2227">
            <w:pPr>
              <w:spacing w:after="0" w:line="264" w:lineRule="auto"/>
            </w:pPr>
            <w:r>
              <w:rPr>
                <w:rFonts w:ascii="Consolas" w:hAnsi="Consolas" w:eastAsia="Consolas" w:cs="Consolas"/>
                <w:color w:val="B03050"/>
                <w:sz w:val="17"/>
                <w:szCs w:val="17"/>
              </w:rPr>
              <w:t>session_started</w:t>
            </w:r>
            <w:r>
              <w:rPr>
                <w:sz w:val="17"/>
                <w:szCs w:val="17"/>
              </w:rPr>
              <w:t xml:space="preserve"> first-occurrence per </w:t>
            </w:r>
            <w:r>
              <w:rPr>
                <w:rFonts w:ascii="Consolas" w:hAnsi="Consolas" w:eastAsia="Consolas" w:cs="Consolas"/>
                <w:color w:val="B03050"/>
                <w:sz w:val="17"/>
                <w:szCs w:val="17"/>
              </w:rPr>
              <w:t>client_id</w:t>
            </w:r>
          </w:p>
        </w:tc>
      </w:tr>
      <w:tr w14:paraId="4CFF258C">
        <w:tc>
          <w:tcPr>
            <w:tcW w:w="2016" w:type="dxa"/>
            <w:tcMar>
              <w:top w:w="50" w:type="dxa"/>
              <w:left w:w="90" w:type="dxa"/>
              <w:bottom w:w="50" w:type="dxa"/>
              <w:right w:w="90" w:type="dxa"/>
            </w:tcMar>
          </w:tcPr>
          <w:p w14:paraId="3B46A170">
            <w:pPr>
              <w:spacing w:after="0" w:line="264" w:lineRule="auto"/>
            </w:pPr>
            <w:r>
              <w:rPr>
                <w:b/>
                <w:bCs/>
                <w:sz w:val="17"/>
                <w:szCs w:val="17"/>
              </w:rPr>
              <w:t>Self-service</w:t>
            </w:r>
          </w:p>
        </w:tc>
        <w:tc>
          <w:tcPr>
            <w:tcW w:w="2016" w:type="dxa"/>
            <w:tcMar>
              <w:top w:w="50" w:type="dxa"/>
              <w:left w:w="90" w:type="dxa"/>
              <w:bottom w:w="50" w:type="dxa"/>
              <w:right w:w="90" w:type="dxa"/>
            </w:tcMar>
          </w:tcPr>
          <w:p w14:paraId="3BD7E370">
            <w:pPr>
              <w:spacing w:after="0" w:line="264" w:lineRule="auto"/>
            </w:pPr>
            <w:r>
              <w:rPr>
                <w:sz w:val="17"/>
                <w:szCs w:val="17"/>
              </w:rPr>
              <w:t>Workflow edits Ops ship without an engineering ticket</w:t>
            </w:r>
          </w:p>
        </w:tc>
        <w:tc>
          <w:tcPr>
            <w:tcW w:w="2016" w:type="dxa"/>
            <w:tcMar>
              <w:top w:w="50" w:type="dxa"/>
              <w:left w:w="90" w:type="dxa"/>
              <w:bottom w:w="50" w:type="dxa"/>
              <w:right w:w="90" w:type="dxa"/>
            </w:tcMar>
          </w:tcPr>
          <w:p w14:paraId="77C51CF9">
            <w:pPr>
              <w:spacing w:after="0" w:line="264" w:lineRule="auto"/>
            </w:pPr>
            <w:r>
              <w:rPr>
                <w:sz w:val="17"/>
                <w:szCs w:val="17"/>
              </w:rPr>
              <w:t>0 (hardcoded)</w:t>
            </w:r>
          </w:p>
        </w:tc>
        <w:tc>
          <w:tcPr>
            <w:tcW w:w="2016" w:type="dxa"/>
            <w:tcMar>
              <w:top w:w="50" w:type="dxa"/>
              <w:left w:w="90" w:type="dxa"/>
              <w:bottom w:w="50" w:type="dxa"/>
              <w:right w:w="90" w:type="dxa"/>
            </w:tcMar>
          </w:tcPr>
          <w:p w14:paraId="35472B52">
            <w:pPr>
              <w:spacing w:after="0" w:line="264" w:lineRule="auto"/>
            </w:pPr>
            <w:r>
              <w:rPr>
                <w:sz w:val="17"/>
                <w:szCs w:val="17"/>
              </w:rPr>
              <w:t>≥ 1 config change/pilot with no deploy</w:t>
            </w:r>
          </w:p>
        </w:tc>
        <w:tc>
          <w:tcPr>
            <w:tcW w:w="2016" w:type="dxa"/>
            <w:tcMar>
              <w:top w:w="50" w:type="dxa"/>
              <w:left w:w="90" w:type="dxa"/>
              <w:bottom w:w="50" w:type="dxa"/>
              <w:right w:w="90" w:type="dxa"/>
            </w:tcMar>
          </w:tcPr>
          <w:p w14:paraId="5F7A32F3">
            <w:pPr>
              <w:spacing w:after="0" w:line="264" w:lineRule="auto"/>
            </w:pPr>
            <w:r>
              <w:rPr>
                <w:sz w:val="17"/>
                <w:szCs w:val="17"/>
              </w:rPr>
              <w:t>Workflow master audit log</w:t>
            </w:r>
          </w:p>
        </w:tc>
      </w:tr>
    </w:tbl>
    <w:p w14:paraId="27C69BAD">
      <w:pPr>
        <w:spacing w:after="120"/>
      </w:pPr>
    </w:p>
    <w:p w14:paraId="2194AC5F">
      <w:pPr>
        <w:pStyle w:val="2"/>
        <w:spacing w:before="260" w:after="100"/>
      </w:pPr>
      <w:r>
        <w:rPr>
          <w:b/>
          <w:bCs/>
          <w:color w:val="4A2A8A"/>
          <w:sz w:val="30"/>
          <w:szCs w:val="30"/>
        </w:rPr>
        <w:t>Release timeline &amp; milestones</w:t>
      </w:r>
    </w:p>
    <w:p w14:paraId="2B75A45A">
      <w:pPr>
        <w:spacing w:after="120" w:line="276" w:lineRule="auto"/>
        <w:jc w:val="both"/>
      </w:pPr>
      <w:r>
        <w:rPr>
          <w:sz w:val="20"/>
          <w:szCs w:val="20"/>
        </w:rPr>
        <w:t xml:space="preserve">Business weeks (Aug 2026): </w:t>
      </w:r>
      <w:r>
        <w:rPr>
          <w:b/>
          <w:bCs/>
          <w:sz w:val="20"/>
          <w:szCs w:val="20"/>
        </w:rPr>
        <w:t>W1 = 4–8 Aug · W2 = 11–15 Aug · W3 = 18–22 Aug.</w:t>
      </w:r>
      <w:r>
        <w:rPr>
          <w:sz w:val="20"/>
          <w:szCs w:val="20"/>
        </w:rPr>
        <w:t xml:space="preserve"> Demo anchor: </w:t>
      </w:r>
      <w:r>
        <w:rPr>
          <w:rFonts w:hint="default"/>
          <w:sz w:val="20"/>
          <w:szCs w:val="20"/>
          <w:lang w:val="en-US"/>
        </w:rPr>
        <w:t>W3 Aug</w:t>
      </w:r>
      <w:r>
        <w:rPr>
          <w:sz w:val="20"/>
          <w:szCs w:val="20"/>
        </w:rPr>
        <w:t>.</w:t>
      </w:r>
    </w:p>
    <w:tbl>
      <w:tblPr>
        <w:tblStyle w:val="9"/>
        <w:tblW w:w="10080" w:type="dxa"/>
        <w:tblInd w:w="0" w:type="dxa"/>
        <w:tblBorders>
          <w:top w:val="single" w:color="C6CEDD" w:sz="4" w:space="0"/>
          <w:left w:val="single" w:color="C6CEDD" w:sz="4" w:space="0"/>
          <w:bottom w:val="single" w:color="C6CEDD" w:sz="4" w:space="0"/>
          <w:right w:val="single" w:color="C6CEDD" w:sz="4" w:space="0"/>
          <w:insideH w:val="single" w:color="C6CEDD" w:sz="4" w:space="0"/>
          <w:insideV w:val="single" w:color="C6CEDD" w:sz="4" w:space="0"/>
        </w:tblBorders>
        <w:tblLayout w:type="autofit"/>
        <w:tblCellMar>
          <w:top w:w="0" w:type="dxa"/>
          <w:left w:w="10" w:type="dxa"/>
          <w:bottom w:w="0" w:type="dxa"/>
          <w:right w:w="10" w:type="dxa"/>
        </w:tblCellMar>
      </w:tblPr>
      <w:tblGrid>
        <w:gridCol w:w="2016"/>
        <w:gridCol w:w="2016"/>
        <w:gridCol w:w="2016"/>
        <w:gridCol w:w="2016"/>
        <w:gridCol w:w="2016"/>
      </w:tblGrid>
      <w:tr w14:paraId="5815EE94">
        <w:trPr>
          <w:tblHeader/>
        </w:trPr>
        <w:tc>
          <w:tcPr>
            <w:tcW w:w="2016" w:type="dxa"/>
            <w:shd w:val="clear" w:color="auto" w:fill="4A2A8A"/>
            <w:tcMar>
              <w:top w:w="50" w:type="dxa"/>
              <w:left w:w="90" w:type="dxa"/>
              <w:bottom w:w="50" w:type="dxa"/>
              <w:right w:w="90" w:type="dxa"/>
            </w:tcMar>
          </w:tcPr>
          <w:p w14:paraId="2815CFD5">
            <w:pPr>
              <w:spacing w:after="0" w:line="264" w:lineRule="auto"/>
            </w:pPr>
            <w:r>
              <w:rPr>
                <w:b/>
                <w:bCs/>
                <w:color w:val="FFFFFF"/>
                <w:sz w:val="17"/>
                <w:szCs w:val="17"/>
              </w:rPr>
              <w:t>#</w:t>
            </w:r>
          </w:p>
        </w:tc>
        <w:tc>
          <w:tcPr>
            <w:tcW w:w="2016" w:type="dxa"/>
            <w:shd w:val="clear" w:color="auto" w:fill="4A2A8A"/>
            <w:tcMar>
              <w:top w:w="50" w:type="dxa"/>
              <w:left w:w="90" w:type="dxa"/>
              <w:bottom w:w="50" w:type="dxa"/>
              <w:right w:w="90" w:type="dxa"/>
            </w:tcMar>
          </w:tcPr>
          <w:p w14:paraId="682B10B4">
            <w:pPr>
              <w:spacing w:after="0" w:line="264" w:lineRule="auto"/>
            </w:pPr>
            <w:r>
              <w:rPr>
                <w:b/>
                <w:bCs/>
                <w:color w:val="FFFFFF"/>
                <w:sz w:val="17"/>
                <w:szCs w:val="17"/>
              </w:rPr>
              <w:t>Milestone / track</w:t>
            </w:r>
          </w:p>
        </w:tc>
        <w:tc>
          <w:tcPr>
            <w:tcW w:w="2016" w:type="dxa"/>
            <w:shd w:val="clear" w:color="auto" w:fill="4A2A8A"/>
            <w:tcMar>
              <w:top w:w="50" w:type="dxa"/>
              <w:left w:w="90" w:type="dxa"/>
              <w:bottom w:w="50" w:type="dxa"/>
              <w:right w:w="90" w:type="dxa"/>
            </w:tcMar>
          </w:tcPr>
          <w:p w14:paraId="72268165">
            <w:pPr>
              <w:spacing w:after="0" w:line="264" w:lineRule="auto"/>
            </w:pPr>
            <w:r>
              <w:rPr>
                <w:b/>
                <w:bCs/>
                <w:color w:val="FFFFFF"/>
                <w:sz w:val="17"/>
                <w:szCs w:val="17"/>
              </w:rPr>
              <w:t>Window</w:t>
            </w:r>
          </w:p>
        </w:tc>
        <w:tc>
          <w:tcPr>
            <w:tcW w:w="2016" w:type="dxa"/>
            <w:shd w:val="clear" w:color="auto" w:fill="4A2A8A"/>
            <w:tcMar>
              <w:top w:w="50" w:type="dxa"/>
              <w:left w:w="90" w:type="dxa"/>
              <w:bottom w:w="50" w:type="dxa"/>
              <w:right w:w="90" w:type="dxa"/>
            </w:tcMar>
          </w:tcPr>
          <w:p w14:paraId="25621458">
            <w:pPr>
              <w:spacing w:after="0" w:line="264" w:lineRule="auto"/>
            </w:pPr>
            <w:r>
              <w:rPr>
                <w:b/>
                <w:bCs/>
                <w:color w:val="FFFFFF"/>
                <w:sz w:val="17"/>
                <w:szCs w:val="17"/>
              </w:rPr>
              <w:t>Owner</w:t>
            </w:r>
          </w:p>
        </w:tc>
        <w:tc>
          <w:tcPr>
            <w:tcW w:w="2016" w:type="dxa"/>
            <w:shd w:val="clear" w:color="auto" w:fill="4A2A8A"/>
            <w:tcMar>
              <w:top w:w="50" w:type="dxa"/>
              <w:left w:w="90" w:type="dxa"/>
              <w:bottom w:w="50" w:type="dxa"/>
              <w:right w:w="90" w:type="dxa"/>
            </w:tcMar>
          </w:tcPr>
          <w:p w14:paraId="1024586C">
            <w:pPr>
              <w:spacing w:after="0" w:line="264" w:lineRule="auto"/>
            </w:pPr>
            <w:r>
              <w:rPr>
                <w:b/>
                <w:bCs/>
                <w:color w:val="FFFFFF"/>
                <w:sz w:val="17"/>
                <w:szCs w:val="17"/>
              </w:rPr>
              <w:t>Status</w:t>
            </w:r>
          </w:p>
        </w:tc>
      </w:tr>
      <w:tr w14:paraId="5B716427">
        <w:tc>
          <w:tcPr>
            <w:tcW w:w="2016" w:type="dxa"/>
            <w:tcMar>
              <w:top w:w="50" w:type="dxa"/>
              <w:left w:w="90" w:type="dxa"/>
              <w:bottom w:w="50" w:type="dxa"/>
              <w:right w:w="90" w:type="dxa"/>
            </w:tcMar>
          </w:tcPr>
          <w:p w14:paraId="43CEB7A8">
            <w:pPr>
              <w:spacing w:after="0" w:line="264" w:lineRule="auto"/>
            </w:pPr>
            <w:r>
              <w:rPr>
                <w:sz w:val="17"/>
                <w:szCs w:val="17"/>
              </w:rPr>
              <w:t>M1</w:t>
            </w:r>
          </w:p>
        </w:tc>
        <w:tc>
          <w:tcPr>
            <w:tcW w:w="2016" w:type="dxa"/>
            <w:tcMar>
              <w:top w:w="50" w:type="dxa"/>
              <w:left w:w="90" w:type="dxa"/>
              <w:bottom w:w="50" w:type="dxa"/>
              <w:right w:w="90" w:type="dxa"/>
            </w:tcMar>
          </w:tcPr>
          <w:p w14:paraId="7489459C">
            <w:pPr>
              <w:spacing w:after="0" w:line="264" w:lineRule="auto"/>
            </w:pPr>
            <w:r>
              <w:rPr>
                <w:b/>
                <w:bCs/>
                <w:sz w:val="17"/>
                <w:szCs w:val="17"/>
              </w:rPr>
              <w:t>System architecture &amp; foundation</w:t>
            </w:r>
            <w:r>
              <w:rPr>
                <w:sz w:val="17"/>
                <w:szCs w:val="17"/>
              </w:rPr>
              <w:t xml:space="preserve"> — dev start</w:t>
            </w:r>
          </w:p>
        </w:tc>
        <w:tc>
          <w:tcPr>
            <w:tcW w:w="2016" w:type="dxa"/>
            <w:tcMar>
              <w:top w:w="50" w:type="dxa"/>
              <w:left w:w="90" w:type="dxa"/>
              <w:bottom w:w="50" w:type="dxa"/>
              <w:right w:w="90" w:type="dxa"/>
            </w:tcMar>
          </w:tcPr>
          <w:p w14:paraId="67F027F4">
            <w:pPr>
              <w:spacing w:after="0" w:line="264" w:lineRule="auto"/>
            </w:pPr>
            <w:r>
              <w:rPr>
                <w:sz w:val="17"/>
                <w:szCs w:val="17"/>
              </w:rPr>
              <w:t xml:space="preserve">since </w:t>
            </w:r>
            <w:r>
              <w:rPr>
                <w:b/>
                <w:bCs/>
                <w:sz w:val="17"/>
                <w:szCs w:val="17"/>
              </w:rPr>
              <w:t>4 Aug</w:t>
            </w:r>
            <w:r>
              <w:rPr>
                <w:sz w:val="17"/>
                <w:szCs w:val="17"/>
              </w:rPr>
              <w:t xml:space="preserve"> (W1)</w:t>
            </w:r>
          </w:p>
        </w:tc>
        <w:tc>
          <w:tcPr>
            <w:tcW w:w="2016" w:type="dxa"/>
            <w:tcMar>
              <w:top w:w="50" w:type="dxa"/>
              <w:left w:w="90" w:type="dxa"/>
              <w:bottom w:w="50" w:type="dxa"/>
              <w:right w:w="90" w:type="dxa"/>
            </w:tcMar>
          </w:tcPr>
          <w:p w14:paraId="37C9263D">
            <w:pPr>
              <w:spacing w:after="0" w:line="264" w:lineRule="auto"/>
            </w:pPr>
            <w:r>
              <w:rPr>
                <w:sz w:val="17"/>
                <w:szCs w:val="17"/>
              </w:rPr>
              <w:t>Engineering (Aldi · Zul · Winga)</w:t>
            </w:r>
          </w:p>
        </w:tc>
        <w:tc>
          <w:tcPr>
            <w:tcW w:w="2016" w:type="dxa"/>
            <w:tcMar>
              <w:top w:w="50" w:type="dxa"/>
              <w:left w:w="90" w:type="dxa"/>
              <w:bottom w:w="50" w:type="dxa"/>
              <w:right w:w="90" w:type="dxa"/>
            </w:tcMar>
          </w:tcPr>
          <w:p w14:paraId="20BAB0BB">
            <w:pPr>
              <w:spacing w:after="0" w:line="264" w:lineRule="auto"/>
            </w:pPr>
            <w:r>
              <w:rPr>
                <w:sz w:val="17"/>
                <w:szCs w:val="17"/>
              </w:rPr>
              <w:t>In progress</w:t>
            </w:r>
          </w:p>
        </w:tc>
      </w:tr>
      <w:tr w14:paraId="3E226019">
        <w:tc>
          <w:tcPr>
            <w:tcW w:w="2016" w:type="dxa"/>
            <w:shd w:val="clear" w:color="auto" w:fill="F7F4FD"/>
            <w:tcMar>
              <w:top w:w="50" w:type="dxa"/>
              <w:left w:w="90" w:type="dxa"/>
              <w:bottom w:w="50" w:type="dxa"/>
              <w:right w:w="90" w:type="dxa"/>
            </w:tcMar>
          </w:tcPr>
          <w:p w14:paraId="6C685E4F">
            <w:pPr>
              <w:spacing w:after="0" w:line="264" w:lineRule="auto"/>
            </w:pPr>
            <w:r>
              <w:rPr>
                <w:sz w:val="17"/>
                <w:szCs w:val="17"/>
              </w:rPr>
              <w:t>M2</w:t>
            </w:r>
          </w:p>
        </w:tc>
        <w:tc>
          <w:tcPr>
            <w:tcW w:w="2016" w:type="dxa"/>
            <w:shd w:val="clear" w:color="auto" w:fill="F7F4FD"/>
            <w:tcMar>
              <w:top w:w="50" w:type="dxa"/>
              <w:left w:w="90" w:type="dxa"/>
              <w:bottom w:w="50" w:type="dxa"/>
              <w:right w:w="90" w:type="dxa"/>
            </w:tcMar>
          </w:tcPr>
          <w:p w14:paraId="155F8A7F">
            <w:pPr>
              <w:spacing w:after="0" w:line="264" w:lineRule="auto"/>
            </w:pPr>
            <w:r>
              <w:rPr>
                <w:b/>
                <w:bCs/>
                <w:sz w:val="17"/>
                <w:szCs w:val="17"/>
              </w:rPr>
              <w:t>4W Driver App</w:t>
            </w:r>
            <w:r>
              <w:rPr>
                <w:sz w:val="17"/>
                <w:szCs w:val="17"/>
              </w:rPr>
              <w:t xml:space="preserve"> — dev start</w:t>
            </w:r>
          </w:p>
        </w:tc>
        <w:tc>
          <w:tcPr>
            <w:tcW w:w="2016" w:type="dxa"/>
            <w:shd w:val="clear" w:color="auto" w:fill="F7F4FD"/>
            <w:tcMar>
              <w:top w:w="50" w:type="dxa"/>
              <w:left w:w="90" w:type="dxa"/>
              <w:bottom w:w="50" w:type="dxa"/>
              <w:right w:w="90" w:type="dxa"/>
            </w:tcMar>
          </w:tcPr>
          <w:p w14:paraId="048E52A4">
            <w:pPr>
              <w:spacing w:after="0" w:line="264" w:lineRule="auto"/>
            </w:pPr>
            <w:r>
              <w:rPr>
                <w:sz w:val="17"/>
                <w:szCs w:val="17"/>
              </w:rPr>
              <w:t xml:space="preserve">since </w:t>
            </w:r>
            <w:r>
              <w:rPr>
                <w:b/>
                <w:bCs/>
                <w:sz w:val="17"/>
                <w:szCs w:val="17"/>
              </w:rPr>
              <w:t>5 Aug</w:t>
            </w:r>
            <w:r>
              <w:rPr>
                <w:sz w:val="17"/>
                <w:szCs w:val="17"/>
              </w:rPr>
              <w:t xml:space="preserve"> (W1)</w:t>
            </w:r>
          </w:p>
        </w:tc>
        <w:tc>
          <w:tcPr>
            <w:tcW w:w="2016" w:type="dxa"/>
            <w:shd w:val="clear" w:color="auto" w:fill="F7F4FD"/>
            <w:tcMar>
              <w:top w:w="50" w:type="dxa"/>
              <w:left w:w="90" w:type="dxa"/>
              <w:bottom w:w="50" w:type="dxa"/>
              <w:right w:w="90" w:type="dxa"/>
            </w:tcMar>
          </w:tcPr>
          <w:p w14:paraId="685D0BC7">
            <w:pPr>
              <w:spacing w:after="0" w:line="264" w:lineRule="auto"/>
            </w:pPr>
            <w:r>
              <w:rPr>
                <w:sz w:val="17"/>
                <w:szCs w:val="17"/>
              </w:rPr>
              <w:t>Mobile team</w:t>
            </w:r>
          </w:p>
        </w:tc>
        <w:tc>
          <w:tcPr>
            <w:tcW w:w="2016" w:type="dxa"/>
            <w:shd w:val="clear" w:color="auto" w:fill="F7F4FD"/>
            <w:tcMar>
              <w:top w:w="50" w:type="dxa"/>
              <w:left w:w="90" w:type="dxa"/>
              <w:bottom w:w="50" w:type="dxa"/>
              <w:right w:w="90" w:type="dxa"/>
            </w:tcMar>
          </w:tcPr>
          <w:p w14:paraId="0BF5F088">
            <w:pPr>
              <w:spacing w:after="0" w:line="264" w:lineRule="auto"/>
            </w:pPr>
            <w:r>
              <w:rPr>
                <w:sz w:val="17"/>
                <w:szCs w:val="17"/>
              </w:rPr>
              <w:t>In progress</w:t>
            </w:r>
          </w:p>
        </w:tc>
      </w:tr>
      <w:tr w14:paraId="294D1FB6">
        <w:tc>
          <w:tcPr>
            <w:tcW w:w="2016" w:type="dxa"/>
            <w:tcMar>
              <w:top w:w="50" w:type="dxa"/>
              <w:left w:w="90" w:type="dxa"/>
              <w:bottom w:w="50" w:type="dxa"/>
              <w:right w:w="90" w:type="dxa"/>
            </w:tcMar>
          </w:tcPr>
          <w:p w14:paraId="291879FA">
            <w:pPr>
              <w:spacing w:after="0" w:line="264" w:lineRule="auto"/>
            </w:pPr>
            <w:r>
              <w:rPr>
                <w:sz w:val="17"/>
                <w:szCs w:val="17"/>
              </w:rPr>
              <w:t>M3</w:t>
            </w:r>
          </w:p>
        </w:tc>
        <w:tc>
          <w:tcPr>
            <w:tcW w:w="2016" w:type="dxa"/>
            <w:tcMar>
              <w:top w:w="50" w:type="dxa"/>
              <w:left w:w="90" w:type="dxa"/>
              <w:bottom w:w="50" w:type="dxa"/>
              <w:right w:w="90" w:type="dxa"/>
            </w:tcMar>
          </w:tcPr>
          <w:p w14:paraId="14C4DFE8">
            <w:pPr>
              <w:spacing w:after="0" w:line="264" w:lineRule="auto"/>
            </w:pPr>
            <w:r>
              <w:rPr>
                <w:b/>
                <w:bCs/>
                <w:sz w:val="17"/>
                <w:szCs w:val="17"/>
              </w:rPr>
              <w:t>Internal Ops (Mithril)</w:t>
            </w:r>
            <w:r>
              <w:rPr>
                <w:sz w:val="17"/>
                <w:szCs w:val="17"/>
              </w:rPr>
              <w:t xml:space="preserve"> — build (menu, Workflow builder, Create, detail, Invoices/SJ)</w:t>
            </w:r>
          </w:p>
        </w:tc>
        <w:tc>
          <w:tcPr>
            <w:tcW w:w="2016" w:type="dxa"/>
            <w:tcMar>
              <w:top w:w="50" w:type="dxa"/>
              <w:left w:w="90" w:type="dxa"/>
              <w:bottom w:w="50" w:type="dxa"/>
              <w:right w:w="90" w:type="dxa"/>
            </w:tcMar>
          </w:tcPr>
          <w:p w14:paraId="648273A5">
            <w:pPr>
              <w:spacing w:after="0" w:line="264" w:lineRule="auto"/>
            </w:pPr>
            <w:r>
              <w:rPr>
                <w:sz w:val="17"/>
                <w:szCs w:val="17"/>
              </w:rPr>
              <w:t>W1 → W2</w:t>
            </w:r>
          </w:p>
        </w:tc>
        <w:tc>
          <w:tcPr>
            <w:tcW w:w="2016" w:type="dxa"/>
            <w:tcMar>
              <w:top w:w="50" w:type="dxa"/>
              <w:left w:w="90" w:type="dxa"/>
              <w:bottom w:w="50" w:type="dxa"/>
              <w:right w:w="90" w:type="dxa"/>
            </w:tcMar>
          </w:tcPr>
          <w:p w14:paraId="4A04813F">
            <w:pPr>
              <w:spacing w:after="0" w:line="264" w:lineRule="auto"/>
            </w:pPr>
            <w:r>
              <w:rPr>
                <w:sz w:val="17"/>
                <w:szCs w:val="17"/>
              </w:rPr>
              <w:t>Engineering + FE</w:t>
            </w:r>
          </w:p>
        </w:tc>
        <w:tc>
          <w:tcPr>
            <w:tcW w:w="2016" w:type="dxa"/>
            <w:tcMar>
              <w:top w:w="50" w:type="dxa"/>
              <w:left w:w="90" w:type="dxa"/>
              <w:bottom w:w="50" w:type="dxa"/>
              <w:right w:w="90" w:type="dxa"/>
            </w:tcMar>
          </w:tcPr>
          <w:p w14:paraId="4038C082">
            <w:pPr>
              <w:spacing w:after="0" w:line="264" w:lineRule="auto"/>
            </w:pPr>
            <w:r>
              <w:rPr>
                <w:sz w:val="17"/>
                <w:szCs w:val="17"/>
              </w:rPr>
              <w:t>In progress</w:t>
            </w:r>
          </w:p>
        </w:tc>
      </w:tr>
      <w:tr w14:paraId="33A9BF38">
        <w:tc>
          <w:tcPr>
            <w:tcW w:w="2016" w:type="dxa"/>
            <w:shd w:val="clear" w:color="auto" w:fill="F7F4FD"/>
            <w:tcMar>
              <w:top w:w="50" w:type="dxa"/>
              <w:left w:w="90" w:type="dxa"/>
              <w:bottom w:w="50" w:type="dxa"/>
              <w:right w:w="90" w:type="dxa"/>
            </w:tcMar>
          </w:tcPr>
          <w:p w14:paraId="25AA932C">
            <w:pPr>
              <w:spacing w:after="0" w:line="264" w:lineRule="auto"/>
            </w:pPr>
            <w:r>
              <w:rPr>
                <w:sz w:val="17"/>
                <w:szCs w:val="17"/>
              </w:rPr>
              <w:t>M4</w:t>
            </w:r>
          </w:p>
        </w:tc>
        <w:tc>
          <w:tcPr>
            <w:tcW w:w="2016" w:type="dxa"/>
            <w:shd w:val="clear" w:color="auto" w:fill="F7F4FD"/>
            <w:tcMar>
              <w:top w:w="50" w:type="dxa"/>
              <w:left w:w="90" w:type="dxa"/>
              <w:bottom w:w="50" w:type="dxa"/>
              <w:right w:w="90" w:type="dxa"/>
            </w:tcMar>
          </w:tcPr>
          <w:p w14:paraId="519EA439">
            <w:pPr>
              <w:spacing w:after="0" w:line="264" w:lineRule="auto"/>
            </w:pPr>
            <w:r>
              <w:rPr>
                <w:b/>
                <w:bCs/>
                <w:sz w:val="17"/>
                <w:szCs w:val="17"/>
              </w:rPr>
              <w:t>Dash Link (client)</w:t>
            </w:r>
            <w:r>
              <w:rPr>
                <w:sz w:val="17"/>
                <w:szCs w:val="17"/>
              </w:rPr>
              <w:t xml:space="preserve"> — dev start</w:t>
            </w:r>
          </w:p>
        </w:tc>
        <w:tc>
          <w:tcPr>
            <w:tcW w:w="2016" w:type="dxa"/>
            <w:shd w:val="clear" w:color="auto" w:fill="F7F4FD"/>
            <w:tcMar>
              <w:top w:w="50" w:type="dxa"/>
              <w:left w:w="90" w:type="dxa"/>
              <w:bottom w:w="50" w:type="dxa"/>
              <w:right w:w="90" w:type="dxa"/>
            </w:tcMar>
          </w:tcPr>
          <w:p w14:paraId="1773F70E">
            <w:pPr>
              <w:spacing w:after="0" w:line="264" w:lineRule="auto"/>
            </w:pPr>
            <w:r>
              <w:rPr>
                <w:sz w:val="17"/>
                <w:szCs w:val="17"/>
              </w:rPr>
              <w:t xml:space="preserve">from </w:t>
            </w:r>
            <w:r>
              <w:rPr>
                <w:b/>
                <w:bCs/>
                <w:sz w:val="17"/>
                <w:szCs w:val="17"/>
              </w:rPr>
              <w:t>W2</w:t>
            </w:r>
            <w:r>
              <w:rPr>
                <w:sz w:val="17"/>
                <w:szCs w:val="17"/>
              </w:rPr>
              <w:t xml:space="preserve"> (11–15 Aug)</w:t>
            </w:r>
          </w:p>
        </w:tc>
        <w:tc>
          <w:tcPr>
            <w:tcW w:w="2016" w:type="dxa"/>
            <w:shd w:val="clear" w:color="auto" w:fill="F7F4FD"/>
            <w:tcMar>
              <w:top w:w="50" w:type="dxa"/>
              <w:left w:w="90" w:type="dxa"/>
              <w:bottom w:w="50" w:type="dxa"/>
              <w:right w:w="90" w:type="dxa"/>
            </w:tcMar>
          </w:tcPr>
          <w:p w14:paraId="347B7F88">
            <w:pPr>
              <w:spacing w:after="0" w:line="264" w:lineRule="auto"/>
            </w:pPr>
            <w:r>
              <w:rPr>
                <w:sz w:val="17"/>
                <w:szCs w:val="17"/>
              </w:rPr>
              <w:t>FE</w:t>
            </w:r>
          </w:p>
        </w:tc>
        <w:tc>
          <w:tcPr>
            <w:tcW w:w="2016" w:type="dxa"/>
            <w:shd w:val="clear" w:color="auto" w:fill="F7F4FD"/>
            <w:tcMar>
              <w:top w:w="50" w:type="dxa"/>
              <w:left w:w="90" w:type="dxa"/>
              <w:bottom w:w="50" w:type="dxa"/>
              <w:right w:w="90" w:type="dxa"/>
            </w:tcMar>
          </w:tcPr>
          <w:p w14:paraId="799C66F7">
            <w:pPr>
              <w:spacing w:after="0" w:line="264" w:lineRule="auto"/>
            </w:pPr>
            <w:r>
              <w:rPr>
                <w:sz w:val="17"/>
                <w:szCs w:val="17"/>
              </w:rPr>
              <w:t>Planned</w:t>
            </w:r>
          </w:p>
        </w:tc>
      </w:tr>
      <w:tr w14:paraId="71CDF309">
        <w:tc>
          <w:tcPr>
            <w:tcW w:w="2016" w:type="dxa"/>
            <w:tcMar>
              <w:top w:w="50" w:type="dxa"/>
              <w:left w:w="90" w:type="dxa"/>
              <w:bottom w:w="50" w:type="dxa"/>
              <w:right w:w="90" w:type="dxa"/>
            </w:tcMar>
          </w:tcPr>
          <w:p w14:paraId="2260081C">
            <w:pPr>
              <w:spacing w:after="0" w:line="264" w:lineRule="auto"/>
            </w:pPr>
            <w:r>
              <w:rPr>
                <w:sz w:val="17"/>
                <w:szCs w:val="17"/>
              </w:rPr>
              <w:t>M5</w:t>
            </w:r>
          </w:p>
        </w:tc>
        <w:tc>
          <w:tcPr>
            <w:tcW w:w="2016" w:type="dxa"/>
            <w:tcMar>
              <w:top w:w="50" w:type="dxa"/>
              <w:left w:w="90" w:type="dxa"/>
              <w:bottom w:w="50" w:type="dxa"/>
              <w:right w:w="90" w:type="dxa"/>
            </w:tcMar>
          </w:tcPr>
          <w:p w14:paraId="6B2C6E00">
            <w:pPr>
              <w:spacing w:after="0" w:line="264" w:lineRule="auto"/>
            </w:pPr>
            <w:r>
              <w:rPr>
                <w:b/>
                <w:bCs/>
                <w:sz w:val="17"/>
                <w:szCs w:val="17"/>
              </w:rPr>
              <w:t>EPD survey to Patimban (Subang)</w:t>
            </w:r>
            <w:r>
              <w:rPr>
                <w:sz w:val="17"/>
                <w:szCs w:val="17"/>
              </w:rPr>
              <w:t xml:space="preserve"> — validate flow on-site with Ops/driver</w:t>
            </w:r>
          </w:p>
        </w:tc>
        <w:tc>
          <w:tcPr>
            <w:tcW w:w="2016" w:type="dxa"/>
            <w:tcMar>
              <w:top w:w="50" w:type="dxa"/>
              <w:left w:w="90" w:type="dxa"/>
              <w:bottom w:w="50" w:type="dxa"/>
              <w:right w:w="90" w:type="dxa"/>
            </w:tcMar>
          </w:tcPr>
          <w:p w14:paraId="2912608F">
            <w:pPr>
              <w:spacing w:after="0" w:line="264" w:lineRule="auto"/>
            </w:pPr>
            <w:r>
              <w:rPr>
                <w:b/>
                <w:bCs/>
                <w:sz w:val="17"/>
                <w:szCs w:val="17"/>
              </w:rPr>
              <w:t>W2</w:t>
            </w:r>
          </w:p>
        </w:tc>
        <w:tc>
          <w:tcPr>
            <w:tcW w:w="2016" w:type="dxa"/>
            <w:tcMar>
              <w:top w:w="50" w:type="dxa"/>
              <w:left w:w="90" w:type="dxa"/>
              <w:bottom w:w="50" w:type="dxa"/>
              <w:right w:w="90" w:type="dxa"/>
            </w:tcMar>
          </w:tcPr>
          <w:p w14:paraId="60889213">
            <w:pPr>
              <w:spacing w:after="0" w:line="264" w:lineRule="auto"/>
            </w:pPr>
            <w:r>
              <w:rPr>
                <w:sz w:val="17"/>
                <w:szCs w:val="17"/>
              </w:rPr>
              <w:t>EPD</w:t>
            </w:r>
          </w:p>
        </w:tc>
        <w:tc>
          <w:tcPr>
            <w:tcW w:w="2016" w:type="dxa"/>
            <w:tcMar>
              <w:top w:w="50" w:type="dxa"/>
              <w:left w:w="90" w:type="dxa"/>
              <w:bottom w:w="50" w:type="dxa"/>
              <w:right w:w="90" w:type="dxa"/>
            </w:tcMar>
          </w:tcPr>
          <w:p w14:paraId="00D6CD12">
            <w:pPr>
              <w:spacing w:after="0" w:line="264" w:lineRule="auto"/>
            </w:pPr>
            <w:r>
              <w:rPr>
                <w:b/>
                <w:bCs/>
                <w:sz w:val="17"/>
                <w:szCs w:val="17"/>
              </w:rPr>
              <w:t>TBC (Ops)</w:t>
            </w:r>
          </w:p>
        </w:tc>
      </w:tr>
      <w:tr w14:paraId="20B0DD88">
        <w:tc>
          <w:tcPr>
            <w:tcW w:w="2016" w:type="dxa"/>
            <w:shd w:val="clear" w:color="auto" w:fill="F7F4FD"/>
            <w:tcMar>
              <w:top w:w="50" w:type="dxa"/>
              <w:left w:w="90" w:type="dxa"/>
              <w:bottom w:w="50" w:type="dxa"/>
              <w:right w:w="90" w:type="dxa"/>
            </w:tcMar>
          </w:tcPr>
          <w:p w14:paraId="74571EFF">
            <w:pPr>
              <w:spacing w:after="0" w:line="264" w:lineRule="auto"/>
            </w:pPr>
            <w:r>
              <w:rPr>
                <w:sz w:val="17"/>
                <w:szCs w:val="17"/>
              </w:rPr>
              <w:t>M5b</w:t>
            </w:r>
          </w:p>
        </w:tc>
        <w:tc>
          <w:tcPr>
            <w:tcW w:w="2016" w:type="dxa"/>
            <w:shd w:val="clear" w:color="auto" w:fill="F7F4FD"/>
            <w:tcMar>
              <w:top w:w="50" w:type="dxa"/>
              <w:left w:w="90" w:type="dxa"/>
              <w:bottom w:w="50" w:type="dxa"/>
              <w:right w:w="90" w:type="dxa"/>
            </w:tcMar>
          </w:tcPr>
          <w:p w14:paraId="6D5EFA7D">
            <w:pPr>
              <w:spacing w:after="0" w:line="264" w:lineRule="auto"/>
            </w:pPr>
            <w:r>
              <w:rPr>
                <w:b/>
                <w:bCs/>
                <w:sz w:val="17"/>
                <w:szCs w:val="17"/>
              </w:rPr>
              <w:t>Driver-app publish → Google Play</w:t>
            </w:r>
            <w:r>
              <w:rPr>
                <w:sz w:val="17"/>
                <w:szCs w:val="17"/>
              </w:rPr>
              <w:t xml:space="preserve"> — submit for review (review/approval lead time; internal-distribution build = fallback)</w:t>
            </w:r>
          </w:p>
        </w:tc>
        <w:tc>
          <w:tcPr>
            <w:tcW w:w="2016" w:type="dxa"/>
            <w:shd w:val="clear" w:color="auto" w:fill="F7F4FD"/>
            <w:tcMar>
              <w:top w:w="50" w:type="dxa"/>
              <w:left w:w="90" w:type="dxa"/>
              <w:bottom w:w="50" w:type="dxa"/>
              <w:right w:w="90" w:type="dxa"/>
            </w:tcMar>
          </w:tcPr>
          <w:p w14:paraId="4ACCFD3D">
            <w:pPr>
              <w:spacing w:after="0" w:line="264" w:lineRule="auto"/>
            </w:pPr>
            <w:r>
              <w:rPr>
                <w:sz w:val="17"/>
                <w:szCs w:val="17"/>
              </w:rPr>
              <w:t>W2</w:t>
            </w:r>
          </w:p>
        </w:tc>
        <w:tc>
          <w:tcPr>
            <w:tcW w:w="2016" w:type="dxa"/>
            <w:shd w:val="clear" w:color="auto" w:fill="F7F4FD"/>
            <w:tcMar>
              <w:top w:w="50" w:type="dxa"/>
              <w:left w:w="90" w:type="dxa"/>
              <w:bottom w:w="50" w:type="dxa"/>
              <w:right w:w="90" w:type="dxa"/>
            </w:tcMar>
          </w:tcPr>
          <w:p w14:paraId="06C38040">
            <w:pPr>
              <w:spacing w:after="0" w:line="264" w:lineRule="auto"/>
            </w:pPr>
            <w:r>
              <w:rPr>
                <w:sz w:val="17"/>
                <w:szCs w:val="17"/>
              </w:rPr>
              <w:t>Mobile team</w:t>
            </w:r>
          </w:p>
        </w:tc>
        <w:tc>
          <w:tcPr>
            <w:tcW w:w="2016" w:type="dxa"/>
            <w:shd w:val="clear" w:color="auto" w:fill="F7F4FD"/>
            <w:tcMar>
              <w:top w:w="50" w:type="dxa"/>
              <w:left w:w="90" w:type="dxa"/>
              <w:bottom w:w="50" w:type="dxa"/>
              <w:right w:w="90" w:type="dxa"/>
            </w:tcMar>
          </w:tcPr>
          <w:p w14:paraId="368E0DB9">
            <w:pPr>
              <w:spacing w:after="0" w:line="264" w:lineRule="auto"/>
            </w:pPr>
            <w:r>
              <w:rPr>
                <w:sz w:val="17"/>
                <w:szCs w:val="17"/>
              </w:rPr>
              <w:t>Planned</w:t>
            </w:r>
          </w:p>
        </w:tc>
      </w:tr>
      <w:tr w14:paraId="4872B9B2">
        <w:tc>
          <w:tcPr>
            <w:tcW w:w="2016" w:type="dxa"/>
            <w:tcMar>
              <w:top w:w="50" w:type="dxa"/>
              <w:left w:w="90" w:type="dxa"/>
              <w:bottom w:w="50" w:type="dxa"/>
              <w:right w:w="90" w:type="dxa"/>
            </w:tcMar>
          </w:tcPr>
          <w:p w14:paraId="07F29EC6">
            <w:pPr>
              <w:spacing w:after="0" w:line="264" w:lineRule="auto"/>
            </w:pPr>
            <w:r>
              <w:rPr>
                <w:sz w:val="17"/>
                <w:szCs w:val="17"/>
              </w:rPr>
              <w:t>M6</w:t>
            </w:r>
          </w:p>
        </w:tc>
        <w:tc>
          <w:tcPr>
            <w:tcW w:w="2016" w:type="dxa"/>
            <w:tcMar>
              <w:top w:w="50" w:type="dxa"/>
              <w:left w:w="90" w:type="dxa"/>
              <w:bottom w:w="50" w:type="dxa"/>
              <w:right w:w="90" w:type="dxa"/>
            </w:tcMar>
          </w:tcPr>
          <w:p w14:paraId="2431BCAA">
            <w:pPr>
              <w:spacing w:after="0" w:line="264" w:lineRule="auto"/>
            </w:pPr>
            <w:r>
              <w:rPr>
                <w:b/>
                <w:bCs/>
                <w:sz w:val="17"/>
                <w:szCs w:val="17"/>
              </w:rPr>
              <w:t>Release (estimate)</w:t>
            </w:r>
            <w:r>
              <w:rPr>
                <w:sz w:val="17"/>
                <w:szCs w:val="17"/>
              </w:rPr>
              <w:t xml:space="preserve"> — Phase-0 EXIM happy-flow, pilot-ready</w:t>
            </w:r>
          </w:p>
        </w:tc>
        <w:tc>
          <w:tcPr>
            <w:tcW w:w="2016" w:type="dxa"/>
            <w:tcMar>
              <w:top w:w="50" w:type="dxa"/>
              <w:left w:w="90" w:type="dxa"/>
              <w:bottom w:w="50" w:type="dxa"/>
              <w:right w:w="90" w:type="dxa"/>
            </w:tcMar>
          </w:tcPr>
          <w:p w14:paraId="33B85276">
            <w:pPr>
              <w:spacing w:after="0" w:line="264" w:lineRule="auto"/>
            </w:pPr>
            <w:r>
              <w:rPr>
                <w:b/>
                <w:bCs/>
                <w:sz w:val="17"/>
                <w:szCs w:val="17"/>
              </w:rPr>
              <w:t>end of W2</w:t>
            </w:r>
            <w:r>
              <w:rPr>
                <w:sz w:val="17"/>
                <w:szCs w:val="17"/>
              </w:rPr>
              <w:t xml:space="preserve"> (~15 Aug)</w:t>
            </w:r>
          </w:p>
        </w:tc>
        <w:tc>
          <w:tcPr>
            <w:tcW w:w="2016" w:type="dxa"/>
            <w:tcMar>
              <w:top w:w="50" w:type="dxa"/>
              <w:left w:w="90" w:type="dxa"/>
              <w:bottom w:w="50" w:type="dxa"/>
              <w:right w:w="90" w:type="dxa"/>
            </w:tcMar>
          </w:tcPr>
          <w:p w14:paraId="27D867CE">
            <w:pPr>
              <w:spacing w:after="0" w:line="264" w:lineRule="auto"/>
            </w:pPr>
            <w:r>
              <w:rPr>
                <w:sz w:val="17"/>
                <w:szCs w:val="17"/>
              </w:rPr>
              <w:t>All</w:t>
            </w:r>
          </w:p>
        </w:tc>
        <w:tc>
          <w:tcPr>
            <w:tcW w:w="2016" w:type="dxa"/>
            <w:tcMar>
              <w:top w:w="50" w:type="dxa"/>
              <w:left w:w="90" w:type="dxa"/>
              <w:bottom w:w="50" w:type="dxa"/>
              <w:right w:w="90" w:type="dxa"/>
            </w:tcMar>
          </w:tcPr>
          <w:p w14:paraId="20691570">
            <w:pPr>
              <w:spacing w:after="0" w:line="264" w:lineRule="auto"/>
            </w:pPr>
            <w:r>
              <w:rPr>
                <w:sz w:val="17"/>
                <w:szCs w:val="17"/>
              </w:rPr>
              <w:t>Planned</w:t>
            </w:r>
          </w:p>
        </w:tc>
      </w:tr>
      <w:tr w14:paraId="00DD9199">
        <w:tc>
          <w:tcPr>
            <w:tcW w:w="2016" w:type="dxa"/>
            <w:shd w:val="clear" w:color="auto" w:fill="F7F4FD"/>
            <w:tcMar>
              <w:top w:w="50" w:type="dxa"/>
              <w:left w:w="90" w:type="dxa"/>
              <w:bottom w:w="50" w:type="dxa"/>
              <w:right w:w="90" w:type="dxa"/>
            </w:tcMar>
          </w:tcPr>
          <w:p w14:paraId="0C588D53">
            <w:pPr>
              <w:spacing w:after="0" w:line="264" w:lineRule="auto"/>
            </w:pPr>
            <w:r>
              <w:rPr>
                <w:sz w:val="17"/>
                <w:szCs w:val="17"/>
              </w:rPr>
              <w:t>M7</w:t>
            </w:r>
          </w:p>
        </w:tc>
        <w:tc>
          <w:tcPr>
            <w:tcW w:w="2016" w:type="dxa"/>
            <w:shd w:val="clear" w:color="auto" w:fill="F7F4FD"/>
            <w:tcMar>
              <w:top w:w="50" w:type="dxa"/>
              <w:left w:w="90" w:type="dxa"/>
              <w:bottom w:w="50" w:type="dxa"/>
              <w:right w:w="90" w:type="dxa"/>
            </w:tcMar>
          </w:tcPr>
          <w:p w14:paraId="0124D3D8">
            <w:pPr>
              <w:spacing w:after="0" w:line="264" w:lineRule="auto"/>
            </w:pPr>
            <w:r>
              <w:rPr>
                <w:b/>
                <w:bCs/>
                <w:sz w:val="17"/>
                <w:szCs w:val="17"/>
              </w:rPr>
              <w:t>Driver socialization at Patimban</w:t>
            </w:r>
            <w:r>
              <w:rPr>
                <w:sz w:val="17"/>
                <w:szCs w:val="17"/>
              </w:rPr>
              <w:t xml:space="preserve"> — onboard pilot drivers to the app</w:t>
            </w:r>
          </w:p>
        </w:tc>
        <w:tc>
          <w:tcPr>
            <w:tcW w:w="2016" w:type="dxa"/>
            <w:shd w:val="clear" w:color="auto" w:fill="F7F4FD"/>
            <w:tcMar>
              <w:top w:w="50" w:type="dxa"/>
              <w:left w:w="90" w:type="dxa"/>
              <w:bottom w:w="50" w:type="dxa"/>
              <w:right w:w="90" w:type="dxa"/>
            </w:tcMar>
          </w:tcPr>
          <w:p w14:paraId="1463A950">
            <w:pPr>
              <w:spacing w:after="0" w:line="264" w:lineRule="auto"/>
            </w:pPr>
            <w:r>
              <w:rPr>
                <w:b/>
                <w:bCs/>
                <w:sz w:val="17"/>
                <w:szCs w:val="17"/>
              </w:rPr>
              <w:t>W3</w:t>
            </w:r>
            <w:r>
              <w:rPr>
                <w:sz w:val="17"/>
                <w:szCs w:val="17"/>
              </w:rPr>
              <w:t xml:space="preserve"> — EPD requests </w:t>
            </w:r>
            <w:r>
              <w:rPr>
                <w:b/>
                <w:bCs/>
                <w:sz w:val="17"/>
                <w:szCs w:val="17"/>
              </w:rPr>
              <w:t>18 or 19 Aug</w:t>
            </w:r>
          </w:p>
        </w:tc>
        <w:tc>
          <w:tcPr>
            <w:tcW w:w="2016" w:type="dxa"/>
            <w:shd w:val="clear" w:color="auto" w:fill="F7F4FD"/>
            <w:tcMar>
              <w:top w:w="50" w:type="dxa"/>
              <w:left w:w="90" w:type="dxa"/>
              <w:bottom w:w="50" w:type="dxa"/>
              <w:right w:w="90" w:type="dxa"/>
            </w:tcMar>
          </w:tcPr>
          <w:p w14:paraId="0A8F462C">
            <w:pPr>
              <w:spacing w:after="0" w:line="264" w:lineRule="auto"/>
            </w:pPr>
            <w:r>
              <w:rPr>
                <w:sz w:val="17"/>
                <w:szCs w:val="17"/>
              </w:rPr>
              <w:t>EPD</w:t>
            </w:r>
          </w:p>
        </w:tc>
        <w:tc>
          <w:tcPr>
            <w:tcW w:w="2016" w:type="dxa"/>
            <w:shd w:val="clear" w:color="auto" w:fill="F7F4FD"/>
            <w:tcMar>
              <w:top w:w="50" w:type="dxa"/>
              <w:left w:w="90" w:type="dxa"/>
              <w:bottom w:w="50" w:type="dxa"/>
              <w:right w:w="90" w:type="dxa"/>
            </w:tcMar>
          </w:tcPr>
          <w:p w14:paraId="7E82F743">
            <w:pPr>
              <w:spacing w:after="0" w:line="264" w:lineRule="auto"/>
            </w:pPr>
            <w:r>
              <w:rPr>
                <w:b/>
                <w:bCs/>
                <w:sz w:val="17"/>
                <w:szCs w:val="17"/>
              </w:rPr>
              <w:t>TBC (Ops)</w:t>
            </w:r>
          </w:p>
        </w:tc>
      </w:tr>
      <w:tr w14:paraId="020DFBC0">
        <w:tc>
          <w:tcPr>
            <w:tcW w:w="2016" w:type="dxa"/>
            <w:tcMar>
              <w:top w:w="50" w:type="dxa"/>
              <w:left w:w="90" w:type="dxa"/>
              <w:bottom w:w="50" w:type="dxa"/>
              <w:right w:w="90" w:type="dxa"/>
            </w:tcMar>
          </w:tcPr>
          <w:p w14:paraId="278A318A">
            <w:pPr>
              <w:spacing w:after="0" w:line="264" w:lineRule="auto"/>
            </w:pPr>
            <w:r>
              <w:rPr>
                <w:sz w:val="17"/>
                <w:szCs w:val="17"/>
              </w:rPr>
              <w:t>M8</w:t>
            </w:r>
          </w:p>
        </w:tc>
        <w:tc>
          <w:tcPr>
            <w:tcW w:w="2016" w:type="dxa"/>
            <w:tcMar>
              <w:top w:w="50" w:type="dxa"/>
              <w:left w:w="90" w:type="dxa"/>
              <w:bottom w:w="50" w:type="dxa"/>
              <w:right w:w="90" w:type="dxa"/>
            </w:tcMar>
          </w:tcPr>
          <w:p w14:paraId="060CD553">
            <w:pPr>
              <w:spacing w:after="0" w:line="264" w:lineRule="auto"/>
            </w:pPr>
            <w:r>
              <w:rPr>
                <w:b/>
                <w:bCs/>
                <w:sz w:val="17"/>
                <w:szCs w:val="17"/>
              </w:rPr>
              <w:t>Internal-platform + Dash Link socialization to client</w:t>
            </w:r>
            <w:r>
              <w:rPr>
                <w:sz w:val="17"/>
                <w:szCs w:val="17"/>
              </w:rPr>
              <w:t xml:space="preserve"> — onboard Ops + AGL client</w:t>
            </w:r>
          </w:p>
        </w:tc>
        <w:tc>
          <w:tcPr>
            <w:tcW w:w="2016" w:type="dxa"/>
            <w:tcMar>
              <w:top w:w="50" w:type="dxa"/>
              <w:left w:w="90" w:type="dxa"/>
              <w:bottom w:w="50" w:type="dxa"/>
              <w:right w:w="90" w:type="dxa"/>
            </w:tcMar>
          </w:tcPr>
          <w:p w14:paraId="6ED6CEC9">
            <w:pPr>
              <w:spacing w:after="0" w:line="264" w:lineRule="auto"/>
            </w:pPr>
            <w:r>
              <w:rPr>
                <w:b/>
                <w:bCs/>
                <w:sz w:val="17"/>
                <w:szCs w:val="17"/>
              </w:rPr>
              <w:t>W3</w:t>
            </w:r>
            <w:r>
              <w:rPr>
                <w:sz w:val="17"/>
                <w:szCs w:val="17"/>
              </w:rPr>
              <w:t xml:space="preserve"> (after M7)</w:t>
            </w:r>
          </w:p>
        </w:tc>
        <w:tc>
          <w:tcPr>
            <w:tcW w:w="2016" w:type="dxa"/>
            <w:tcMar>
              <w:top w:w="50" w:type="dxa"/>
              <w:left w:w="90" w:type="dxa"/>
              <w:bottom w:w="50" w:type="dxa"/>
              <w:right w:w="90" w:type="dxa"/>
            </w:tcMar>
          </w:tcPr>
          <w:p w14:paraId="154B6C4A">
            <w:pPr>
              <w:spacing w:after="0" w:line="264" w:lineRule="auto"/>
            </w:pPr>
            <w:r>
              <w:rPr>
                <w:sz w:val="17"/>
                <w:szCs w:val="17"/>
              </w:rPr>
              <w:t>EPD + BD</w:t>
            </w:r>
          </w:p>
        </w:tc>
        <w:tc>
          <w:tcPr>
            <w:tcW w:w="2016" w:type="dxa"/>
            <w:tcMar>
              <w:top w:w="50" w:type="dxa"/>
              <w:left w:w="90" w:type="dxa"/>
              <w:bottom w:w="50" w:type="dxa"/>
              <w:right w:w="90" w:type="dxa"/>
            </w:tcMar>
          </w:tcPr>
          <w:p w14:paraId="212B636E">
            <w:pPr>
              <w:spacing w:after="0" w:line="264" w:lineRule="auto"/>
            </w:pPr>
            <w:r>
              <w:rPr>
                <w:sz w:val="17"/>
                <w:szCs w:val="17"/>
              </w:rPr>
              <w:t>Planned</w:t>
            </w:r>
          </w:p>
        </w:tc>
      </w:tr>
    </w:tbl>
    <w:p w14:paraId="084121C7">
      <w:pPr>
        <w:spacing w:after="120"/>
      </w:pPr>
    </w:p>
    <w:p w14:paraId="63B81292">
      <w:pPr>
        <w:pStyle w:val="2"/>
        <w:spacing w:before="260" w:after="100"/>
      </w:pPr>
      <w:r>
        <w:rPr>
          <w:b/>
          <w:bCs/>
          <w:color w:val="4A2A8A"/>
          <w:sz w:val="30"/>
          <w:szCs w:val="30"/>
        </w:rPr>
        <w:t>Cross-cutting standards</w:t>
      </w:r>
    </w:p>
    <w:p w14:paraId="13140EE4">
      <w:pPr>
        <w:spacing w:after="120" w:line="276" w:lineRule="auto"/>
        <w:jc w:val="both"/>
      </w:pPr>
      <w:r>
        <w:rPr>
          <w:b/>
          <w:bCs/>
          <w:sz w:val="20"/>
          <w:szCs w:val="20"/>
        </w:rPr>
        <w:t>The two invariants (hard constraint).</w:t>
      </w:r>
      <w:r>
        <w:rPr>
          <w:sz w:val="20"/>
          <w:szCs w:val="20"/>
        </w:rPr>
        <w:t xml:space="preserve"> Across every UI change: </w:t>
      </w:r>
      <w:r>
        <w:rPr>
          <w:b/>
          <w:bCs/>
          <w:sz w:val="20"/>
          <w:szCs w:val="20"/>
        </w:rPr>
        <w:t>(1)</w:t>
      </w:r>
      <w:r>
        <w:rPr>
          <w:sz w:val="20"/>
          <w:szCs w:val="20"/>
        </w:rPr>
        <w:t xml:space="preserve"> the </w:t>
      </w:r>
      <w:r>
        <w:rPr>
          <w:b/>
          <w:bCs/>
          <w:sz w:val="20"/>
          <w:szCs w:val="20"/>
        </w:rPr>
        <w:t>Ops SOP step order</w:t>
      </w:r>
      <w:r>
        <w:rPr>
          <w:sz w:val="20"/>
          <w:szCs w:val="20"/>
        </w:rPr>
        <w:t xml:space="preserve"> does not change; </w:t>
      </w:r>
      <w:r>
        <w:rPr>
          <w:b/>
          <w:bCs/>
          <w:sz w:val="20"/>
          <w:szCs w:val="20"/>
        </w:rPr>
        <w:t>(2)</w:t>
      </w:r>
      <w:r>
        <w:rPr>
          <w:sz w:val="20"/>
          <w:szCs w:val="20"/>
        </w:rPr>
        <w:t xml:space="preserve"> </w:t>
      </w:r>
      <w:r>
        <w:rPr>
          <w:b/>
          <w:bCs/>
          <w:sz w:val="20"/>
          <w:szCs w:val="20"/>
        </w:rPr>
        <w:t>per-activity timestamps + the gate-pass wait duration stay individual</w:t>
      </w:r>
      <w:r>
        <w:rPr>
          <w:sz w:val="20"/>
          <w:szCs w:val="20"/>
        </w:rPr>
        <w:t xml:space="preserve"> — never collapsed into one </w:t>
      </w:r>
      <w:r>
        <w:rPr>
          <w:rFonts w:ascii="Consolas" w:hAnsi="Consolas" w:eastAsia="Consolas" w:cs="Consolas"/>
          <w:color w:val="B03050"/>
          <w:sz w:val="20"/>
          <w:szCs w:val="20"/>
        </w:rPr>
        <w:t>submitted_at</w:t>
      </w:r>
      <w:r>
        <w:rPr>
          <w:sz w:val="20"/>
          <w:szCs w:val="20"/>
        </w:rPr>
        <w:t xml:space="preserve">. They are the dispute/billing evidence. The </w:t>
      </w:r>
      <w:r>
        <w:rPr>
          <w:i/>
          <w:iCs/>
          <w:sz w:val="20"/>
          <w:szCs w:val="20"/>
        </w:rPr>
        <w:t>presentation</w:t>
      </w:r>
      <w:r>
        <w:rPr>
          <w:sz w:val="20"/>
          <w:szCs w:val="20"/>
        </w:rPr>
        <w:t xml:space="preserve"> of a status/activity may adjust as engineering finalizes the architecture; the SOP order and evidence granularity will not.</w:t>
      </w:r>
    </w:p>
    <w:p w14:paraId="7D6F186D">
      <w:pPr>
        <w:spacing w:after="120" w:line="276" w:lineRule="auto"/>
        <w:jc w:val="both"/>
      </w:pPr>
      <w:r>
        <w:rPr>
          <w:b/>
          <w:bCs/>
          <w:sz w:val="20"/>
          <w:szCs w:val="20"/>
        </w:rPr>
        <w:t>Stop taxonomy &amp; proof (fixed engineer enums).</w:t>
      </w:r>
      <w:r>
        <w:rPr>
          <w:sz w:val="20"/>
          <w:szCs w:val="20"/>
        </w:rPr>
        <w:t xml:space="preserve"> Two DB stop types only — </w:t>
      </w:r>
      <w:r>
        <w:rPr>
          <w:rFonts w:ascii="Consolas" w:hAnsi="Consolas" w:eastAsia="Consolas" w:cs="Consolas"/>
          <w:color w:val="B03050"/>
          <w:sz w:val="20"/>
          <w:szCs w:val="20"/>
        </w:rPr>
        <w:t>PICKUP → POP</w:t>
      </w:r>
      <w:r>
        <w:rPr>
          <w:sz w:val="20"/>
          <w:szCs w:val="20"/>
        </w:rPr>
        <w:t xml:space="preserve">, </w:t>
      </w:r>
      <w:r>
        <w:rPr>
          <w:rFonts w:ascii="Consolas" w:hAnsi="Consolas" w:eastAsia="Consolas" w:cs="Consolas"/>
          <w:color w:val="B03050"/>
          <w:sz w:val="20"/>
          <w:szCs w:val="20"/>
        </w:rPr>
        <w:t>DROPOFF → POD</w:t>
      </w:r>
      <w:r>
        <w:rPr>
          <w:sz w:val="20"/>
          <w:szCs w:val="20"/>
        </w:rPr>
        <w:t xml:space="preserve"> (stamped from stop type). </w:t>
      </w:r>
      <w:r>
        <w:rPr>
          <w:rFonts w:ascii="Consolas" w:hAnsi="Consolas" w:eastAsia="Consolas" w:cs="Consolas"/>
          <w:color w:val="B03050"/>
          <w:sz w:val="20"/>
          <w:szCs w:val="20"/>
        </w:rPr>
        <w:t>DROPOFF</w:t>
      </w:r>
      <w:r>
        <w:rPr>
          <w:sz w:val="20"/>
          <w:szCs w:val="20"/>
        </w:rPr>
        <w:t xml:space="preserve"> intent = </w:t>
      </w:r>
      <w:r>
        <w:rPr>
          <w:b/>
          <w:bCs/>
          <w:sz w:val="20"/>
          <w:szCs w:val="20"/>
        </w:rPr>
        <w:t>bongkar</w:t>
      </w:r>
      <w:r>
        <w:rPr>
          <w:sz w:val="20"/>
          <w:szCs w:val="20"/>
        </w:rPr>
        <w:t xml:space="preserve"> (goods handover → driver label </w:t>
      </w:r>
      <w:r>
        <w:rPr>
          <w:b/>
          <w:bCs/>
          <w:sz w:val="20"/>
          <w:szCs w:val="20"/>
        </w:rPr>
        <w:t>Delivery</w:t>
      </w:r>
      <w:r>
        <w:rPr>
          <w:sz w:val="20"/>
          <w:szCs w:val="20"/>
        </w:rPr>
        <w:t xml:space="preserve">) or </w:t>
      </w:r>
      <w:r>
        <w:rPr>
          <w:b/>
          <w:bCs/>
          <w:sz w:val="20"/>
          <w:szCs w:val="20"/>
        </w:rPr>
        <w:t>balikin kontainer</w:t>
      </w:r>
      <w:r>
        <w:rPr>
          <w:sz w:val="20"/>
          <w:szCs w:val="20"/>
        </w:rPr>
        <w:t xml:space="preserve"> (container return → driver label </w:t>
      </w:r>
      <w:r>
        <w:rPr>
          <w:b/>
          <w:bCs/>
          <w:sz w:val="20"/>
          <w:szCs w:val="20"/>
        </w:rPr>
        <w:t>Drop</w:t>
      </w:r>
      <w:r>
        <w:rPr>
          <w:sz w:val="20"/>
          <w:szCs w:val="20"/>
        </w:rPr>
        <w:t xml:space="preserve">). Driver-facing labels: </w:t>
      </w:r>
      <w:r>
        <w:rPr>
          <w:b/>
          <w:bCs/>
          <w:sz w:val="20"/>
          <w:szCs w:val="20"/>
        </w:rPr>
        <w:t>`Pickup · Delivery · Drop`</w:t>
      </w:r>
      <w:r>
        <w:rPr>
          <w:sz w:val="20"/>
          <w:szCs w:val="20"/>
        </w:rPr>
        <w:t xml:space="preserve"> (POP/POD stays internal). One label rule: </w:t>
      </w:r>
      <w:r>
        <w:rPr>
          <w:b/>
          <w:bCs/>
          <w:sz w:val="20"/>
          <w:szCs w:val="20"/>
        </w:rPr>
        <w:t>Delivery</w:t>
      </w:r>
      <w:r>
        <w:rPr>
          <w:sz w:val="20"/>
          <w:szCs w:val="20"/>
        </w:rPr>
        <w:t xml:space="preserve"> = drop-off </w:t>
      </w:r>
      <w:r>
        <w:rPr>
          <w:i/>
          <w:iCs/>
          <w:sz w:val="20"/>
          <w:szCs w:val="20"/>
        </w:rPr>
        <w:t>with</w:t>
      </w:r>
      <w:r>
        <w:rPr>
          <w:sz w:val="20"/>
          <w:szCs w:val="20"/>
        </w:rPr>
        <w:t xml:space="preserve"> goods handover (bongkar + surat jalan) → import stop 2 only; </w:t>
      </w:r>
      <w:r>
        <w:rPr>
          <w:b/>
          <w:bCs/>
          <w:sz w:val="20"/>
          <w:szCs w:val="20"/>
        </w:rPr>
        <w:t>Drop</w:t>
      </w:r>
      <w:r>
        <w:rPr>
          <w:sz w:val="20"/>
          <w:szCs w:val="20"/>
        </w:rPr>
        <w:t xml:space="preserve"> = drop-off positioning/returning a container with no goods handover → import empty @ CY </w:t>
      </w:r>
      <w:r>
        <w:rPr>
          <w:b/>
          <w:bCs/>
          <w:sz w:val="20"/>
          <w:szCs w:val="20"/>
        </w:rPr>
        <w:t>and</w:t>
      </w:r>
      <w:r>
        <w:rPr>
          <w:sz w:val="20"/>
          <w:szCs w:val="20"/>
        </w:rPr>
        <w:t xml:space="preserve"> export full @ port. → </w:t>
      </w:r>
      <w:r>
        <w:rPr>
          <w:b/>
          <w:bCs/>
          <w:sz w:val="20"/>
          <w:szCs w:val="20"/>
        </w:rPr>
        <w:t>Import = `Pickup · Delivery · Drop`</w:t>
      </w:r>
      <w:r>
        <w:rPr>
          <w:sz w:val="20"/>
          <w:szCs w:val="20"/>
        </w:rPr>
        <w:t xml:space="preserve">, </w:t>
      </w:r>
      <w:r>
        <w:rPr>
          <w:b/>
          <w:bCs/>
          <w:sz w:val="20"/>
          <w:szCs w:val="20"/>
        </w:rPr>
        <w:t>Export = `Pickup · Pickup · Drop`</w:t>
      </w:r>
      <w:r>
        <w:rPr>
          <w:sz w:val="20"/>
          <w:szCs w:val="20"/>
        </w:rPr>
        <w:t xml:space="preserve">. Adding an intent = engineering (small enum); everything else Ops-configurable lives in </w:t>
      </w:r>
      <w:r>
        <w:rPr>
          <w:b/>
          <w:bCs/>
          <w:sz w:val="20"/>
          <w:szCs w:val="20"/>
        </w:rPr>
        <w:t>steps + forms</w:t>
      </w:r>
      <w:r>
        <w:rPr>
          <w:sz w:val="20"/>
          <w:szCs w:val="20"/>
        </w:rPr>
        <w:t>.</w:t>
      </w:r>
    </w:p>
    <w:p w14:paraId="5EC673D2">
      <w:pPr>
        <w:spacing w:after="120" w:line="276" w:lineRule="auto"/>
        <w:jc w:val="both"/>
      </w:pPr>
      <w:r>
        <w:rPr>
          <w:b/>
          <w:bCs/>
          <w:sz w:val="20"/>
          <w:szCs w:val="20"/>
        </w:rPr>
        <w:t>STATUS vs MILESTONE.</w:t>
      </w:r>
      <w:r>
        <w:rPr>
          <w:sz w:val="20"/>
          <w:szCs w:val="20"/>
        </w:rPr>
        <w:t xml:space="preserve"> The tracking timeline merges two entry kinds, ordered by </w:t>
      </w:r>
      <w:r>
        <w:rPr>
          <w:rFonts w:ascii="Consolas" w:hAnsi="Consolas" w:eastAsia="Consolas" w:cs="Consolas"/>
          <w:color w:val="B03050"/>
          <w:sz w:val="20"/>
          <w:szCs w:val="20"/>
        </w:rPr>
        <w:t>occurredAt</w:t>
      </w:r>
      <w:r>
        <w:rPr>
          <w:sz w:val="20"/>
          <w:szCs w:val="20"/>
        </w:rPr>
        <w:t xml:space="preserve"> (ties: STATUS before MILESTONE): </w:t>
      </w:r>
      <w:r>
        <w:rPr>
          <w:b/>
          <w:bCs/>
          <w:sz w:val="20"/>
          <w:szCs w:val="20"/>
        </w:rPr>
        <w:t>STATUS</w:t>
      </w:r>
      <w:r>
        <w:rPr>
          <w:sz w:val="20"/>
          <w:szCs w:val="20"/>
        </w:rPr>
        <w:t xml:space="preserve"> = custody (Status Model v2, the stop/shipment lifecycle); </w:t>
      </w:r>
      <w:r>
        <w:rPr>
          <w:b/>
          <w:bCs/>
          <w:sz w:val="20"/>
          <w:szCs w:val="20"/>
        </w:rPr>
        <w:t>MILESTONE</w:t>
      </w:r>
      <w:r>
        <w:rPr>
          <w:sz w:val="20"/>
          <w:szCs w:val="20"/>
        </w:rPr>
        <w:t xml:space="preserve"> = a step/activity submission with its own </w:t>
      </w:r>
      <w:r>
        <w:rPr>
          <w:rFonts w:ascii="Consolas" w:hAnsi="Consolas" w:eastAsia="Consolas" w:cs="Consolas"/>
          <w:color w:val="B03050"/>
          <w:sz w:val="20"/>
          <w:szCs w:val="20"/>
        </w:rPr>
        <w:t>occurredAt</w:t>
      </w:r>
      <w:r>
        <w:rPr>
          <w:sz w:val="20"/>
          <w:szCs w:val="20"/>
        </w:rPr>
        <w:t xml:space="preserve">, a </w:t>
      </w:r>
      <w:r>
        <w:rPr>
          <w:rFonts w:ascii="Consolas" w:hAnsi="Consolas" w:eastAsia="Consolas" w:cs="Consolas"/>
          <w:color w:val="B03050"/>
          <w:sz w:val="20"/>
          <w:szCs w:val="20"/>
        </w:rPr>
        <w:t>tracking_statuses.code</w:t>
      </w:r>
      <w:r>
        <w:rPr>
          <w:sz w:val="20"/>
          <w:szCs w:val="20"/>
        </w:rPr>
        <w:t xml:space="preserve">, </w:t>
      </w:r>
      <w:r>
        <w:rPr>
          <w:rFonts w:ascii="Consolas" w:hAnsi="Consolas" w:eastAsia="Consolas" w:cs="Consolas"/>
          <w:color w:val="B03050"/>
          <w:sz w:val="20"/>
          <w:szCs w:val="20"/>
        </w:rPr>
        <w:t>stepperName</w:t>
      </w:r>
      <w:r>
        <w:rPr>
          <w:sz w:val="20"/>
          <w:szCs w:val="20"/>
        </w:rPr>
        <w:t xml:space="preserve">, </w:t>
      </w:r>
      <w:r>
        <w:rPr>
          <w:rFonts w:ascii="Consolas" w:hAnsi="Consolas" w:eastAsia="Consolas" w:cs="Consolas"/>
          <w:color w:val="B03050"/>
          <w:sz w:val="20"/>
          <w:szCs w:val="20"/>
        </w:rPr>
        <w:t>proofType</w:t>
      </w:r>
      <w:r>
        <w:rPr>
          <w:sz w:val="20"/>
          <w:szCs w:val="20"/>
        </w:rPr>
        <w:t xml:space="preserve">, stop context, and </w:t>
      </w:r>
      <w:r>
        <w:rPr>
          <w:rFonts w:ascii="Consolas" w:hAnsi="Consolas" w:eastAsia="Consolas" w:cs="Consolas"/>
          <w:color w:val="B03050"/>
          <w:sz w:val="20"/>
          <w:szCs w:val="20"/>
        </w:rPr>
        <w:t>attachments[]{url, capturedAt, lat, long}</w:t>
      </w:r>
      <w:r>
        <w:rPr>
          <w:sz w:val="20"/>
          <w:szCs w:val="20"/>
        </w:rPr>
        <w:t xml:space="preserve">. Seed </w:t>
      </w:r>
      <w:r>
        <w:rPr>
          <w:rFonts w:ascii="Consolas" w:hAnsi="Consolas" w:eastAsia="Consolas" w:cs="Consolas"/>
          <w:color w:val="B03050"/>
          <w:sz w:val="20"/>
          <w:szCs w:val="20"/>
        </w:rPr>
        <w:t>tracking_statuses</w:t>
      </w:r>
      <w:r>
        <w:rPr>
          <w:sz w:val="20"/>
          <w:szCs w:val="20"/>
        </w:rPr>
        <w:t xml:space="preserve">: </w:t>
      </w:r>
      <w:r>
        <w:rPr>
          <w:rFonts w:ascii="Consolas" w:hAnsi="Consolas" w:eastAsia="Consolas" w:cs="Consolas"/>
          <w:color w:val="B03050"/>
          <w:sz w:val="20"/>
          <w:szCs w:val="20"/>
        </w:rPr>
        <w:t>ANTRI_GATE_PASS, DAPAT_GATE_PASS, GATE_IN, GATE_OUT, FOTO_KONTAINER_SEAL, MULAI/SELESAI_BONGKAR, MULAI/SELESAI_LOADING, DROP_EMPTY, DROP_FULL</w:t>
      </w:r>
      <w:r>
        <w:rPr>
          <w:sz w:val="20"/>
          <w:szCs w:val="20"/>
        </w:rPr>
        <w:t xml:space="preserve">. Gate-pass wait = </w:t>
      </w:r>
      <w:r>
        <w:rPr>
          <w:b/>
          <w:bCs/>
          <w:sz w:val="20"/>
          <w:szCs w:val="20"/>
        </w:rPr>
        <w:t>derived server-side</w:t>
      </w:r>
      <w:r>
        <w:rPr>
          <w:sz w:val="20"/>
          <w:szCs w:val="20"/>
        </w:rPr>
        <w:t xml:space="preserve"> = </w:t>
      </w:r>
      <w:r>
        <w:rPr>
          <w:rFonts w:ascii="Consolas" w:hAnsi="Consolas" w:eastAsia="Consolas" w:cs="Consolas"/>
          <w:color w:val="B03050"/>
          <w:sz w:val="20"/>
          <w:szCs w:val="20"/>
        </w:rPr>
        <w:t>Dapat</w:t>
      </w:r>
      <w:r>
        <w:rPr>
          <w:sz w:val="20"/>
          <w:szCs w:val="20"/>
        </w:rPr>
        <w:t xml:space="preserve"> ts − </w:t>
      </w:r>
      <w:r>
        <w:rPr>
          <w:rFonts w:ascii="Consolas" w:hAnsi="Consolas" w:eastAsia="Consolas" w:cs="Consolas"/>
          <w:color w:val="B03050"/>
          <w:sz w:val="20"/>
          <w:szCs w:val="20"/>
        </w:rPr>
        <w:t>Antri</w:t>
      </w:r>
      <w:r>
        <w:rPr>
          <w:sz w:val="20"/>
          <w:szCs w:val="20"/>
        </w:rPr>
        <w:t xml:space="preserve"> ts.</w:t>
      </w:r>
    </w:p>
    <w:p w14:paraId="14143C21">
      <w:pPr>
        <w:spacing w:after="120" w:line="276" w:lineRule="auto"/>
        <w:jc w:val="both"/>
      </w:pPr>
      <w:r>
        <w:rPr>
          <w:b/>
          <w:bCs/>
          <w:sz w:val="20"/>
          <w:szCs w:val="20"/>
        </w:rPr>
        <w:t>Surat-Jalan scope for 4W EXIM (important — read first).</w:t>
      </w:r>
      <w:r>
        <w:rPr>
          <w:sz w:val="20"/>
          <w:szCs w:val="20"/>
        </w:rPr>
        <w:t xml:space="preserve"> For </w:t>
      </w:r>
      <w:r>
        <w:rPr>
          <w:b/>
          <w:bCs/>
          <w:sz w:val="20"/>
          <w:szCs w:val="20"/>
        </w:rPr>
        <w:t>4W EXIM (AGL Patimban, this phase)</w:t>
      </w:r>
      <w:r>
        <w:rPr>
          <w:sz w:val="20"/>
          <w:szCs w:val="20"/>
        </w:rPr>
        <w:t xml:space="preserve"> there is </w:t>
      </w:r>
      <w:r>
        <w:rPr>
          <w:b/>
          <w:bCs/>
          <w:sz w:val="20"/>
          <w:szCs w:val="20"/>
        </w:rPr>
        <w:t>no special SJ SOP or invoice requirement</w:t>
      </w:r>
      <w:r>
        <w:rPr>
          <w:sz w:val="20"/>
          <w:szCs w:val="20"/>
        </w:rPr>
        <w:t xml:space="preserve">: the pilot drivers are </w:t>
      </w:r>
      <w:r>
        <w:rPr>
          <w:b/>
          <w:bCs/>
          <w:sz w:val="20"/>
          <w:szCs w:val="20"/>
        </w:rPr>
        <w:t>dedicated</w:t>
      </w:r>
      <w:r>
        <w:rPr>
          <w:sz w:val="20"/>
          <w:szCs w:val="20"/>
        </w:rPr>
        <w:t xml:space="preserve">, and the SOP is that the </w:t>
      </w:r>
      <w:r>
        <w:rPr>
          <w:b/>
          <w:bCs/>
          <w:sz w:val="20"/>
          <w:szCs w:val="20"/>
        </w:rPr>
        <w:t>surat jalan is returned directly to the client at the end of each shipment</w:t>
      </w:r>
      <w:r>
        <w:rPr>
          <w:sz w:val="20"/>
          <w:szCs w:val="20"/>
        </w:rPr>
        <w:t xml:space="preserve"> — so the driver carries </w:t>
      </w:r>
      <w:r>
        <w:rPr>
          <w:b/>
          <w:bCs/>
          <w:sz w:val="20"/>
          <w:szCs w:val="20"/>
        </w:rPr>
        <w:t>no SJ liability/custody</w:t>
      </w:r>
      <w:r>
        <w:rPr>
          <w:sz w:val="20"/>
          <w:szCs w:val="20"/>
        </w:rPr>
        <w:t xml:space="preserve"> back to a Dash hub, and there is nothing for Ops to "receive/reconcile." The EXIM client's need right now is simply to </w:t>
      </w:r>
      <w:r>
        <w:rPr>
          <w:b/>
          <w:bCs/>
          <w:sz w:val="20"/>
          <w:szCs w:val="20"/>
        </w:rPr>
        <w:t>monitor shipment status and see the watermarked SJ photo evidence</w:t>
      </w:r>
      <w:r>
        <w:rPr>
          <w:sz w:val="20"/>
          <w:szCs w:val="20"/>
        </w:rPr>
        <w:t xml:space="preserve"> in tracking (already covered by the tracking timeline + proof gallery, §11). The full </w:t>
      </w:r>
      <w:r>
        <w:rPr>
          <w:b/>
          <w:bCs/>
          <w:sz w:val="20"/>
          <w:szCs w:val="20"/>
        </w:rPr>
        <w:t>SJ physical-return + invoice confirm/dispute loop below is for General 4W / other 4W projects</w:t>
      </w:r>
      <w:r>
        <w:rPr>
          <w:sz w:val="20"/>
          <w:szCs w:val="20"/>
        </w:rPr>
        <w:t xml:space="preserve"> — those await more detail from Ops and have </w:t>
      </w:r>
      <w:r>
        <w:rPr>
          <w:b/>
          <w:bCs/>
          <w:sz w:val="20"/>
          <w:szCs w:val="20"/>
        </w:rPr>
        <w:t>no urgent concern raised yet</w:t>
      </w:r>
      <w:r>
        <w:rPr>
          <w:sz w:val="20"/>
          <w:szCs w:val="20"/>
        </w:rPr>
        <w:t xml:space="preserve">, so that loop is </w:t>
      </w:r>
      <w:r>
        <w:rPr>
          <w:b/>
          <w:bCs/>
          <w:sz w:val="20"/>
          <w:szCs w:val="20"/>
        </w:rPr>
        <w:t>out of Phase-0 EXIM scope</w:t>
      </w:r>
      <w:r>
        <w:rPr>
          <w:sz w:val="20"/>
          <w:szCs w:val="20"/>
        </w:rPr>
        <w:t xml:space="preserve"> (documented here for completeness and forward design).</w:t>
      </w:r>
    </w:p>
    <w:p w14:paraId="65D370F1">
      <w:pPr>
        <w:spacing w:after="120" w:line="276" w:lineRule="auto"/>
        <w:jc w:val="both"/>
      </w:pPr>
      <w:r>
        <w:rPr>
          <w:b/>
          <w:bCs/>
          <w:sz w:val="20"/>
          <w:szCs w:val="20"/>
        </w:rPr>
        <w:t>Surat-Jalan status model — General 4W (Logistic-owned; Dash Link consumes read-only).</w:t>
      </w:r>
      <w:r>
        <w:rPr>
          <w:sz w:val="20"/>
          <w:szCs w:val="20"/>
        </w:rPr>
        <w:t xml:space="preserve"> </w:t>
      </w:r>
      <w:r>
        <w:rPr>
          <w:i/>
          <w:iCs/>
          <w:sz w:val="20"/>
          <w:szCs w:val="20"/>
        </w:rPr>
        <w:t>(Applies to General 4W / SwipeRX-style flows, not EXIM.)</w:t>
      </w:r>
      <w:r>
        <w:rPr>
          <w:sz w:val="20"/>
          <w:szCs w:val="20"/>
        </w:rPr>
        <w:t xml:space="preserve"> Two axes. </w:t>
      </w:r>
      <w:r>
        <w:rPr>
          <w:b/>
          <w:bCs/>
          <w:sz w:val="20"/>
          <w:szCs w:val="20"/>
        </w:rPr>
        <w:t>Status lifecycle (current state):</w:t>
      </w:r>
      <w:r>
        <w:rPr>
          <w:sz w:val="20"/>
          <w:szCs w:val="20"/>
        </w:rPr>
        <w:t xml:space="preserve"> </w:t>
      </w:r>
      <w:r>
        <w:rPr>
          <w:rFonts w:ascii="Consolas" w:hAnsi="Consolas" w:eastAsia="Consolas" w:cs="Consolas"/>
          <w:color w:val="B03050"/>
          <w:sz w:val="20"/>
          <w:szCs w:val="20"/>
        </w:rPr>
        <w:t>Pending Collection → Received by Rider → Received at Hub → Waiting Confirmation</w:t>
      </w:r>
      <w:r>
        <w:rPr>
          <w:sz w:val="20"/>
          <w:szCs w:val="20"/>
        </w:rPr>
        <w:t xml:space="preserve"> → (</w:t>
      </w:r>
      <w:r>
        <w:rPr>
          <w:b/>
          <w:bCs/>
          <w:sz w:val="20"/>
          <w:szCs w:val="20"/>
        </w:rPr>
        <w:t>Disputed</w:t>
      </w:r>
      <w:r>
        <w:rPr>
          <w:sz w:val="20"/>
          <w:szCs w:val="20"/>
        </w:rPr>
        <w:t xml:space="preserve"> | </w:t>
      </w:r>
      <w:r>
        <w:rPr>
          <w:b/>
          <w:bCs/>
          <w:sz w:val="20"/>
          <w:szCs w:val="20"/>
        </w:rPr>
        <w:t>Exception</w:t>
      </w:r>
      <w:r>
        <w:rPr>
          <w:sz w:val="20"/>
          <w:szCs w:val="20"/>
        </w:rPr>
        <w:t xml:space="preserve">) → </w:t>
      </w:r>
      <w:r>
        <w:rPr>
          <w:b/>
          <w:bCs/>
          <w:sz w:val="20"/>
          <w:szCs w:val="20"/>
        </w:rPr>
        <w:t>Resolved</w:t>
      </w:r>
      <w:r>
        <w:rPr>
          <w:sz w:val="20"/>
          <w:szCs w:val="20"/>
        </w:rPr>
        <w:t xml:space="preserve">. </w:t>
      </w:r>
      <w:r>
        <w:rPr>
          <w:i/>
          <w:iCs/>
          <w:sz w:val="20"/>
          <w:szCs w:val="20"/>
        </w:rPr>
        <w:t>(Note: "Submitted to Client" is not a separate status in the current build — it collapses into Waiting Confirmation; "Received at Hub" remains a real lifecycle stage.)</w:t>
      </w:r>
      <w:r>
        <w:rPr>
          <w:sz w:val="20"/>
          <w:szCs w:val="20"/>
        </w:rPr>
        <w:t xml:space="preserve"> </w:t>
      </w:r>
      <w:r>
        <w:rPr>
          <w:b/>
          <w:bCs/>
          <w:sz w:val="20"/>
          <w:szCs w:val="20"/>
        </w:rPr>
        <w:t>Physical position</w:t>
      </w:r>
      <w:r>
        <w:rPr>
          <w:sz w:val="20"/>
          <w:szCs w:val="20"/>
        </w:rPr>
        <w:t xml:space="preserve"> (separate axis, "Where is it"): </w:t>
      </w:r>
      <w:r>
        <w:rPr>
          <w:rFonts w:ascii="Consolas" w:hAnsi="Consolas" w:eastAsia="Consolas" w:cs="Consolas"/>
          <w:color w:val="B03050"/>
          <w:sz w:val="20"/>
          <w:szCs w:val="20"/>
        </w:rPr>
        <w:t>Belum scan · Masih di rider · Di hub · Di apotek/klien</w:t>
      </w:r>
      <w:r>
        <w:rPr>
          <w:sz w:val="20"/>
          <w:szCs w:val="20"/>
        </w:rPr>
        <w:t xml:space="preserve">. Aging counts from SJ issue date, </w:t>
      </w:r>
      <w:r>
        <w:rPr>
          <w:b/>
          <w:bCs/>
          <w:sz w:val="20"/>
          <w:szCs w:val="20"/>
        </w:rPr>
        <w:t>paused while in pipeline</w:t>
      </w:r>
      <w:r>
        <w:rPr>
          <w:sz w:val="20"/>
          <w:szCs w:val="20"/>
        </w:rPr>
        <w:t xml:space="preserve">, </w:t>
      </w:r>
      <w:r>
        <w:rPr>
          <w:b/>
          <w:bCs/>
          <w:sz w:val="20"/>
          <w:szCs w:val="20"/>
        </w:rPr>
        <w:t>≥ 7 days = red</w:t>
      </w:r>
      <w:r>
        <w:rPr>
          <w:sz w:val="20"/>
          <w:szCs w:val="20"/>
        </w:rPr>
        <w:t xml:space="preserve">. </w:t>
      </w:r>
      <w:r>
        <w:rPr>
          <w:b/>
          <w:bCs/>
          <w:sz w:val="20"/>
          <w:szCs w:val="20"/>
        </w:rPr>
        <w:t>1 SJ (lembar) can carry many PO.</w:t>
      </w:r>
      <w:r>
        <w:rPr>
          <w:sz w:val="20"/>
          <w:szCs w:val="20"/>
        </w:rPr>
        <w:t xml:space="preserve"> Dash Link never produces a status — it displays these read-only and adds only the client's Resolve/Dispute.</w:t>
      </w:r>
    </w:p>
    <w:p w14:paraId="7475B3CB">
      <w:pPr>
        <w:spacing w:after="120" w:line="276" w:lineRule="auto"/>
        <w:jc w:val="both"/>
      </w:pPr>
      <w:r>
        <w:rPr>
          <w:b/>
          <w:bCs/>
          <w:sz w:val="20"/>
          <w:szCs w:val="20"/>
        </w:rPr>
        <w:t>Proof &amp; evidence integrity (watermark contrac</w:t>
      </w:r>
      <w:r>
        <w:rPr>
          <w:rFonts w:hint="default"/>
          <w:b/>
          <w:bCs/>
          <w:sz w:val="20"/>
          <w:szCs w:val="20"/>
          <w:lang w:val="en-US"/>
        </w:rPr>
        <w:t>t</w:t>
      </w:r>
      <w:r>
        <w:rPr>
          <w:b/>
          <w:bCs/>
          <w:sz w:val="20"/>
          <w:szCs w:val="20"/>
        </w:rPr>
        <w:t>).</w:t>
      </w:r>
      <w:r>
        <w:rPr>
          <w:sz w:val="20"/>
          <w:szCs w:val="20"/>
        </w:rPr>
        <w:t xml:space="preserve"> Camera-only, no gallery. Every 4W photo is watermarked, rendered client-side, with </w:t>
      </w:r>
      <w:r>
        <w:rPr>
          <w:b/>
          <w:bCs/>
          <w:sz w:val="20"/>
          <w:szCs w:val="20"/>
        </w:rPr>
        <w:t>all</w:t>
      </w:r>
      <w:r>
        <w:rPr>
          <w:sz w:val="20"/>
          <w:szCs w:val="20"/>
        </w:rPr>
        <w:t xml:space="preserve"> of the following (this is the billing/dispute evidence the client validates against, so it must be self-describing without opening the app):</w:t>
      </w:r>
    </w:p>
    <w:p w14:paraId="0CBA67A4">
      <w:pPr>
        <w:pStyle w:val="17"/>
        <w:numPr>
          <w:ilvl w:val="0"/>
          <w:numId w:val="1"/>
        </w:numPr>
        <w:spacing w:after="60" w:line="272" w:lineRule="auto"/>
      </w:pPr>
      <w:r>
        <w:rPr>
          <w:b/>
          <w:bCs/>
          <w:sz w:val="20"/>
          <w:szCs w:val="20"/>
        </w:rPr>
        <w:t>Waktu + tanggal</w:t>
      </w:r>
      <w:r>
        <w:rPr>
          <w:sz w:val="20"/>
          <w:szCs w:val="20"/>
        </w:rPr>
        <w:t xml:space="preserve"> — </w:t>
      </w:r>
      <w:r>
        <w:rPr>
          <w:rFonts w:ascii="Consolas" w:hAnsi="Consolas" w:eastAsia="Consolas" w:cs="Consolas"/>
          <w:color w:val="B03050"/>
          <w:sz w:val="20"/>
          <w:szCs w:val="20"/>
        </w:rPr>
        <w:t>{time} WIB · {date}</w:t>
      </w:r>
      <w:r>
        <w:rPr>
          <w:sz w:val="20"/>
          <w:szCs w:val="20"/>
        </w:rPr>
        <w:t>.</w:t>
      </w:r>
    </w:p>
    <w:p w14:paraId="6D4A78AD">
      <w:pPr>
        <w:pStyle w:val="17"/>
        <w:numPr>
          <w:ilvl w:val="0"/>
          <w:numId w:val="1"/>
        </w:numPr>
        <w:spacing w:after="60" w:line="272" w:lineRule="auto"/>
      </w:pPr>
      <w:r>
        <w:rPr>
          <w:b/>
          <w:bCs/>
          <w:sz w:val="20"/>
          <w:szCs w:val="20"/>
        </w:rPr>
        <w:t>AGL Order No / VPO</w:t>
      </w:r>
      <w:r>
        <w:rPr>
          <w:sz w:val="20"/>
          <w:szCs w:val="20"/>
        </w:rPr>
        <w:t xml:space="preserve"> — the client order reference (</w:t>
      </w:r>
      <w:r>
        <w:rPr>
          <w:rFonts w:ascii="Consolas" w:hAnsi="Consolas" w:eastAsia="Consolas" w:cs="Consolas"/>
          <w:color w:val="B03050"/>
          <w:sz w:val="20"/>
          <w:szCs w:val="20"/>
        </w:rPr>
        <w:t>{order}</w:t>
      </w:r>
      <w:r>
        <w:rPr>
          <w:sz w:val="20"/>
          <w:szCs w:val="20"/>
        </w:rPr>
        <w:t xml:space="preserve">) + Dash </w:t>
      </w:r>
      <w:r>
        <w:rPr>
          <w:rFonts w:ascii="Consolas" w:hAnsi="Consolas" w:eastAsia="Consolas" w:cs="Consolas"/>
          <w:color w:val="B03050"/>
          <w:sz w:val="20"/>
          <w:szCs w:val="20"/>
        </w:rPr>
        <w:t>{waybill}</w:t>
      </w:r>
      <w:r>
        <w:rPr>
          <w:sz w:val="20"/>
          <w:szCs w:val="20"/>
        </w:rPr>
        <w:t>.</w:t>
      </w:r>
    </w:p>
    <w:p w14:paraId="01C01F70">
      <w:pPr>
        <w:pStyle w:val="17"/>
        <w:numPr>
          <w:ilvl w:val="0"/>
          <w:numId w:val="1"/>
        </w:numPr>
        <w:spacing w:after="60" w:line="272" w:lineRule="auto"/>
      </w:pPr>
      <w:r>
        <w:rPr>
          <w:b/>
          <w:bCs/>
          <w:sz w:val="20"/>
          <w:szCs w:val="20"/>
        </w:rPr>
        <w:t>Kendaraan</w:t>
      </w:r>
      <w:r>
        <w:rPr>
          <w:sz w:val="20"/>
          <w:szCs w:val="20"/>
        </w:rPr>
        <w:t xml:space="preserve"> — </w:t>
      </w:r>
      <w:r>
        <w:rPr>
          <w:b/>
          <w:bCs/>
          <w:sz w:val="20"/>
          <w:szCs w:val="20"/>
        </w:rPr>
        <w:t>plat nomor + jenis unit</w:t>
      </w:r>
      <w:r>
        <w:rPr>
          <w:sz w:val="20"/>
          <w:szCs w:val="20"/>
        </w:rPr>
        <w:t xml:space="preserve"> (e.g. </w:t>
      </w:r>
      <w:r>
        <w:rPr>
          <w:rFonts w:ascii="Consolas" w:hAnsi="Consolas" w:eastAsia="Consolas" w:cs="Consolas"/>
          <w:color w:val="B03050"/>
          <w:sz w:val="20"/>
          <w:szCs w:val="20"/>
        </w:rPr>
        <w:t>Tronton · B 9021 PXA</w:t>
      </w:r>
      <w:r>
        <w:rPr>
          <w:sz w:val="20"/>
          <w:szCs w:val="20"/>
        </w:rPr>
        <w:t>), not just the plate.</w:t>
      </w:r>
    </w:p>
    <w:p w14:paraId="18C4F70D">
      <w:pPr>
        <w:pStyle w:val="17"/>
        <w:numPr>
          <w:ilvl w:val="0"/>
          <w:numId w:val="1"/>
        </w:numPr>
        <w:spacing w:after="60" w:line="272" w:lineRule="auto"/>
      </w:pPr>
      <w:r>
        <w:rPr>
          <w:b/>
          <w:bCs/>
          <w:sz w:val="20"/>
          <w:szCs w:val="20"/>
        </w:rPr>
        <w:t>Milestone / step name</w:t>
      </w:r>
      <w:r>
        <w:rPr>
          <w:sz w:val="20"/>
          <w:szCs w:val="20"/>
        </w:rPr>
        <w:t xml:space="preserve"> — the step the photo belongs to (e.g. </w:t>
      </w:r>
      <w:r>
        <w:rPr>
          <w:rFonts w:ascii="Consolas" w:hAnsi="Consolas" w:eastAsia="Consolas" w:cs="Consolas"/>
          <w:color w:val="B03050"/>
          <w:sz w:val="20"/>
          <w:szCs w:val="20"/>
        </w:rPr>
        <w:t>Gate-in pelabuhan</w:t>
      </w:r>
      <w:r>
        <w:rPr>
          <w:sz w:val="20"/>
          <w:szCs w:val="20"/>
        </w:rPr>
        <w:t xml:space="preserve">, </w:t>
      </w:r>
      <w:r>
        <w:rPr>
          <w:rFonts w:ascii="Consolas" w:hAnsi="Consolas" w:eastAsia="Consolas" w:cs="Consolas"/>
          <w:color w:val="B03050"/>
          <w:sz w:val="20"/>
          <w:szCs w:val="20"/>
        </w:rPr>
        <w:t>Foto kontainer &amp; seal</w:t>
      </w:r>
      <w:r>
        <w:rPr>
          <w:sz w:val="20"/>
          <w:szCs w:val="20"/>
        </w:rPr>
        <w:t xml:space="preserve">, </w:t>
      </w:r>
      <w:r>
        <w:rPr>
          <w:rFonts w:ascii="Consolas" w:hAnsi="Consolas" w:eastAsia="Consolas" w:cs="Consolas"/>
          <w:color w:val="B03050"/>
          <w:sz w:val="20"/>
          <w:szCs w:val="20"/>
        </w:rPr>
        <w:t>Surat jalan — depan</w:t>
      </w:r>
      <w:r>
        <w:rPr>
          <w:sz w:val="20"/>
          <w:szCs w:val="20"/>
        </w:rPr>
        <w:t>), so a loose photo is identifiable.</w:t>
      </w:r>
    </w:p>
    <w:p w14:paraId="0957AAB6">
      <w:pPr>
        <w:pStyle w:val="17"/>
        <w:numPr>
          <w:ilvl w:val="0"/>
          <w:numId w:val="1"/>
        </w:numPr>
        <w:spacing w:after="60" w:line="272" w:lineRule="auto"/>
      </w:pPr>
      <w:r>
        <w:rPr>
          <w:b/>
          <w:bCs/>
          <w:sz w:val="20"/>
          <w:szCs w:val="20"/>
        </w:rPr>
        <w:t>Lokasi</w:t>
      </w:r>
      <w:r>
        <w:rPr>
          <w:sz w:val="20"/>
          <w:szCs w:val="20"/>
        </w:rPr>
        <w:t xml:space="preserve"> — a </w:t>
      </w:r>
      <w:r>
        <w:rPr>
          <w:b/>
          <w:bCs/>
          <w:sz w:val="20"/>
          <w:szCs w:val="20"/>
        </w:rPr>
        <w:t>readable location name / address</w:t>
      </w:r>
      <w:r>
        <w:rPr>
          <w:sz w:val="20"/>
          <w:szCs w:val="20"/>
        </w:rPr>
        <w:t xml:space="preserve"> (e.g. "Pelabuhan Patimban, Subang"), </w:t>
      </w:r>
      <w:r>
        <w:rPr>
          <w:b/>
          <w:bCs/>
          <w:sz w:val="20"/>
          <w:szCs w:val="20"/>
        </w:rPr>
        <w:t>in addition to</w:t>
      </w:r>
      <w:r>
        <w:rPr>
          <w:sz w:val="20"/>
          <w:szCs w:val="20"/>
        </w:rPr>
        <w:t xml:space="preserve"> the GPS </w:t>
      </w:r>
      <w:r>
        <w:rPr>
          <w:rFonts w:ascii="Consolas" w:hAnsi="Consolas" w:eastAsia="Consolas" w:cs="Consolas"/>
          <w:color w:val="B03050"/>
          <w:sz w:val="20"/>
          <w:szCs w:val="20"/>
        </w:rPr>
        <w:t>lat,long</w:t>
      </w:r>
      <w:r>
        <w:rPr>
          <w:sz w:val="20"/>
          <w:szCs w:val="20"/>
        </w:rPr>
        <w:t xml:space="preserve"> — not lat-long alone.</w:t>
      </w:r>
    </w:p>
    <w:p w14:paraId="70995BAA">
      <w:pPr>
        <w:pStyle w:val="17"/>
        <w:numPr>
          <w:ilvl w:val="0"/>
          <w:numId w:val="1"/>
        </w:numPr>
        <w:spacing w:after="60" w:line="272" w:lineRule="auto"/>
      </w:pPr>
      <w:r>
        <w:rPr>
          <w:b/>
          <w:bCs/>
          <w:sz w:val="20"/>
          <w:szCs w:val="20"/>
        </w:rPr>
        <w:t>Driver</w:t>
      </w:r>
      <w:r>
        <w:rPr>
          <w:sz w:val="20"/>
          <w:szCs w:val="20"/>
        </w:rPr>
        <w:t xml:space="preserve"> — </w:t>
      </w:r>
      <w:r>
        <w:rPr>
          <w:rFonts w:ascii="Consolas" w:hAnsi="Consolas" w:eastAsia="Consolas" w:cs="Consolas"/>
          <w:color w:val="B03050"/>
          <w:sz w:val="20"/>
          <w:szCs w:val="20"/>
        </w:rPr>
        <w:t>{name}</w:t>
      </w:r>
      <w:r>
        <w:rPr>
          <w:sz w:val="20"/>
          <w:szCs w:val="20"/>
        </w:rPr>
        <w:t>.</w:t>
      </w:r>
    </w:p>
    <w:p w14:paraId="4A4E2903">
      <w:pPr>
        <w:spacing w:after="120" w:line="276" w:lineRule="auto"/>
        <w:jc w:val="both"/>
      </w:pPr>
      <w:r>
        <w:rPr>
          <w:b/>
          <w:bCs/>
          <w:sz w:val="20"/>
          <w:szCs w:val="20"/>
        </w:rPr>
        <w:t>Canonical line order:</w:t>
      </w:r>
      <w:r>
        <w:rPr>
          <w:sz w:val="20"/>
          <w:szCs w:val="20"/>
        </w:rPr>
        <w:t xml:space="preserve"> four lines, ordered so each photo is self-identifying top-down (what → when/which-vehicle → where → who):</w:t>
      </w:r>
    </w:p>
    <w:p w14:paraId="7CB8B88C">
      <w:pPr>
        <w:pStyle w:val="17"/>
        <w:numPr>
          <w:ilvl w:val="0"/>
          <w:numId w:val="2"/>
        </w:numPr>
        <w:spacing w:after="60" w:line="272" w:lineRule="auto"/>
      </w:pPr>
      <w:r>
        <w:rPr>
          <w:b/>
          <w:bCs/>
          <w:sz w:val="20"/>
          <w:szCs w:val="20"/>
        </w:rPr>
        <w:t>`{Step / Milestone} · {AGL Order No}`</w:t>
      </w:r>
      <w:r>
        <w:rPr>
          <w:sz w:val="20"/>
          <w:szCs w:val="20"/>
        </w:rPr>
        <w:t xml:space="preserve"> — the title line (visually accented); step name beside the order number.</w:t>
      </w:r>
    </w:p>
    <w:p w14:paraId="098C181F">
      <w:pPr>
        <w:pStyle w:val="17"/>
        <w:numPr>
          <w:ilvl w:val="0"/>
          <w:numId w:val="2"/>
        </w:numPr>
        <w:spacing w:after="60" w:line="272" w:lineRule="auto"/>
      </w:pPr>
      <w:r>
        <w:rPr>
          <w:b/>
          <w:bCs/>
          <w:sz w:val="20"/>
          <w:szCs w:val="20"/>
        </w:rPr>
        <w:t>`{Tanggal} · {Waktu} WIB · {Plat} · {Jenis unit}`</w:t>
      </w:r>
      <w:r>
        <w:rPr>
          <w:sz w:val="20"/>
          <w:szCs w:val="20"/>
        </w:rPr>
        <w:t xml:space="preserve"> — </w:t>
      </w:r>
      <w:r>
        <w:rPr>
          <w:b/>
          <w:bCs/>
          <w:sz w:val="20"/>
          <w:szCs w:val="20"/>
        </w:rPr>
        <w:t>date first, then time</w:t>
      </w:r>
      <w:r>
        <w:rPr>
          <w:sz w:val="20"/>
          <w:szCs w:val="20"/>
        </w:rPr>
        <w:t xml:space="preserve"> (document/billing convention, matches surat jalan &amp; invoices), beside plate + unit.</w:t>
      </w:r>
    </w:p>
    <w:p w14:paraId="5C9AE606">
      <w:pPr>
        <w:pStyle w:val="17"/>
        <w:numPr>
          <w:ilvl w:val="0"/>
          <w:numId w:val="2"/>
        </w:numPr>
        <w:spacing w:after="60" w:line="272" w:lineRule="auto"/>
      </w:pPr>
      <w:r>
        <w:rPr>
          <w:b/>
          <w:bCs/>
          <w:sz w:val="20"/>
          <w:szCs w:val="20"/>
        </w:rPr>
        <w:t>`{Alamat}`</w:t>
      </w:r>
      <w:r>
        <w:rPr>
          <w:sz w:val="20"/>
          <w:szCs w:val="20"/>
        </w:rPr>
        <w:t xml:space="preserve"> — readable address (own line, ellipsis if long).</w:t>
      </w:r>
    </w:p>
    <w:p w14:paraId="020ABD98">
      <w:pPr>
        <w:pStyle w:val="17"/>
        <w:numPr>
          <w:ilvl w:val="0"/>
          <w:numId w:val="2"/>
        </w:numPr>
        <w:spacing w:after="60" w:line="272" w:lineRule="auto"/>
      </w:pPr>
      <w:r>
        <w:rPr>
          <w:b/>
          <w:bCs/>
          <w:sz w:val="20"/>
          <w:szCs w:val="20"/>
        </w:rPr>
        <w:t>`Driver: {nama}   ·   GPS: {lat,long}`</w:t>
      </w:r>
      <w:r>
        <w:rPr>
          <w:sz w:val="20"/>
          <w:szCs w:val="20"/>
        </w:rPr>
        <w:t xml:space="preserve"> — labelled driver + labelled GPS, side by side.</w:t>
      </w:r>
    </w:p>
    <w:p w14:paraId="496B39AB">
      <w:pPr>
        <w:spacing w:after="120" w:line="276" w:lineRule="auto"/>
        <w:jc w:val="both"/>
      </w:pPr>
      <w:r>
        <w:rPr>
          <w:sz w:val="20"/>
          <w:szCs w:val="20"/>
        </w:rPr>
        <w:t xml:space="preserve">The stored image (GCS, URL-only in </w:t>
      </w:r>
      <w:r>
        <w:rPr>
          <w:rFonts w:ascii="Consolas" w:hAnsi="Consolas" w:eastAsia="Consolas" w:cs="Consolas"/>
          <w:color w:val="B03050"/>
          <w:sz w:val="20"/>
          <w:szCs w:val="20"/>
        </w:rPr>
        <w:t>values</w:t>
      </w:r>
      <w:r>
        <w:rPr>
          <w:sz w:val="20"/>
          <w:szCs w:val="20"/>
        </w:rPr>
        <w:t xml:space="preserve">) is the source of truth. Tap-time is server-verified (anti-backdate); </w:t>
      </w:r>
      <w:r>
        <w:rPr>
          <w:b/>
          <w:bCs/>
          <w:sz w:val="20"/>
          <w:szCs w:val="20"/>
        </w:rPr>
        <w:t>no bulk/"rapel" updates</w:t>
      </w:r>
      <w:r>
        <w:rPr>
          <w:sz w:val="20"/>
          <w:szCs w:val="20"/>
        </w:rPr>
        <w:t xml:space="preserve"> — status per stage. Proof URLs signed, short TTL. </w:t>
      </w:r>
      <w:r>
        <w:rPr>
          <w:i/>
          <w:iCs/>
          <w:sz w:val="20"/>
          <w:szCs w:val="20"/>
        </w:rPr>
        <w:t>(Reverse-geocode `lat,long` → address server-side; cache on the proof so the watermark and the print/export layout both read the same value.)</w:t>
      </w:r>
    </w:p>
    <w:p w14:paraId="238C216F">
      <w:pPr>
        <w:spacing w:after="120" w:line="276" w:lineRule="auto"/>
        <w:jc w:val="both"/>
      </w:pPr>
      <w:r>
        <w:rPr>
          <w:b/>
          <w:bCs/>
          <w:sz w:val="20"/>
          <w:szCs w:val="20"/>
        </w:rPr>
        <w:t>On-photo watermark layout (design rule).</w:t>
      </w:r>
      <w:r>
        <w:rPr>
          <w:sz w:val="20"/>
          <w:szCs w:val="20"/>
        </w:rPr>
        <w:t xml:space="preserve"> The watermark must not swallow the photo — the image is the evidence. Render it as a </w:t>
      </w:r>
      <w:r>
        <w:rPr>
          <w:b/>
          <w:bCs/>
          <w:sz w:val="20"/>
          <w:szCs w:val="20"/>
        </w:rPr>
        <w:t>compact, semi-transparent strip anchored to the bottom</w:t>
      </w:r>
      <w:r>
        <w:rPr>
          <w:sz w:val="20"/>
          <w:szCs w:val="20"/>
        </w:rPr>
        <w:t xml:space="preserve"> (~25–30% height, dark gradient), leaving the photo clearly visible. Four short lines in the </w:t>
      </w:r>
      <w:r>
        <w:rPr>
          <w:b/>
          <w:bCs/>
          <w:sz w:val="20"/>
          <w:szCs w:val="20"/>
        </w:rPr>
        <w:t>v2 order above</w:t>
      </w:r>
      <w:r>
        <w:rPr>
          <w:sz w:val="20"/>
          <w:szCs w:val="20"/>
        </w:rPr>
        <w:t xml:space="preserve">: (1) </w:t>
      </w:r>
      <w:r>
        <w:rPr>
          <w:rFonts w:ascii="Consolas" w:hAnsi="Consolas" w:eastAsia="Consolas" w:cs="Consolas"/>
          <w:color w:val="B03050"/>
          <w:sz w:val="20"/>
          <w:szCs w:val="20"/>
        </w:rPr>
        <w:t>{step} · {order}</w:t>
      </w:r>
      <w:r>
        <w:rPr>
          <w:sz w:val="20"/>
          <w:szCs w:val="20"/>
        </w:rPr>
        <w:t xml:space="preserve"> (accented title); (2) </w:t>
      </w:r>
      <w:r>
        <w:rPr>
          <w:rFonts w:ascii="Consolas" w:hAnsi="Consolas" w:eastAsia="Consolas" w:cs="Consolas"/>
          <w:color w:val="B03050"/>
          <w:sz w:val="20"/>
          <w:szCs w:val="20"/>
        </w:rPr>
        <w:t>{date} · {time} WIB · {plat} · {unit}</w:t>
      </w:r>
      <w:r>
        <w:rPr>
          <w:sz w:val="20"/>
          <w:szCs w:val="20"/>
        </w:rPr>
        <w:t xml:space="preserve">; (3) </w:t>
      </w:r>
      <w:r>
        <w:rPr>
          <w:rFonts w:ascii="Consolas" w:hAnsi="Consolas" w:eastAsia="Consolas" w:cs="Consolas"/>
          <w:color w:val="B03050"/>
          <w:sz w:val="20"/>
          <w:szCs w:val="20"/>
        </w:rPr>
        <w:t>{alamat}</w:t>
      </w:r>
      <w:r>
        <w:rPr>
          <w:sz w:val="20"/>
          <w:szCs w:val="20"/>
        </w:rPr>
        <w:t xml:space="preserve"> on </w:t>
      </w:r>
      <w:r>
        <w:rPr>
          <w:b/>
          <w:bCs/>
          <w:sz w:val="20"/>
          <w:szCs w:val="20"/>
        </w:rPr>
        <w:t>its own line, ellipsis (`…`) if it overflows</w:t>
      </w:r>
      <w:r>
        <w:rPr>
          <w:sz w:val="20"/>
          <w:szCs w:val="20"/>
        </w:rPr>
        <w:t xml:space="preserve">; (4) </w:t>
      </w:r>
      <w:r>
        <w:rPr>
          <w:rFonts w:ascii="Consolas" w:hAnsi="Consolas" w:eastAsia="Consolas" w:cs="Consolas"/>
          <w:color w:val="B03050"/>
          <w:sz w:val="20"/>
          <w:szCs w:val="20"/>
        </w:rPr>
        <w:t>Driver: {nama}   ·   GPS: {lat,long}</w:t>
      </w:r>
      <w:r>
        <w:rPr>
          <w:sz w:val="20"/>
          <w:szCs w:val="20"/>
        </w:rPr>
        <w:t xml:space="preserve"> </w:t>
      </w:r>
      <w:r>
        <w:rPr>
          <w:b/>
          <w:bCs/>
          <w:sz w:val="20"/>
          <w:szCs w:val="20"/>
        </w:rPr>
        <w:t>on one line</w:t>
      </w:r>
      <w:r>
        <w:rPr>
          <w:sz w:val="20"/>
          <w:szCs w:val="20"/>
        </w:rPr>
        <w:t xml:space="preserve">. Small monospace, one screen-width — never a full-frame overlay. </w:t>
      </w:r>
      <w:r>
        <w:rPr>
          <w:b/>
          <w:bCs/>
          <w:sz w:val="20"/>
          <w:szCs w:val="20"/>
        </w:rPr>
        <w:t>Uniform tile size across all surfaces:</w:t>
      </w:r>
      <w:r>
        <w:rPr>
          <w:sz w:val="20"/>
          <w:szCs w:val="20"/>
        </w:rPr>
        <w:t xml:space="preserve"> fixed-size cells with </w:t>
      </w:r>
      <w:r>
        <w:rPr>
          <w:rFonts w:ascii="Consolas" w:hAnsi="Consolas" w:eastAsia="Consolas" w:cs="Consolas"/>
          <w:color w:val="B03050"/>
          <w:sz w:val="20"/>
          <w:szCs w:val="20"/>
        </w:rPr>
        <w:t>object-fit:cover; object-position:bottom</w:t>
      </w:r>
      <w:r>
        <w:rPr>
          <w:sz w:val="20"/>
          <w:szCs w:val="20"/>
        </w:rPr>
        <w:t xml:space="preserve"> — crop the </w:t>
      </w:r>
      <w:r>
        <w:rPr>
          <w:b/>
          <w:bCs/>
          <w:sz w:val="20"/>
          <w:szCs w:val="20"/>
        </w:rPr>
        <w:t>top</w:t>
      </w:r>
      <w:r>
        <w:rPr>
          <w:sz w:val="20"/>
          <w:szCs w:val="20"/>
        </w:rPr>
        <w:t>, never the bottom, so the watermark strip always stays visible; lightboxes show the full image.</w:t>
      </w:r>
    </w:p>
    <w:p w14:paraId="4517082B">
      <w:pPr>
        <w:spacing w:after="120" w:line="276" w:lineRule="auto"/>
        <w:jc w:val="both"/>
      </w:pPr>
      <w:r>
        <w:rPr>
          <w:b/>
          <w:bCs/>
          <w:sz w:val="20"/>
          <w:szCs w:val="20"/>
        </w:rPr>
        <w:t>Evidence print / export template (AGL "Dokumen Lampiran" layout).</w:t>
      </w:r>
      <w:r>
        <w:rPr>
          <w:sz w:val="20"/>
          <w:szCs w:val="20"/>
        </w:rPr>
        <w:t xml:space="preserve"> The printable/exportable evidence document — produced by Mithril </w:t>
      </w:r>
      <w:r>
        <w:rPr>
          <w:b/>
          <w:bCs/>
          <w:sz w:val="20"/>
          <w:szCs w:val="20"/>
        </w:rPr>
        <w:t>"Cetak foto"</w:t>
      </w:r>
      <w:r>
        <w:rPr>
          <w:sz w:val="20"/>
          <w:szCs w:val="20"/>
        </w:rPr>
        <w:t xml:space="preserve"> (internal) and Dash Link </w:t>
      </w:r>
      <w:r>
        <w:rPr>
          <w:b/>
          <w:bCs/>
          <w:sz w:val="20"/>
          <w:szCs w:val="20"/>
        </w:rPr>
        <w:t>"Print bukti terpilih" / "Export bukti"</w:t>
      </w:r>
      <w:r>
        <w:rPr>
          <w:sz w:val="20"/>
          <w:szCs w:val="20"/>
        </w:rPr>
        <w:t xml:space="preserve"> (client) — follows the client's </w:t>
      </w:r>
      <w:r>
        <w:rPr>
          <w:b/>
          <w:bCs/>
          <w:sz w:val="20"/>
          <w:szCs w:val="20"/>
        </w:rPr>
        <w:t>AGL Dokumen Lampiran</w:t>
      </w:r>
      <w:r>
        <w:rPr>
          <w:sz w:val="20"/>
          <w:szCs w:val="20"/>
        </w:rPr>
        <w:t xml:space="preserve"> layout (attached template): a </w:t>
      </w:r>
      <w:r>
        <w:rPr>
          <w:b/>
          <w:bCs/>
          <w:sz w:val="20"/>
          <w:szCs w:val="20"/>
        </w:rPr>
        <w:t>branded header</w:t>
      </w:r>
      <w:r>
        <w:rPr>
          <w:sz w:val="20"/>
          <w:szCs w:val="20"/>
        </w:rPr>
        <w:t xml:space="preserve"> (document title, </w:t>
      </w:r>
      <w:r>
        <w:rPr>
          <w:b/>
          <w:bCs/>
          <w:sz w:val="20"/>
          <w:szCs w:val="20"/>
        </w:rPr>
        <w:t>No. Doc / AGL Order No</w:t>
      </w:r>
      <w:r>
        <w:rPr>
          <w:sz w:val="20"/>
          <w:szCs w:val="20"/>
        </w:rPr>
        <w:t xml:space="preserve">, </w:t>
      </w:r>
      <w:r>
        <w:rPr>
          <w:b/>
          <w:bCs/>
          <w:sz w:val="20"/>
          <w:szCs w:val="20"/>
        </w:rPr>
        <w:t>Note</w:t>
      </w:r>
      <w:r>
        <w:rPr>
          <w:sz w:val="20"/>
          <w:szCs w:val="20"/>
        </w:rPr>
        <w:t xml:space="preserve">, logo top-right) over a </w:t>
      </w:r>
      <w:r>
        <w:rPr>
          <w:b/>
          <w:bCs/>
          <w:sz w:val="20"/>
          <w:szCs w:val="20"/>
        </w:rPr>
        <w:t>2-column, labeled photo grid grouped into sections</w:t>
      </w:r>
      <w:r>
        <w:rPr>
          <w:sz w:val="20"/>
          <w:szCs w:val="20"/>
        </w:rPr>
        <w:t xml:space="preserve">, each slot a watermarked photo under its label. AGL's reference sections/slots: </w:t>
      </w:r>
      <w:r>
        <w:rPr>
          <w:b/>
          <w:bCs/>
          <w:sz w:val="20"/>
          <w:szCs w:val="20"/>
        </w:rPr>
        <w:t>TERMINAL</w:t>
      </w:r>
      <w:r>
        <w:rPr>
          <w:sz w:val="20"/>
          <w:szCs w:val="20"/>
        </w:rPr>
        <w:t xml:space="preserve"> (EIR Delivery · EIR Receiving) · </w:t>
      </w:r>
      <w:r>
        <w:rPr>
          <w:b/>
          <w:bCs/>
          <w:sz w:val="20"/>
          <w:szCs w:val="20"/>
        </w:rPr>
        <w:t>CUSTOMER</w:t>
      </w:r>
      <w:r>
        <w:rPr>
          <w:sz w:val="20"/>
          <w:szCs w:val="20"/>
        </w:rPr>
        <w:t xml:space="preserve"> (Customer In · Customer Out) · </w:t>
      </w:r>
      <w:r>
        <w:rPr>
          <w:b/>
          <w:bCs/>
          <w:sz w:val="20"/>
          <w:szCs w:val="20"/>
        </w:rPr>
        <w:t>DOKUMEN LAINNYA</w:t>
      </w:r>
      <w:r>
        <w:rPr>
          <w:sz w:val="20"/>
          <w:szCs w:val="20"/>
        </w:rPr>
        <w:t xml:space="preserve"> (e.g. Foto Kemacetan · Masuk Patimban Port). </w:t>
      </w:r>
      <w:r>
        <w:rPr>
          <w:b/>
          <w:bCs/>
          <w:sz w:val="20"/>
          <w:szCs w:val="20"/>
        </w:rPr>
        <w:t>Generic rule:</w:t>
      </w:r>
      <w:r>
        <w:rPr>
          <w:sz w:val="20"/>
          <w:szCs w:val="20"/>
        </w:rPr>
        <w:t xml:space="preserve"> section + slot </w:t>
      </w:r>
      <w:r>
        <w:rPr>
          <w:b/>
          <w:bCs/>
          <w:sz w:val="20"/>
          <w:szCs w:val="20"/>
        </w:rPr>
        <w:t>labels are driven by the workflow's stop + milestone/step names</w:t>
      </w:r>
      <w:r>
        <w:rPr>
          <w:sz w:val="20"/>
          <w:szCs w:val="20"/>
        </w:rPr>
        <w:t xml:space="preserve"> (not hardcoded to AGL) and empty/absent slots are omitted or shown as a labeled placeholder — so the layout adapts to any client while preserving the grouped, 2-up, labeled structure the client expects for attaching to a surat jalan. Output = one multi-page PDF (1 stop-group per block); </w:t>
      </w:r>
      <w:r>
        <w:rPr>
          <w:b/>
          <w:bCs/>
          <w:sz w:val="20"/>
          <w:szCs w:val="20"/>
        </w:rPr>
        <w:t>CSV/Excel</w:t>
      </w:r>
      <w:r>
        <w:rPr>
          <w:sz w:val="20"/>
          <w:szCs w:val="20"/>
        </w:rPr>
        <w:t xml:space="preserve"> is the tabular sibling (timestamps + links) for clients who prefer data over a printed sheet.</w:t>
      </w:r>
    </w:p>
    <w:p w14:paraId="242A5FDF">
      <w:pPr>
        <w:pStyle w:val="17"/>
        <w:numPr>
          <w:ilvl w:val="0"/>
          <w:numId w:val="1"/>
        </w:numPr>
        <w:spacing w:after="60" w:line="272" w:lineRule="auto"/>
      </w:pPr>
      <w:r>
        <w:rPr>
          <w:b/>
          <w:bCs/>
          <w:sz w:val="20"/>
          <w:szCs w:val="20"/>
        </w:rPr>
        <w:t>Preview before print (required).</w:t>
      </w:r>
      <w:r>
        <w:rPr>
          <w:sz w:val="20"/>
          <w:szCs w:val="20"/>
        </w:rPr>
        <w:t xml:space="preserve"> Both "Cetak foto" and "Print/Export bukti" open a </w:t>
      </w:r>
      <w:r>
        <w:rPr>
          <w:b/>
          <w:bCs/>
          <w:sz w:val="20"/>
          <w:szCs w:val="20"/>
        </w:rPr>
        <w:t>preview of the assembled document first</w:t>
      </w:r>
      <w:r>
        <w:rPr>
          <w:sz w:val="20"/>
          <w:szCs w:val="20"/>
        </w:rPr>
        <w:t xml:space="preserve"> — the user reviews the branded, grouped photo sheet (reflecting the selected photos) and then chooses </w:t>
      </w:r>
      <w:r>
        <w:rPr>
          <w:b/>
          <w:bCs/>
          <w:sz w:val="20"/>
          <w:szCs w:val="20"/>
        </w:rPr>
        <w:t>Cetak / Download (PDF or CSV) / Batal</w:t>
      </w:r>
      <w:r>
        <w:rPr>
          <w:sz w:val="20"/>
          <w:szCs w:val="20"/>
        </w:rPr>
        <w:t>. No blind print.</w:t>
      </w:r>
    </w:p>
    <w:p w14:paraId="1F1E398A">
      <w:pPr>
        <w:pStyle w:val="17"/>
        <w:numPr>
          <w:ilvl w:val="0"/>
          <w:numId w:val="1"/>
        </w:numPr>
        <w:spacing w:after="60" w:line="272" w:lineRule="auto"/>
      </w:pPr>
      <w:r>
        <w:rPr>
          <w:b/>
          <w:bCs/>
          <w:sz w:val="20"/>
          <w:szCs w:val="20"/>
        </w:rPr>
        <w:t>Note field.</w:t>
      </w:r>
      <w:r>
        <w:rPr>
          <w:sz w:val="20"/>
          <w:szCs w:val="20"/>
        </w:rPr>
        <w:t xml:space="preserve"> The header </w:t>
      </w:r>
      <w:r>
        <w:rPr>
          <w:b/>
          <w:bCs/>
          <w:sz w:val="20"/>
          <w:szCs w:val="20"/>
        </w:rPr>
        <w:t>Note</w:t>
      </w:r>
      <w:r>
        <w:rPr>
          <w:sz w:val="20"/>
          <w:szCs w:val="20"/>
        </w:rPr>
        <w:t xml:space="preserve"> is an </w:t>
      </w:r>
      <w:r>
        <w:rPr>
          <w:b/>
          <w:bCs/>
          <w:sz w:val="20"/>
          <w:szCs w:val="20"/>
        </w:rPr>
        <w:t>optional free-text/manual field</w:t>
      </w:r>
      <w:r>
        <w:rPr>
          <w:sz w:val="20"/>
          <w:szCs w:val="20"/>
        </w:rPr>
        <w:t xml:space="preserve"> (e.g. the shipment note, or typed by Ops) — </w:t>
      </w:r>
      <w:r>
        <w:rPr>
          <w:b/>
          <w:bCs/>
          <w:sz w:val="20"/>
          <w:szCs w:val="20"/>
        </w:rPr>
        <w:t>if sourcing it from the system is not worth the effort, omit it</w:t>
      </w:r>
      <w:r>
        <w:rPr>
          <w:sz w:val="20"/>
          <w:szCs w:val="20"/>
        </w:rPr>
        <w:t xml:space="preserve">; when present it must </w:t>
      </w:r>
      <w:r>
        <w:rPr>
          <w:b/>
          <w:bCs/>
          <w:sz w:val="20"/>
          <w:szCs w:val="20"/>
        </w:rPr>
        <w:t>wrap to the next line</w:t>
      </w:r>
      <w:r>
        <w:rPr>
          <w:sz w:val="20"/>
          <w:szCs w:val="20"/>
        </w:rPr>
        <w:t xml:space="preserve">, never run long across the header. Photos render </w:t>
      </w:r>
      <w:r>
        <w:rPr>
          <w:b/>
          <w:bCs/>
          <w:sz w:val="20"/>
          <w:szCs w:val="20"/>
        </w:rPr>
        <w:t>large</w:t>
      </w:r>
      <w:r>
        <w:rPr>
          <w:sz w:val="20"/>
          <w:szCs w:val="20"/>
        </w:rPr>
        <w:t xml:space="preserve"> with the compact bottom watermark strip (above), so the image is legible in print.</w:t>
      </w:r>
    </w:p>
    <w:p w14:paraId="7C7062F2">
      <w:pPr>
        <w:pStyle w:val="17"/>
        <w:numPr>
          <w:ilvl w:val="0"/>
          <w:numId w:val="1"/>
        </w:numPr>
        <w:spacing w:after="60" w:line="272" w:lineRule="auto"/>
      </w:pPr>
      <w:r>
        <w:rPr>
          <w:b/>
          <w:bCs/>
          <w:sz w:val="20"/>
          <w:szCs w:val="20"/>
        </w:rPr>
        <w:t>Logo.</w:t>
      </w:r>
      <w:r>
        <w:rPr>
          <w:sz w:val="20"/>
          <w:szCs w:val="20"/>
        </w:rPr>
        <w:t xml:space="preserve"> Use the official </w:t>
      </w:r>
      <w:r>
        <w:rPr>
          <w:b/>
          <w:bCs/>
          <w:sz w:val="20"/>
          <w:szCs w:val="20"/>
        </w:rPr>
        <w:t>Dash</w:t>
      </w:r>
      <w:r>
        <w:rPr>
          <w:sz w:val="20"/>
          <w:szCs w:val="20"/>
        </w:rPr>
        <w:t xml:space="preserve"> mark + "DASH" wordmark in the header (not a placeholder).</w:t>
      </w:r>
    </w:p>
    <w:p w14:paraId="197D49EE">
      <w:pPr>
        <w:spacing w:after="120"/>
        <w:rPr>
          <w:rFonts w:hint="default"/>
          <w:lang w:val="en-US"/>
        </w:rPr>
      </w:pPr>
      <w:r>
        <w:rPr>
          <w:b/>
          <w:bCs/>
          <w:sz w:val="20"/>
          <w:szCs w:val="20"/>
        </w:rPr>
        <w:t>Data-model reconciliation (critical-path engineering decision</w:t>
      </w:r>
      <w:r>
        <w:rPr>
          <w:rFonts w:hint="default"/>
          <w:b/>
          <w:bCs/>
          <w:sz w:val="20"/>
          <w:szCs w:val="20"/>
          <w:lang w:val="en-US"/>
        </w:rPr>
        <w:t>)</w:t>
      </w:r>
    </w:p>
    <w:p w14:paraId="271BF579">
      <w:pPr>
        <w:spacing w:after="120" w:line="276" w:lineRule="auto"/>
        <w:jc w:val="both"/>
      </w:pPr>
      <w:r>
        <w:rPr>
          <w:b/>
          <w:bCs/>
          <w:sz w:val="20"/>
          <w:szCs w:val="20"/>
        </w:rPr>
        <w:t>Design system.</w:t>
      </w:r>
      <w:r>
        <w:rPr>
          <w:sz w:val="20"/>
          <w:szCs w:val="20"/>
        </w:rPr>
        <w:t xml:space="preserve"> Dash Logistic GSM: Plus Jakarta Sans + JetBrains Mono; one accent (Primary purple </w:t>
      </w:r>
      <w:r>
        <w:rPr>
          <w:rFonts w:ascii="Consolas" w:hAnsi="Consolas" w:eastAsia="Consolas" w:cs="Consolas"/>
          <w:color w:val="B03050"/>
          <w:sz w:val="20"/>
          <w:szCs w:val="20"/>
        </w:rPr>
        <w:t>#7D52F4</w:t>
      </w:r>
      <w:r>
        <w:rPr>
          <w:sz w:val="20"/>
          <w:szCs w:val="20"/>
        </w:rPr>
        <w:t xml:space="preserve">); token-driven state colours; tabular numerals; one primary action per surface. </w:t>
      </w:r>
      <w:r>
        <w:rPr>
          <w:b/>
          <w:bCs/>
          <w:sz w:val="20"/>
          <w:szCs w:val="20"/>
        </w:rPr>
        <w:t>Responsive</w:t>
      </w:r>
      <w:r>
        <w:rPr>
          <w:sz w:val="20"/>
          <w:szCs w:val="20"/>
        </w:rPr>
        <w:t xml:space="preserve"> per GSM (side-nav → drawer; tables → horizontal scroll; detail → full-screen drawer on mobile). </w:t>
      </w:r>
      <w:r>
        <w:rPr>
          <w:b/>
          <w:bCs/>
          <w:sz w:val="20"/>
          <w:szCs w:val="20"/>
        </w:rPr>
        <w:t>Language:</w:t>
      </w:r>
      <w:r>
        <w:rPr>
          <w:sz w:val="20"/>
          <w:szCs w:val="20"/>
        </w:rPr>
        <w:t xml:space="preserve"> Bahasa Indonesia primary; a curated English allowlist for established terms (Waybill, Booking ID, PO, POP/POD, POD, SJ, CSV, FCL, CY, and developer terms). Driver copy is plain/imperative Bahasa; internal jargon (POP/POD, "server-verified") stays off driver screens.</w:t>
      </w:r>
    </w:p>
    <w:p w14:paraId="62E7D6AA">
      <w:pPr>
        <w:spacing w:after="120" w:line="276" w:lineRule="auto"/>
        <w:jc w:val="both"/>
      </w:pPr>
      <w:r>
        <w:rPr>
          <w:b/>
          <w:bCs/>
          <w:sz w:val="20"/>
          <w:szCs w:val="20"/>
        </w:rPr>
        <w:t>Naming.</w:t>
      </w:r>
      <w:r>
        <w:rPr>
          <w:sz w:val="20"/>
          <w:szCs w:val="20"/>
        </w:rPr>
        <w:t xml:space="preserve"> Standardize the internal dashboard as </w:t>
      </w:r>
      <w:r>
        <w:rPr>
          <w:b/>
          <w:bCs/>
          <w:sz w:val="20"/>
          <w:szCs w:val="20"/>
        </w:rPr>
        <w:t>"Dash Logistic (Mithril)"</w:t>
      </w:r>
      <w:r>
        <w:rPr>
          <w:sz w:val="20"/>
          <w:szCs w:val="20"/>
        </w:rPr>
        <w:t>.</w:t>
      </w:r>
    </w:p>
    <w:p w14:paraId="00530451">
      <w:pPr>
        <w:pStyle w:val="2"/>
        <w:spacing w:before="260" w:after="100"/>
        <w:rPr>
          <w:b/>
          <w:bCs/>
          <w:color w:val="4A2A8A"/>
          <w:sz w:val="30"/>
          <w:szCs w:val="30"/>
        </w:rPr>
      </w:pPr>
    </w:p>
    <w:p w14:paraId="766873F4">
      <w:pPr>
        <w:pStyle w:val="2"/>
        <w:spacing w:before="260" w:after="100"/>
        <w:rPr>
          <w:b/>
          <w:bCs/>
          <w:color w:val="4A2A8A"/>
          <w:sz w:val="30"/>
          <w:szCs w:val="30"/>
        </w:rPr>
      </w:pPr>
    </w:p>
    <w:p w14:paraId="52376DE3">
      <w:pPr>
        <w:pStyle w:val="2"/>
        <w:spacing w:before="260" w:after="100"/>
        <w:rPr>
          <w:b/>
          <w:bCs/>
          <w:color w:val="4A2A8A"/>
          <w:sz w:val="30"/>
          <w:szCs w:val="30"/>
        </w:rPr>
      </w:pPr>
    </w:p>
    <w:p w14:paraId="2AC3F6AF">
      <w:pPr>
        <w:pStyle w:val="2"/>
        <w:spacing w:before="260" w:after="100"/>
        <w:rPr>
          <w:b/>
          <w:bCs/>
          <w:color w:val="4A2A8A"/>
          <w:sz w:val="30"/>
          <w:szCs w:val="30"/>
        </w:rPr>
      </w:pPr>
    </w:p>
    <w:p w14:paraId="056500A0">
      <w:pPr>
        <w:pStyle w:val="2"/>
        <w:spacing w:before="260" w:after="100"/>
        <w:rPr>
          <w:b/>
          <w:bCs/>
          <w:color w:val="4A2A8A"/>
          <w:sz w:val="30"/>
          <w:szCs w:val="30"/>
        </w:rPr>
      </w:pPr>
    </w:p>
    <w:p w14:paraId="43C3922D">
      <w:pPr>
        <w:pStyle w:val="2"/>
        <w:spacing w:before="260" w:after="100"/>
      </w:pPr>
      <w:r>
        <w:rPr>
          <w:b/>
          <w:bCs/>
          <w:color w:val="4A2A8A"/>
          <w:sz w:val="30"/>
          <w:szCs w:val="30"/>
        </w:rPr>
        <w:t>Phase 0 — System Foundation &amp; Shipment API</w:t>
      </w:r>
    </w:p>
    <w:p w14:paraId="7ABAB3CB">
      <w:pPr>
        <w:spacing w:after="120" w:line="276" w:lineRule="auto"/>
        <w:jc w:val="both"/>
      </w:pPr>
      <w:r>
        <w:rPr>
          <w:b/>
          <w:bCs/>
          <w:sz w:val="20"/>
          <w:szCs w:val="20"/>
        </w:rPr>
        <w:t>Problem.</w:t>
      </w:r>
      <w:r>
        <w:rPr>
          <w:sz w:val="20"/>
          <w:szCs w:val="20"/>
        </w:rPr>
        <w:t xml:space="preserve"> Nothing ships without the stop engine, the Ops-configurable workflow layer, the create/track API, and the status vocabulary the three surfaces share.</w:t>
      </w:r>
    </w:p>
    <w:p w14:paraId="00823ABA">
      <w:pPr>
        <w:spacing w:after="120" w:line="276" w:lineRule="auto"/>
        <w:jc w:val="both"/>
      </w:pPr>
      <w:r>
        <w:rPr>
          <w:b/>
          <w:bCs/>
          <w:sz w:val="20"/>
          <w:szCs w:val="20"/>
        </w:rPr>
        <w:t>Context.</w:t>
      </w:r>
      <w:r>
        <w:rPr>
          <w:sz w:val="20"/>
          <w:szCs w:val="20"/>
        </w:rPr>
        <w:t xml:space="preserve"> Dev since </w:t>
      </w:r>
      <w:r>
        <w:rPr>
          <w:b/>
          <w:bCs/>
          <w:sz w:val="20"/>
          <w:szCs w:val="20"/>
        </w:rPr>
        <w:t>4 Aug</w:t>
      </w:r>
      <w:r>
        <w:rPr>
          <w:sz w:val="20"/>
          <w:szCs w:val="20"/>
        </w:rPr>
        <w:t xml:space="preserve">. Builds the workflow/form master data + freeze-on-create, the route/stop/proof model on the existing </w:t>
      </w:r>
      <w:r>
        <w:rPr>
          <w:rFonts w:ascii="Consolas" w:hAnsi="Consolas" w:eastAsia="Consolas" w:cs="Consolas"/>
          <w:color w:val="B03050"/>
          <w:sz w:val="20"/>
          <w:szCs w:val="20"/>
        </w:rPr>
        <w:t>DeliveryStatus</w:t>
      </w:r>
      <w:r>
        <w:rPr>
          <w:sz w:val="20"/>
          <w:szCs w:val="20"/>
        </w:rPr>
        <w:t xml:space="preserve"> machine, the create + tracking endpoints, and the seeded milestone vocabulary. Gated on the data-model reconciliation (Cross-cutting).</w:t>
      </w:r>
    </w:p>
    <w:p w14:paraId="5224A0CA">
      <w:pPr>
        <w:spacing w:after="120" w:line="276" w:lineRule="auto"/>
        <w:jc w:val="both"/>
      </w:pPr>
      <w:r>
        <w:rPr>
          <w:b/>
          <w:bCs/>
          <w:sz w:val="20"/>
          <w:szCs w:val="20"/>
        </w:rPr>
        <w:t>Scope — in.</w:t>
      </w:r>
      <w:r>
        <w:rPr>
          <w:sz w:val="20"/>
          <w:szCs w:val="20"/>
        </w:rPr>
        <w:t xml:space="preserve"> Workflow/Form schema + builder API; route/stop/proof model (POP/POD, row-per-attempt, freeze-on-create, fallback); create endpoints + idempotency; C1 tracking (STATUS+MILESTONE) + </w:t>
      </w:r>
      <w:r>
        <w:rPr>
          <w:rFonts w:ascii="Consolas" w:hAnsi="Consolas" w:eastAsia="Consolas" w:cs="Consolas"/>
          <w:color w:val="B03050"/>
          <w:sz w:val="20"/>
          <w:szCs w:val="20"/>
        </w:rPr>
        <w:t>tracking_statuses</w:t>
      </w:r>
      <w:r>
        <w:rPr>
          <w:sz w:val="20"/>
          <w:szCs w:val="20"/>
        </w:rPr>
        <w:t xml:space="preserve"> seed + route-event→custody mapping + client webhook; media (GCS URL-only). </w:t>
      </w:r>
      <w:r>
        <w:rPr>
          <w:b/>
          <w:bCs/>
          <w:sz w:val="20"/>
          <w:szCs w:val="20"/>
        </w:rPr>
        <w:t>Out.</w:t>
      </w:r>
      <w:r>
        <w:rPr>
          <w:sz w:val="20"/>
          <w:szCs w:val="20"/>
        </w:rPr>
        <w:t xml:space="preserve"> UJP↔Mithril direct integration; QC/AI-checker; General/X-Dock/2W route templates.</w:t>
      </w:r>
    </w:p>
    <w:p w14:paraId="49B4C8EC">
      <w:pPr>
        <w:spacing w:after="120" w:line="276" w:lineRule="auto"/>
        <w:jc w:val="both"/>
      </w:pPr>
      <w:r>
        <w:rPr>
          <w:b/>
          <w:bCs/>
          <w:sz w:val="20"/>
          <w:szCs w:val="20"/>
        </w:rPr>
        <w:t>Phase success.</w:t>
      </w:r>
      <w:r>
        <w:rPr>
          <w:sz w:val="20"/>
          <w:szCs w:val="20"/>
        </w:rPr>
        <w:t xml:space="preserve"> Ops can publish a workflow and create an EXIM shipment via API; a driver client renders it from a frozen snapshot; a tracking call returns a merged STATUS+MILESTONE timeline with attachments.</w:t>
      </w:r>
    </w:p>
    <w:p w14:paraId="001029B3">
      <w:pPr>
        <w:pStyle w:val="2"/>
        <w:spacing w:before="260" w:after="100"/>
      </w:pPr>
      <w:r>
        <w:rPr>
          <w:b/>
          <w:bCs/>
          <w:color w:val="4A2A8A"/>
          <w:sz w:val="30"/>
          <w:szCs w:val="30"/>
        </w:rPr>
        <w:t>Epic 0.1 — Workflow engine, stop model &amp; Shipment API</w:t>
      </w:r>
    </w:p>
    <w:p w14:paraId="6E521D8C">
      <w:pPr>
        <w:spacing w:after="120" w:line="276" w:lineRule="auto"/>
        <w:jc w:val="both"/>
      </w:pPr>
      <w:r>
        <w:rPr>
          <w:b/>
          <w:bCs/>
          <w:sz w:val="20"/>
          <w:szCs w:val="20"/>
        </w:rPr>
        <w:t>Problem.</w:t>
      </w:r>
      <w:r>
        <w:rPr>
          <w:sz w:val="20"/>
          <w:szCs w:val="20"/>
        </w:rPr>
        <w:t xml:space="preserve"> The exim SOP must become configuration (not code) while preserving SOP order + per-activity timestamps.</w:t>
      </w:r>
    </w:p>
    <w:p w14:paraId="072DBF4B">
      <w:pPr>
        <w:spacing w:after="120" w:line="276" w:lineRule="auto"/>
        <w:jc w:val="both"/>
      </w:pPr>
      <w:r>
        <w:rPr>
          <w:b/>
          <w:bCs/>
          <w:sz w:val="20"/>
          <w:szCs w:val="20"/>
        </w:rPr>
        <w:t>Scope — in.</w:t>
      </w:r>
      <w:r>
        <w:rPr>
          <w:sz w:val="20"/>
          <w:szCs w:val="20"/>
        </w:rPr>
        <w:t xml:space="preserve"> All Phase-0 backend tickets below. </w:t>
      </w:r>
      <w:r>
        <w:rPr>
          <w:b/>
          <w:bCs/>
          <w:sz w:val="20"/>
          <w:szCs w:val="20"/>
        </w:rPr>
        <w:t>Out.</w:t>
      </w:r>
      <w:r>
        <w:rPr>
          <w:sz w:val="20"/>
          <w:szCs w:val="20"/>
        </w:rPr>
        <w:t xml:space="preserve"> Any per-client authoring UI beyond what Mithril needs (Phase 2).</w:t>
      </w:r>
    </w:p>
    <w:p w14:paraId="5BDF0D12">
      <w:pPr>
        <w:pStyle w:val="3"/>
        <w:spacing w:before="180" w:after="100"/>
      </w:pPr>
      <w:r>
        <w:rPr>
          <w:b/>
          <w:bCs/>
          <w:color w:val="7D52F4"/>
          <w:sz w:val="24"/>
          <w:szCs w:val="24"/>
        </w:rPr>
        <w:t>Requirements — Tickets</w:t>
      </w:r>
    </w:p>
    <w:p w14:paraId="46F5CCC9">
      <w:pPr>
        <w:pStyle w:val="4"/>
        <w:spacing w:before="180" w:after="100"/>
      </w:pPr>
      <w:r>
        <w:rPr>
          <w:b/>
          <w:bCs/>
          <w:color w:val="7D52F4"/>
          <w:sz w:val="20"/>
          <w:szCs w:val="20"/>
        </w:rPr>
        <w:t>T0.1.1 — Workflow + Form master schema &amp; builder API · Backend · P0</w:t>
      </w:r>
    </w:p>
    <w:p w14:paraId="711591EA">
      <w:pPr>
        <w:spacing w:after="120" w:line="276" w:lineRule="auto"/>
        <w:jc w:val="both"/>
        <w:rPr>
          <w:sz w:val="20"/>
          <w:szCs w:val="20"/>
        </w:rPr>
      </w:pPr>
      <w:r>
        <w:rPr>
          <w:b/>
          <w:bCs/>
          <w:sz w:val="20"/>
          <w:szCs w:val="20"/>
        </w:rPr>
        <w:t>Entry point.</w:t>
      </w:r>
      <w:r>
        <w:rPr>
          <w:sz w:val="20"/>
          <w:szCs w:val="20"/>
        </w:rPr>
        <w:t xml:space="preserve"> Consumed by Mithril Workflow builder (T2.1.2) and the Driver App renderer (T1.2.2). </w:t>
      </w:r>
    </w:p>
    <w:p w14:paraId="41845F3E">
      <w:pPr>
        <w:spacing w:after="120" w:line="276" w:lineRule="auto"/>
        <w:jc w:val="both"/>
        <w:rPr>
          <w:sz w:val="20"/>
          <w:szCs w:val="20"/>
        </w:rPr>
      </w:pPr>
      <w:r>
        <w:rPr>
          <w:b/>
          <w:bCs/>
          <w:sz w:val="20"/>
          <w:szCs w:val="20"/>
        </w:rPr>
        <w:t>User story.</w:t>
      </w:r>
      <w:r>
        <w:rPr>
          <w:sz w:val="20"/>
          <w:szCs w:val="20"/>
        </w:rPr>
        <w:t xml:space="preserve"> As Ops, I want workflows (ordered steps, each with a form) stored as reusable master data, so that I change the driver's flow without engineering. </w:t>
      </w:r>
    </w:p>
    <w:p w14:paraId="6199BDC6">
      <w:pPr>
        <w:spacing w:after="120" w:line="276" w:lineRule="auto"/>
        <w:jc w:val="both"/>
      </w:pPr>
      <w:r>
        <w:rPr>
          <w:b/>
          <w:bCs/>
          <w:sz w:val="20"/>
          <w:szCs w:val="20"/>
        </w:rPr>
        <w:t>Acceptance criteria.</w:t>
      </w:r>
    </w:p>
    <w:p w14:paraId="54904409">
      <w:pPr>
        <w:spacing w:after="120" w:line="276" w:lineRule="auto"/>
        <w:jc w:val="both"/>
      </w:pPr>
      <w:r>
        <w:rPr>
          <w:b/>
          <w:bCs/>
          <w:sz w:val="20"/>
          <w:szCs w:val="20"/>
        </w:rPr>
        <w:t>AC-0.1.1.1 — Publish a workflow → retrievable as ordered steps + fields</w:t>
      </w:r>
    </w:p>
    <w:p w14:paraId="0597EC40">
      <w:pPr>
        <w:pStyle w:val="17"/>
        <w:numPr>
          <w:ilvl w:val="0"/>
          <w:numId w:val="1"/>
        </w:numPr>
        <w:spacing w:after="60" w:line="272" w:lineRule="auto"/>
      </w:pPr>
      <w:r>
        <w:rPr>
          <w:b/>
          <w:bCs/>
          <w:sz w:val="20"/>
          <w:szCs w:val="20"/>
        </w:rPr>
        <w:t>GIVEN</w:t>
      </w:r>
      <w:r>
        <w:rPr>
          <w:sz w:val="20"/>
          <w:szCs w:val="20"/>
        </w:rPr>
        <w:t xml:space="preserve"> Ops has built a workflow with N ordered milestones, each carrying 0..M fields</w:t>
      </w:r>
    </w:p>
    <w:p w14:paraId="0C4FCB5D">
      <w:pPr>
        <w:pStyle w:val="17"/>
        <w:numPr>
          <w:ilvl w:val="0"/>
          <w:numId w:val="1"/>
        </w:numPr>
        <w:spacing w:after="60" w:line="272" w:lineRule="auto"/>
      </w:pPr>
      <w:r>
        <w:rPr>
          <w:b/>
          <w:bCs/>
          <w:sz w:val="20"/>
          <w:szCs w:val="20"/>
        </w:rPr>
        <w:t>WHEN</w:t>
      </w:r>
      <w:r>
        <w:rPr>
          <w:sz w:val="20"/>
          <w:szCs w:val="20"/>
        </w:rPr>
        <w:t xml:space="preserve"> the workflow is published (status </w:t>
      </w:r>
      <w:r>
        <w:rPr>
          <w:rFonts w:ascii="Consolas" w:hAnsi="Consolas" w:eastAsia="Consolas" w:cs="Consolas"/>
          <w:color w:val="B03050"/>
          <w:sz w:val="20"/>
          <w:szCs w:val="20"/>
        </w:rPr>
        <w:t>active</w:t>
      </w:r>
      <w:r>
        <w:rPr>
          <w:sz w:val="20"/>
          <w:szCs w:val="20"/>
        </w:rPr>
        <w:t>)</w:t>
      </w:r>
    </w:p>
    <w:p w14:paraId="00ECB00E">
      <w:pPr>
        <w:pStyle w:val="17"/>
        <w:numPr>
          <w:ilvl w:val="0"/>
          <w:numId w:val="1"/>
        </w:numPr>
        <w:spacing w:after="60" w:line="272" w:lineRule="auto"/>
      </w:pPr>
      <w:r>
        <w:rPr>
          <w:b/>
          <w:bCs/>
          <w:sz w:val="20"/>
          <w:szCs w:val="20"/>
        </w:rPr>
        <w:t>THEN</w:t>
      </w:r>
      <w:r>
        <w:rPr>
          <w:sz w:val="20"/>
          <w:szCs w:val="20"/>
        </w:rPr>
        <w:t xml:space="preserve"> it can be fetched in full as </w:t>
      </w:r>
      <w:r>
        <w:rPr>
          <w:rFonts w:ascii="Consolas" w:hAnsi="Consolas" w:eastAsia="Consolas" w:cs="Consolas"/>
          <w:color w:val="B03050"/>
          <w:sz w:val="20"/>
          <w:szCs w:val="20"/>
        </w:rPr>
        <w:t>{ code, name, stop_type, intent?, status, milestones:[{ name, sort_order, fields:[{ key, type, label, required, sort_order, config? }] }] }</w:t>
      </w:r>
      <w:r>
        <w:rPr>
          <w:sz w:val="20"/>
          <w:szCs w:val="20"/>
        </w:rPr>
        <w:t xml:space="preserve">, with milestones and fields ordered by </w:t>
      </w:r>
      <w:r>
        <w:rPr>
          <w:rFonts w:ascii="Consolas" w:hAnsi="Consolas" w:eastAsia="Consolas" w:cs="Consolas"/>
          <w:color w:val="B03050"/>
          <w:sz w:val="20"/>
          <w:szCs w:val="20"/>
        </w:rPr>
        <w:t>sort_order</w:t>
      </w:r>
    </w:p>
    <w:p w14:paraId="6D6C51D3">
      <w:pPr>
        <w:pStyle w:val="17"/>
        <w:numPr>
          <w:ilvl w:val="0"/>
          <w:numId w:val="1"/>
        </w:numPr>
        <w:spacing w:after="60" w:line="272" w:lineRule="auto"/>
      </w:pPr>
      <w:r>
        <w:rPr>
          <w:i/>
          <w:iCs/>
          <w:sz w:val="20"/>
          <w:szCs w:val="20"/>
        </w:rPr>
        <w:t>Tech:</w:t>
      </w:r>
      <w:r>
        <w:rPr>
          <w:sz w:val="20"/>
          <w:szCs w:val="20"/>
        </w:rPr>
        <w:t xml:space="preserve"> </w:t>
      </w:r>
      <w:r>
        <w:rPr>
          <w:rFonts w:ascii="Consolas" w:hAnsi="Consolas" w:eastAsia="Consolas" w:cs="Consolas"/>
          <w:color w:val="B03050"/>
          <w:sz w:val="20"/>
          <w:szCs w:val="20"/>
        </w:rPr>
        <w:t>stop_type ∈ {PICKUP, DROPOFF}</w:t>
      </w:r>
      <w:r>
        <w:rPr>
          <w:sz w:val="20"/>
          <w:szCs w:val="20"/>
        </w:rPr>
        <w:t xml:space="preserve">; </w:t>
      </w:r>
      <w:r>
        <w:rPr>
          <w:rFonts w:ascii="Consolas" w:hAnsi="Consolas" w:eastAsia="Consolas" w:cs="Consolas"/>
          <w:color w:val="B03050"/>
          <w:sz w:val="20"/>
          <w:szCs w:val="20"/>
        </w:rPr>
        <w:t>intent ∈ {bongkar, balikin}</w:t>
      </w:r>
      <w:r>
        <w:rPr>
          <w:sz w:val="20"/>
          <w:szCs w:val="20"/>
        </w:rPr>
        <w:t xml:space="preserve"> required when </w:t>
      </w:r>
      <w:r>
        <w:rPr>
          <w:rFonts w:ascii="Consolas" w:hAnsi="Consolas" w:eastAsia="Consolas" w:cs="Consolas"/>
          <w:color w:val="B03050"/>
          <w:sz w:val="20"/>
          <w:szCs w:val="20"/>
        </w:rPr>
        <w:t>DROPOFF</w:t>
      </w:r>
      <w:r>
        <w:rPr>
          <w:rFonts w:hint="default" w:ascii="Consolas" w:hAnsi="Consolas" w:eastAsia="Consolas" w:cs="Consolas"/>
          <w:color w:val="B03050"/>
          <w:sz w:val="20"/>
          <w:szCs w:val="20"/>
          <w:lang w:val="en-US"/>
        </w:rPr>
        <w:t xml:space="preserve"> </w:t>
      </w:r>
      <w:r>
        <w:rPr>
          <w:rFonts w:hint="default" w:eastAsia="Consolas" w:cs="Consolas" w:asciiTheme="minorAscii" w:hAnsiTheme="minorAscii"/>
          <w:color w:val="auto"/>
          <w:sz w:val="20"/>
          <w:szCs w:val="20"/>
          <w:lang w:val="en-US"/>
        </w:rPr>
        <w:t>(TBC Engineer)</w:t>
      </w:r>
      <w:r>
        <w:rPr>
          <w:sz w:val="20"/>
          <w:szCs w:val="20"/>
        </w:rPr>
        <w:t xml:space="preserve">; </w:t>
      </w:r>
      <w:r>
        <w:rPr>
          <w:rFonts w:ascii="Consolas" w:hAnsi="Consolas" w:eastAsia="Consolas" w:cs="Consolas"/>
          <w:color w:val="B03050"/>
          <w:sz w:val="20"/>
          <w:szCs w:val="20"/>
        </w:rPr>
        <w:t>key</w:t>
      </w:r>
      <w:r>
        <w:rPr>
          <w:sz w:val="20"/>
          <w:szCs w:val="20"/>
        </w:rPr>
        <w:t xml:space="preserve"> = camelCase of the label, unique per milestone; a collision returns </w:t>
      </w:r>
      <w:r>
        <w:rPr>
          <w:rFonts w:ascii="Consolas" w:hAnsi="Consolas" w:eastAsia="Consolas" w:cs="Consolas"/>
          <w:color w:val="B03050"/>
          <w:sz w:val="20"/>
          <w:szCs w:val="20"/>
        </w:rPr>
        <w:t>422</w:t>
      </w:r>
      <w:r>
        <w:rPr>
          <w:sz w:val="20"/>
          <w:szCs w:val="20"/>
        </w:rPr>
        <w:t>.</w:t>
      </w:r>
    </w:p>
    <w:p w14:paraId="3F9FF9E8">
      <w:pPr>
        <w:spacing w:after="120" w:line="276" w:lineRule="auto"/>
        <w:jc w:val="both"/>
      </w:pPr>
      <w:r>
        <w:rPr>
          <w:b/>
          <w:bCs/>
          <w:sz w:val="20"/>
          <w:szCs w:val="20"/>
        </w:rPr>
        <w:t>AC-0.1.1.2 — Supported field types</w:t>
      </w:r>
    </w:p>
    <w:p w14:paraId="11AD09F7">
      <w:pPr>
        <w:pStyle w:val="17"/>
        <w:numPr>
          <w:ilvl w:val="0"/>
          <w:numId w:val="1"/>
        </w:numPr>
        <w:spacing w:after="60" w:line="272" w:lineRule="auto"/>
      </w:pPr>
      <w:r>
        <w:rPr>
          <w:b/>
          <w:bCs/>
          <w:sz w:val="20"/>
          <w:szCs w:val="20"/>
        </w:rPr>
        <w:t>GIVEN</w:t>
      </w:r>
      <w:r>
        <w:rPr>
          <w:sz w:val="20"/>
          <w:szCs w:val="20"/>
        </w:rPr>
        <w:t xml:space="preserve"> Ops adds a field to a milestone</w:t>
      </w:r>
    </w:p>
    <w:p w14:paraId="1DB9CEF6">
      <w:pPr>
        <w:pStyle w:val="17"/>
        <w:numPr>
          <w:ilvl w:val="0"/>
          <w:numId w:val="1"/>
        </w:numPr>
        <w:spacing w:after="60" w:line="272" w:lineRule="auto"/>
      </w:pPr>
      <w:r>
        <w:rPr>
          <w:b/>
          <w:bCs/>
          <w:sz w:val="20"/>
          <w:szCs w:val="20"/>
        </w:rPr>
        <w:t>WHEN</w:t>
      </w:r>
      <w:r>
        <w:rPr>
          <w:sz w:val="20"/>
          <w:szCs w:val="20"/>
        </w:rPr>
        <w:t xml:space="preserve"> the field type is chosen</w:t>
      </w:r>
    </w:p>
    <w:p w14:paraId="5C043615">
      <w:pPr>
        <w:pStyle w:val="17"/>
        <w:numPr>
          <w:ilvl w:val="0"/>
          <w:numId w:val="1"/>
        </w:numPr>
        <w:spacing w:after="60" w:line="272" w:lineRule="auto"/>
      </w:pPr>
      <w:r>
        <w:rPr>
          <w:b/>
          <w:bCs/>
          <w:sz w:val="20"/>
          <w:szCs w:val="20"/>
        </w:rPr>
        <w:t>THEN</w:t>
      </w:r>
      <w:r>
        <w:rPr>
          <w:sz w:val="20"/>
          <w:szCs w:val="20"/>
        </w:rPr>
        <w:t xml:space="preserve"> exactly these types are accepted: </w:t>
      </w:r>
      <w:r>
        <w:rPr>
          <w:rFonts w:ascii="Consolas" w:hAnsi="Consolas" w:eastAsia="Consolas" w:cs="Consolas"/>
          <w:color w:val="B03050"/>
          <w:sz w:val="20"/>
          <w:szCs w:val="20"/>
        </w:rPr>
        <w:t>Image</w:t>
      </w:r>
      <w:r>
        <w:rPr>
          <w:sz w:val="20"/>
          <w:szCs w:val="20"/>
        </w:rPr>
        <w:t xml:space="preserve"> (with a min/max count; max &gt; 1 = multi-image), </w:t>
      </w:r>
      <w:r>
        <w:rPr>
          <w:rFonts w:ascii="Consolas" w:hAnsi="Consolas" w:eastAsia="Consolas" w:cs="Consolas"/>
          <w:color w:val="B03050"/>
          <w:sz w:val="20"/>
          <w:szCs w:val="20"/>
        </w:rPr>
        <w:t>Number</w:t>
      </w:r>
      <w:r>
        <w:rPr>
          <w:sz w:val="20"/>
          <w:szCs w:val="20"/>
        </w:rPr>
        <w:t xml:space="preserve">, </w:t>
      </w:r>
      <w:r>
        <w:rPr>
          <w:rFonts w:ascii="Consolas" w:hAnsi="Consolas" w:eastAsia="Consolas" w:cs="Consolas"/>
          <w:color w:val="B03050"/>
          <w:sz w:val="20"/>
          <w:szCs w:val="20"/>
        </w:rPr>
        <w:t>Text</w:t>
      </w:r>
      <w:r>
        <w:rPr>
          <w:sz w:val="20"/>
          <w:szCs w:val="20"/>
        </w:rPr>
        <w:t xml:space="preserve">, and </w:t>
      </w:r>
      <w:r>
        <w:rPr>
          <w:rFonts w:ascii="Consolas" w:hAnsi="Consolas" w:eastAsia="Consolas" w:cs="Consolas"/>
          <w:color w:val="B03050"/>
          <w:sz w:val="20"/>
          <w:szCs w:val="20"/>
        </w:rPr>
        <w:t>Tanpa isian</w:t>
      </w:r>
      <w:r>
        <w:rPr>
          <w:sz w:val="20"/>
          <w:szCs w:val="20"/>
        </w:rPr>
        <w:t xml:space="preserve"> (timestamp-only / confirmation-only, no input) </w:t>
      </w:r>
    </w:p>
    <w:p w14:paraId="242D83B1">
      <w:pPr>
        <w:pStyle w:val="17"/>
        <w:numPr>
          <w:ilvl w:val="0"/>
          <w:numId w:val="1"/>
        </w:numPr>
        <w:spacing w:after="60" w:line="272" w:lineRule="auto"/>
      </w:pPr>
      <w:r>
        <w:rPr>
          <w:i/>
          <w:iCs/>
          <w:sz w:val="20"/>
          <w:szCs w:val="20"/>
        </w:rPr>
        <w:t>Tech:</w:t>
      </w:r>
      <w:r>
        <w:rPr>
          <w:sz w:val="20"/>
          <w:szCs w:val="20"/>
        </w:rPr>
        <w:t xml:space="preserve"> </w:t>
      </w:r>
      <w:r>
        <w:rPr>
          <w:rFonts w:ascii="Consolas" w:hAnsi="Consolas" w:eastAsia="Consolas" w:cs="Consolas"/>
          <w:color w:val="B03050"/>
          <w:sz w:val="20"/>
          <w:szCs w:val="20"/>
        </w:rPr>
        <w:t>Tanpa isian</w:t>
      </w:r>
      <w:r>
        <w:rPr>
          <w:sz w:val="20"/>
          <w:szCs w:val="20"/>
        </w:rPr>
        <w:t xml:space="preserve"> = a no-field milestone that records only </w:t>
      </w:r>
      <w:r>
        <w:rPr>
          <w:rFonts w:ascii="Consolas" w:hAnsi="Consolas" w:eastAsia="Consolas" w:cs="Consolas"/>
          <w:color w:val="B03050"/>
          <w:sz w:val="20"/>
          <w:szCs w:val="20"/>
        </w:rPr>
        <w:t>occurredAt</w:t>
      </w:r>
      <w:r>
        <w:rPr>
          <w:sz w:val="20"/>
          <w:szCs w:val="20"/>
        </w:rPr>
        <w:t xml:space="preserve"> (used for </w:t>
      </w:r>
      <w:r>
        <w:rPr>
          <w:rFonts w:ascii="Consolas" w:hAnsi="Consolas" w:eastAsia="Consolas" w:cs="Consolas"/>
          <w:color w:val="B03050"/>
          <w:sz w:val="20"/>
          <w:szCs w:val="20"/>
        </w:rPr>
        <w:t>Antri</w:t>
      </w:r>
      <w:r>
        <w:rPr>
          <w:sz w:val="20"/>
          <w:szCs w:val="20"/>
        </w:rPr>
        <w:t>/</w:t>
      </w:r>
      <w:r>
        <w:rPr>
          <w:rFonts w:ascii="Consolas" w:hAnsi="Consolas" w:eastAsia="Consolas" w:cs="Consolas"/>
          <w:color w:val="B03050"/>
          <w:sz w:val="20"/>
          <w:szCs w:val="20"/>
        </w:rPr>
        <w:t>Dapat gate pass</w:t>
      </w:r>
      <w:r>
        <w:rPr>
          <w:sz w:val="20"/>
          <w:szCs w:val="20"/>
        </w:rPr>
        <w:t xml:space="preserve">); it is a STATUS/MILESTONE transition, </w:t>
      </w:r>
      <w:r>
        <w:rPr>
          <w:b/>
          <w:bCs/>
          <w:sz w:val="20"/>
          <w:szCs w:val="20"/>
        </w:rPr>
        <w:t>not</w:t>
      </w:r>
      <w:r>
        <w:rPr>
          <w:sz w:val="20"/>
          <w:szCs w:val="20"/>
        </w:rPr>
        <w:t xml:space="preserve"> an empty form.</w:t>
      </w:r>
    </w:p>
    <w:p w14:paraId="68209357">
      <w:pPr>
        <w:spacing w:after="120" w:line="276" w:lineRule="auto"/>
        <w:jc w:val="both"/>
      </w:pPr>
      <w:r>
        <w:rPr>
          <w:b/>
          <w:bCs/>
          <w:sz w:val="20"/>
          <w:szCs w:val="20"/>
        </w:rPr>
        <w:t>AC-0.1.1.3 — Deactivate, never hard-delete a workflow in use</w:t>
      </w:r>
    </w:p>
    <w:p w14:paraId="485C50FD">
      <w:pPr>
        <w:pStyle w:val="17"/>
        <w:numPr>
          <w:ilvl w:val="0"/>
          <w:numId w:val="1"/>
        </w:numPr>
        <w:spacing w:after="60" w:line="272" w:lineRule="auto"/>
      </w:pPr>
      <w:r>
        <w:rPr>
          <w:b/>
          <w:bCs/>
          <w:sz w:val="20"/>
          <w:szCs w:val="20"/>
        </w:rPr>
        <w:t>GIVEN</w:t>
      </w:r>
      <w:r>
        <w:rPr>
          <w:sz w:val="20"/>
          <w:szCs w:val="20"/>
        </w:rPr>
        <w:t xml:space="preserve"> a workflow that is referenced by ≥1 shipment (</w:t>
      </w:r>
      <w:r>
        <w:rPr>
          <w:rFonts w:ascii="Consolas" w:hAnsi="Consolas" w:eastAsia="Consolas" w:cs="Consolas"/>
          <w:color w:val="B03050"/>
          <w:sz w:val="20"/>
          <w:szCs w:val="20"/>
        </w:rPr>
        <w:t>used &gt; 0</w:t>
      </w:r>
      <w:r>
        <w:rPr>
          <w:sz w:val="20"/>
          <w:szCs w:val="20"/>
        </w:rPr>
        <w:t>)</w:t>
      </w:r>
    </w:p>
    <w:p w14:paraId="5B9F0CC2">
      <w:pPr>
        <w:pStyle w:val="17"/>
        <w:numPr>
          <w:ilvl w:val="0"/>
          <w:numId w:val="1"/>
        </w:numPr>
        <w:spacing w:after="60" w:line="272" w:lineRule="auto"/>
      </w:pPr>
      <w:r>
        <w:rPr>
          <w:b/>
          <w:bCs/>
          <w:sz w:val="20"/>
          <w:szCs w:val="20"/>
        </w:rPr>
        <w:t>WHEN</w:t>
      </w:r>
      <w:r>
        <w:rPr>
          <w:sz w:val="20"/>
          <w:szCs w:val="20"/>
        </w:rPr>
        <w:t xml:space="preserve"> Ops attempts to delete it</w:t>
      </w:r>
    </w:p>
    <w:p w14:paraId="641B0320">
      <w:pPr>
        <w:pStyle w:val="17"/>
        <w:numPr>
          <w:ilvl w:val="0"/>
          <w:numId w:val="1"/>
        </w:numPr>
        <w:spacing w:after="60" w:line="272" w:lineRule="auto"/>
      </w:pPr>
      <w:r>
        <w:rPr>
          <w:b/>
          <w:bCs/>
          <w:sz w:val="20"/>
          <w:szCs w:val="20"/>
        </w:rPr>
        <w:t>THEN</w:t>
      </w:r>
      <w:r>
        <w:rPr>
          <w:sz w:val="20"/>
          <w:szCs w:val="20"/>
        </w:rPr>
        <w:t xml:space="preserve"> deletion is refused with a clear message and only </w:t>
      </w:r>
      <w:r>
        <w:rPr>
          <w:b/>
          <w:bCs/>
          <w:sz w:val="20"/>
          <w:szCs w:val="20"/>
        </w:rPr>
        <w:t>deactivation</w:t>
      </w:r>
      <w:r>
        <w:rPr>
          <w:sz w:val="20"/>
          <w:szCs w:val="20"/>
        </w:rPr>
        <w:t xml:space="preserve"> (</w:t>
      </w:r>
      <w:r>
        <w:rPr>
          <w:rFonts w:ascii="Consolas" w:hAnsi="Consolas" w:eastAsia="Consolas" w:cs="Consolas"/>
          <w:color w:val="B03050"/>
          <w:sz w:val="20"/>
          <w:szCs w:val="20"/>
        </w:rPr>
        <w:t>status = inactive</w:t>
      </w:r>
      <w:r>
        <w:rPr>
          <w:sz w:val="20"/>
          <w:szCs w:val="20"/>
        </w:rPr>
        <w:t>) is allowed</w:t>
      </w:r>
    </w:p>
    <w:p w14:paraId="214912D1">
      <w:pPr>
        <w:pStyle w:val="17"/>
        <w:numPr>
          <w:ilvl w:val="0"/>
          <w:numId w:val="1"/>
        </w:numPr>
        <w:spacing w:after="60" w:line="272" w:lineRule="auto"/>
      </w:pPr>
      <w:r>
        <w:rPr>
          <w:b/>
          <w:bCs/>
          <w:sz w:val="20"/>
          <w:szCs w:val="20"/>
        </w:rPr>
        <w:t>AND</w:t>
      </w:r>
      <w:r>
        <w:rPr>
          <w:sz w:val="20"/>
          <w:szCs w:val="20"/>
        </w:rPr>
        <w:t xml:space="preserve"> deactivation removes it from new Create selections, while in-flight routes keep their frozen snapshot untouched</w:t>
      </w:r>
    </w:p>
    <w:p w14:paraId="51B62478">
      <w:pPr>
        <w:pStyle w:val="17"/>
        <w:numPr>
          <w:ilvl w:val="0"/>
          <w:numId w:val="1"/>
        </w:numPr>
        <w:spacing w:after="60" w:line="272" w:lineRule="auto"/>
      </w:pPr>
      <w:r>
        <w:rPr>
          <w:i/>
          <w:iCs/>
          <w:sz w:val="20"/>
          <w:szCs w:val="20"/>
        </w:rPr>
        <w:t>Tech:</w:t>
      </w:r>
      <w:r>
        <w:rPr>
          <w:sz w:val="20"/>
          <w:szCs w:val="20"/>
        </w:rPr>
        <w:t xml:space="preserve"> freeze-on-create (T0.1.2) is what makes deactivation safe for in-flight trips.</w:t>
      </w:r>
    </w:p>
    <w:p w14:paraId="5DBCC98E">
      <w:pPr>
        <w:spacing w:after="120" w:line="276" w:lineRule="auto"/>
        <w:jc w:val="both"/>
      </w:pPr>
      <w:r>
        <w:rPr>
          <w:b/>
          <w:bCs/>
          <w:sz w:val="20"/>
          <w:szCs w:val="20"/>
        </w:rPr>
        <w:t>AC-0.1.1.4 — Reuse &amp; scoping</w:t>
      </w:r>
    </w:p>
    <w:p w14:paraId="2AFC0837">
      <w:pPr>
        <w:pStyle w:val="17"/>
        <w:numPr>
          <w:ilvl w:val="0"/>
          <w:numId w:val="1"/>
        </w:numPr>
        <w:spacing w:after="60" w:line="272" w:lineRule="auto"/>
      </w:pPr>
      <w:r>
        <w:rPr>
          <w:b/>
          <w:bCs/>
          <w:sz w:val="20"/>
          <w:szCs w:val="20"/>
        </w:rPr>
        <w:t>GIVEN</w:t>
      </w:r>
      <w:r>
        <w:rPr>
          <w:sz w:val="20"/>
          <w:szCs w:val="20"/>
        </w:rPr>
        <w:t xml:space="preserve"> a published workflow</w:t>
      </w:r>
    </w:p>
    <w:p w14:paraId="1B64205C">
      <w:pPr>
        <w:pStyle w:val="17"/>
        <w:numPr>
          <w:ilvl w:val="0"/>
          <w:numId w:val="1"/>
        </w:numPr>
        <w:spacing w:after="60" w:line="272" w:lineRule="auto"/>
      </w:pPr>
      <w:r>
        <w:rPr>
          <w:b/>
          <w:bCs/>
          <w:sz w:val="20"/>
          <w:szCs w:val="20"/>
        </w:rPr>
        <w:t>WHEN</w:t>
      </w:r>
      <w:r>
        <w:rPr>
          <w:sz w:val="20"/>
          <w:szCs w:val="20"/>
        </w:rPr>
        <w:t xml:space="preserve"> Ops creates shipments for different clients</w:t>
      </w:r>
    </w:p>
    <w:p w14:paraId="6871E07E">
      <w:pPr>
        <w:pStyle w:val="17"/>
        <w:numPr>
          <w:ilvl w:val="0"/>
          <w:numId w:val="1"/>
        </w:numPr>
        <w:spacing w:after="60" w:line="272" w:lineRule="auto"/>
      </w:pPr>
      <w:r>
        <w:rPr>
          <w:b/>
          <w:bCs/>
          <w:sz w:val="20"/>
          <w:szCs w:val="20"/>
        </w:rPr>
        <w:t>THEN</w:t>
      </w:r>
      <w:r>
        <w:rPr>
          <w:sz w:val="20"/>
          <w:szCs w:val="20"/>
        </w:rPr>
        <w:t xml:space="preserve"> the same workflow can be reused across shipments and is resolved/filtered by </w:t>
      </w:r>
      <w:r>
        <w:rPr>
          <w:b/>
          <w:bCs/>
          <w:sz w:val="20"/>
          <w:szCs w:val="20"/>
        </w:rPr>
        <w:t>stop type + intent</w:t>
      </w:r>
      <w:r>
        <w:rPr>
          <w:sz w:val="20"/>
          <w:szCs w:val="20"/>
        </w:rPr>
        <w:t xml:space="preserve"> </w:t>
      </w:r>
      <w:r>
        <w:rPr>
          <w:rFonts w:hint="default" w:eastAsia="Consolas" w:cs="Consolas" w:asciiTheme="minorAscii" w:hAnsiTheme="minorAscii"/>
          <w:color w:val="auto"/>
          <w:sz w:val="20"/>
          <w:szCs w:val="20"/>
          <w:lang w:val="en-US"/>
        </w:rPr>
        <w:t>(TBC Engineer)</w:t>
      </w:r>
    </w:p>
    <w:p w14:paraId="469524CF">
      <w:pPr>
        <w:pStyle w:val="17"/>
        <w:numPr>
          <w:ilvl w:val="0"/>
          <w:numId w:val="1"/>
        </w:numPr>
        <w:spacing w:after="60" w:line="272" w:lineRule="auto"/>
      </w:pPr>
      <w:r>
        <w:rPr>
          <w:i/>
          <w:iCs/>
          <w:sz w:val="20"/>
          <w:szCs w:val="20"/>
        </w:rPr>
        <w:t>Tech:</w:t>
      </w:r>
      <w:r>
        <w:rPr>
          <w:sz w:val="20"/>
          <w:szCs w:val="20"/>
        </w:rPr>
        <w:t xml:space="preserve"> per-client scoping is a later refinement (open decision, Appendix C).</w:t>
      </w:r>
    </w:p>
    <w:p w14:paraId="477B99B7">
      <w:pPr>
        <w:spacing w:after="120" w:line="276" w:lineRule="auto"/>
        <w:jc w:val="both"/>
      </w:pPr>
      <w:r>
        <w:rPr>
          <w:b/>
          <w:bCs/>
          <w:sz w:val="20"/>
          <w:szCs w:val="20"/>
        </w:rPr>
        <w:t>Technical notes.</w:t>
      </w:r>
      <w:r>
        <w:rPr>
          <w:sz w:val="20"/>
          <w:szCs w:val="20"/>
        </w:rPr>
        <w:t xml:space="preserve"> Reconcile </w:t>
      </w:r>
      <w:r>
        <w:rPr>
          <w:rFonts w:ascii="Consolas" w:hAnsi="Consolas" w:eastAsia="Consolas" w:cs="Consolas"/>
          <w:color w:val="B03050"/>
          <w:sz w:val="20"/>
          <w:szCs w:val="20"/>
        </w:rPr>
        <w:t>steppers/stepper_fields</w:t>
      </w:r>
      <w:r>
        <w:rPr>
          <w:sz w:val="20"/>
          <w:szCs w:val="20"/>
        </w:rPr>
        <w:t xml:space="preserve"> (Design B) vs </w:t>
      </w:r>
      <w:r>
        <w:rPr>
          <w:rFonts w:ascii="Consolas" w:hAnsi="Consolas" w:eastAsia="Consolas" w:cs="Consolas"/>
          <w:color w:val="B03050"/>
          <w:sz w:val="20"/>
          <w:szCs w:val="20"/>
        </w:rPr>
        <w:t>stop_workflows/*</w:t>
      </w:r>
      <w:r>
        <w:rPr>
          <w:sz w:val="20"/>
          <w:szCs w:val="20"/>
        </w:rPr>
        <w:t xml:space="preserve"> (Design A) per Cross-cutting before build. </w:t>
      </w:r>
      <w:r>
        <w:rPr>
          <w:b/>
          <w:bCs/>
          <w:sz w:val="20"/>
          <w:szCs w:val="20"/>
        </w:rPr>
        <w:t>Prototype status.</w:t>
      </w:r>
      <w:r>
        <w:rPr>
          <w:sz w:val="20"/>
          <w:szCs w:val="20"/>
        </w:rPr>
        <w:t xml:space="preserve"> Mithril builder implements </w:t>
      </w:r>
      <w:r>
        <w:rPr>
          <w:b/>
          <w:bCs/>
          <w:sz w:val="20"/>
          <w:szCs w:val="20"/>
        </w:rPr>
        <w:t>Image / Number / Text + `Tanpa isian` ("Rekam waktu saja")</w:t>
      </w:r>
      <w:r>
        <w:rPr>
          <w:sz w:val="20"/>
          <w:szCs w:val="20"/>
        </w:rPr>
        <w:t xml:space="preserve">, required-toggle, and deactivate-not-delete — </w:t>
      </w:r>
      <w:r>
        <w:rPr>
          <w:b/>
          <w:bCs/>
          <w:sz w:val="20"/>
          <w:szCs w:val="20"/>
        </w:rPr>
        <w:t>no Barcode/QR</w:t>
      </w:r>
      <w:r>
        <w:rPr>
          <w:sz w:val="20"/>
          <w:szCs w:val="20"/>
        </w:rPr>
        <w:t xml:space="preserve"> (out of scope) — and has </w:t>
      </w:r>
      <w:r>
        <w:rPr>
          <w:b/>
          <w:bCs/>
          <w:sz w:val="20"/>
          <w:szCs w:val="20"/>
        </w:rPr>
        <w:t>no client attribute</w:t>
      </w:r>
      <w:r>
        <w:rPr>
          <w:sz w:val="20"/>
          <w:szCs w:val="20"/>
        </w:rPr>
        <w:t xml:space="preserve"> (scoping = type + intent only).</w:t>
      </w:r>
    </w:p>
    <w:p w14:paraId="5FF60BE4">
      <w:pPr>
        <w:pStyle w:val="4"/>
        <w:spacing w:before="180" w:after="100"/>
      </w:pPr>
      <w:r>
        <w:rPr>
          <w:b/>
          <w:bCs/>
          <w:color w:val="7D52F4"/>
          <w:sz w:val="20"/>
          <w:szCs w:val="20"/>
        </w:rPr>
        <w:t>T0.1.2 — Route/stop model + POP/POD proof + freeze-on-create + fallback · Backend · P0</w:t>
      </w:r>
    </w:p>
    <w:p w14:paraId="7A617638">
      <w:pPr>
        <w:spacing w:after="120" w:line="276" w:lineRule="auto"/>
        <w:jc w:val="both"/>
        <w:rPr>
          <w:sz w:val="20"/>
          <w:szCs w:val="20"/>
        </w:rPr>
      </w:pPr>
      <w:r>
        <w:rPr>
          <w:b/>
          <w:bCs/>
          <w:sz w:val="20"/>
          <w:szCs w:val="20"/>
        </w:rPr>
        <w:t>Entry point.</w:t>
      </w:r>
      <w:r>
        <w:rPr>
          <w:sz w:val="20"/>
          <w:szCs w:val="20"/>
        </w:rPr>
        <w:t xml:space="preserve"> Underlies Create (T0.1.3) and the Driver App runner. </w:t>
      </w:r>
    </w:p>
    <w:p w14:paraId="0643798F">
      <w:pPr>
        <w:spacing w:after="120" w:line="276" w:lineRule="auto"/>
        <w:jc w:val="both"/>
        <w:rPr>
          <w:sz w:val="20"/>
          <w:szCs w:val="20"/>
        </w:rPr>
      </w:pPr>
      <w:r>
        <w:rPr>
          <w:b/>
          <w:bCs/>
          <w:sz w:val="20"/>
          <w:szCs w:val="20"/>
        </w:rPr>
        <w:t>User story.</w:t>
      </w:r>
      <w:r>
        <w:rPr>
          <w:sz w:val="20"/>
          <w:szCs w:val="20"/>
        </w:rPr>
        <w:t xml:space="preserve"> As the system, I want each stop to freeze its workflow form and record proof per attempt, so that in-flight trips are stable and every retake is auditable. </w:t>
      </w:r>
    </w:p>
    <w:p w14:paraId="02FF0BEB">
      <w:pPr>
        <w:spacing w:after="120" w:line="276" w:lineRule="auto"/>
        <w:jc w:val="both"/>
      </w:pPr>
      <w:r>
        <w:rPr>
          <w:b/>
          <w:bCs/>
          <w:sz w:val="20"/>
          <w:szCs w:val="20"/>
        </w:rPr>
        <w:t>Acceptance criteria.</w:t>
      </w:r>
    </w:p>
    <w:p w14:paraId="1A7143CE">
      <w:pPr>
        <w:spacing w:after="120" w:line="276" w:lineRule="auto"/>
        <w:jc w:val="both"/>
      </w:pPr>
      <w:r>
        <w:rPr>
          <w:b/>
          <w:bCs/>
          <w:sz w:val="20"/>
          <w:szCs w:val="20"/>
        </w:rPr>
        <w:t>AC-0.1.2.1 — Shipment → route → ordered stops</w:t>
      </w:r>
    </w:p>
    <w:p w14:paraId="322BECE9">
      <w:pPr>
        <w:pStyle w:val="17"/>
        <w:numPr>
          <w:ilvl w:val="0"/>
          <w:numId w:val="1"/>
        </w:numPr>
        <w:spacing w:after="60" w:line="272" w:lineRule="auto"/>
      </w:pPr>
      <w:r>
        <w:rPr>
          <w:b/>
          <w:bCs/>
          <w:sz w:val="20"/>
          <w:szCs w:val="20"/>
        </w:rPr>
        <w:t>GIVEN</w:t>
      </w:r>
      <w:r>
        <w:rPr>
          <w:sz w:val="20"/>
          <w:szCs w:val="20"/>
        </w:rPr>
        <w:t xml:space="preserve"> an EXIM shipment is created with </w:t>
      </w:r>
      <w:r>
        <w:rPr>
          <w:rFonts w:ascii="Consolas" w:hAnsi="Consolas" w:eastAsia="Consolas" w:cs="Consolas"/>
          <w:color w:val="B03050"/>
          <w:sz w:val="20"/>
          <w:szCs w:val="20"/>
        </w:rPr>
        <w:t>type = DIRECT_4W</w:t>
      </w:r>
    </w:p>
    <w:p w14:paraId="706FE3B8">
      <w:pPr>
        <w:pStyle w:val="17"/>
        <w:numPr>
          <w:ilvl w:val="0"/>
          <w:numId w:val="1"/>
        </w:numPr>
        <w:spacing w:after="60" w:line="272" w:lineRule="auto"/>
      </w:pPr>
      <w:r>
        <w:rPr>
          <w:b/>
          <w:bCs/>
          <w:sz w:val="20"/>
          <w:szCs w:val="20"/>
        </w:rPr>
        <w:t>WHEN</w:t>
      </w:r>
      <w:r>
        <w:rPr>
          <w:sz w:val="20"/>
          <w:szCs w:val="20"/>
        </w:rPr>
        <w:t xml:space="preserve"> its route is built</w:t>
      </w:r>
    </w:p>
    <w:p w14:paraId="3D5C9124">
      <w:pPr>
        <w:pStyle w:val="17"/>
        <w:numPr>
          <w:ilvl w:val="0"/>
          <w:numId w:val="1"/>
        </w:numPr>
        <w:spacing w:after="60" w:line="272" w:lineRule="auto"/>
      </w:pPr>
      <w:r>
        <w:rPr>
          <w:b/>
          <w:bCs/>
          <w:sz w:val="20"/>
          <w:szCs w:val="20"/>
        </w:rPr>
        <w:t>THEN</w:t>
      </w:r>
      <w:r>
        <w:rPr>
          <w:sz w:val="20"/>
          <w:szCs w:val="20"/>
        </w:rPr>
        <w:t xml:space="preserve"> the route holds ordered </w:t>
      </w:r>
      <w:r>
        <w:rPr>
          <w:rFonts w:ascii="Consolas" w:hAnsi="Consolas" w:eastAsia="Consolas" w:cs="Consolas"/>
          <w:color w:val="B03050"/>
          <w:sz w:val="20"/>
          <w:szCs w:val="20"/>
        </w:rPr>
        <w:t>route_stops</w:t>
      </w:r>
      <w:r>
        <w:rPr>
          <w:sz w:val="20"/>
          <w:szCs w:val="20"/>
        </w:rPr>
        <w:t xml:space="preserve">, each with </w:t>
      </w:r>
      <w:r>
        <w:rPr>
          <w:rFonts w:ascii="Consolas" w:hAnsi="Consolas" w:eastAsia="Consolas" w:cs="Consolas"/>
          <w:color w:val="B03050"/>
          <w:sz w:val="20"/>
          <w:szCs w:val="20"/>
        </w:rPr>
        <w:t>stop_type ∈ {PICKUP, DROPOFF}</w:t>
      </w:r>
      <w:r>
        <w:rPr>
          <w:sz w:val="20"/>
          <w:szCs w:val="20"/>
        </w:rPr>
        <w:t xml:space="preserve">, a unique </w:t>
      </w:r>
      <w:r>
        <w:rPr>
          <w:rFonts w:ascii="Consolas" w:hAnsi="Consolas" w:eastAsia="Consolas" w:cs="Consolas"/>
          <w:color w:val="B03050"/>
          <w:sz w:val="20"/>
          <w:szCs w:val="20"/>
        </w:rPr>
        <w:t>sequence</w:t>
      </w:r>
      <w:r>
        <w:rPr>
          <w:sz w:val="20"/>
          <w:szCs w:val="20"/>
        </w:rPr>
        <w:t xml:space="preserve">, and </w:t>
      </w:r>
      <w:r>
        <w:rPr>
          <w:rFonts w:ascii="Consolas" w:hAnsi="Consolas" w:eastAsia="Consolas" w:cs="Consolas"/>
          <w:color w:val="B03050"/>
          <w:sz w:val="20"/>
          <w:szCs w:val="20"/>
        </w:rPr>
        <w:t>is_return_leg</w:t>
      </w:r>
      <w:r>
        <w:rPr>
          <w:sz w:val="20"/>
          <w:szCs w:val="20"/>
        </w:rPr>
        <w:t>/</w:t>
      </w:r>
      <w:r>
        <w:rPr>
          <w:rFonts w:ascii="Consolas" w:hAnsi="Consolas" w:eastAsia="Consolas" w:cs="Consolas"/>
          <w:color w:val="B03050"/>
          <w:sz w:val="20"/>
          <w:szCs w:val="20"/>
        </w:rPr>
        <w:t>return_to_origin</w:t>
      </w:r>
      <w:r>
        <w:rPr>
          <w:sz w:val="20"/>
          <w:szCs w:val="20"/>
        </w:rPr>
        <w:t xml:space="preserve"> flags</w:t>
      </w:r>
    </w:p>
    <w:p w14:paraId="310760CB">
      <w:pPr>
        <w:pStyle w:val="17"/>
        <w:numPr>
          <w:ilvl w:val="0"/>
          <w:numId w:val="1"/>
        </w:numPr>
        <w:spacing w:after="60" w:line="272" w:lineRule="auto"/>
      </w:pPr>
      <w:r>
        <w:rPr>
          <w:i/>
          <w:iCs/>
          <w:sz w:val="20"/>
          <w:szCs w:val="20"/>
        </w:rPr>
        <w:t>Tech:</w:t>
      </w:r>
      <w:r>
        <w:rPr>
          <w:sz w:val="20"/>
          <w:szCs w:val="20"/>
        </w:rPr>
        <w:t xml:space="preserve"> Import = 3 stops (</w:t>
      </w:r>
      <w:r>
        <w:rPr>
          <w:rFonts w:ascii="Consolas" w:hAnsi="Consolas" w:eastAsia="Consolas" w:cs="Consolas"/>
          <w:color w:val="B03050"/>
          <w:sz w:val="20"/>
          <w:szCs w:val="20"/>
        </w:rPr>
        <w:t>PICKUP</w:t>
      </w:r>
      <w:r>
        <w:rPr>
          <w:sz w:val="20"/>
          <w:szCs w:val="20"/>
        </w:rPr>
        <w:t xml:space="preserve"> port · </w:t>
      </w:r>
      <w:r>
        <w:rPr>
          <w:rFonts w:ascii="Consolas" w:hAnsi="Consolas" w:eastAsia="Consolas" w:cs="Consolas"/>
          <w:color w:val="B03050"/>
          <w:sz w:val="20"/>
          <w:szCs w:val="20"/>
        </w:rPr>
        <w:t>DROPOFF</w:t>
      </w:r>
      <w:r>
        <w:rPr>
          <w:sz w:val="20"/>
          <w:szCs w:val="20"/>
        </w:rPr>
        <w:t xml:space="preserve"> customer · </w:t>
      </w:r>
      <w:r>
        <w:rPr>
          <w:rFonts w:ascii="Consolas" w:hAnsi="Consolas" w:eastAsia="Consolas" w:cs="Consolas"/>
          <w:color w:val="B03050"/>
          <w:sz w:val="20"/>
          <w:szCs w:val="20"/>
        </w:rPr>
        <w:t>DROPOFF</w:t>
      </w:r>
      <w:r>
        <w:rPr>
          <w:sz w:val="20"/>
          <w:szCs w:val="20"/>
        </w:rPr>
        <w:t xml:space="preserve"> CY); Export = 3 stops (</w:t>
      </w:r>
      <w:r>
        <w:rPr>
          <w:rFonts w:ascii="Consolas" w:hAnsi="Consolas" w:eastAsia="Consolas" w:cs="Consolas"/>
          <w:color w:val="B03050"/>
          <w:sz w:val="20"/>
          <w:szCs w:val="20"/>
        </w:rPr>
        <w:t>PICKUP</w:t>
      </w:r>
      <w:r>
        <w:rPr>
          <w:sz w:val="20"/>
          <w:szCs w:val="20"/>
        </w:rPr>
        <w:t xml:space="preserve"> depo · </w:t>
      </w:r>
      <w:r>
        <w:rPr>
          <w:rFonts w:ascii="Consolas" w:hAnsi="Consolas" w:eastAsia="Consolas" w:cs="Consolas"/>
          <w:color w:val="B03050"/>
          <w:sz w:val="20"/>
          <w:szCs w:val="20"/>
        </w:rPr>
        <w:t>PICKUP</w:t>
      </w:r>
      <w:r>
        <w:rPr>
          <w:sz w:val="20"/>
          <w:szCs w:val="20"/>
        </w:rPr>
        <w:t xml:space="preserve"> customer · </w:t>
      </w:r>
      <w:r>
        <w:rPr>
          <w:rFonts w:ascii="Consolas" w:hAnsi="Consolas" w:eastAsia="Consolas" w:cs="Consolas"/>
          <w:color w:val="B03050"/>
          <w:sz w:val="20"/>
          <w:szCs w:val="20"/>
        </w:rPr>
        <w:t>DROPOFF</w:t>
      </w:r>
      <w:r>
        <w:rPr>
          <w:sz w:val="20"/>
          <w:szCs w:val="20"/>
        </w:rPr>
        <w:t xml:space="preserve"> CY).</w:t>
      </w:r>
    </w:p>
    <w:p w14:paraId="3DBCFC90">
      <w:pPr>
        <w:spacing w:after="120" w:line="276" w:lineRule="auto"/>
        <w:jc w:val="both"/>
      </w:pPr>
      <w:r>
        <w:rPr>
          <w:b/>
          <w:bCs/>
          <w:sz w:val="20"/>
          <w:szCs w:val="20"/>
        </w:rPr>
        <w:t>AC-0.1.2.2 — Freeze workflow snapshot at create</w:t>
      </w:r>
    </w:p>
    <w:p w14:paraId="5EDD2267">
      <w:pPr>
        <w:pStyle w:val="17"/>
        <w:numPr>
          <w:ilvl w:val="0"/>
          <w:numId w:val="1"/>
        </w:numPr>
        <w:spacing w:after="60" w:line="272" w:lineRule="auto"/>
      </w:pPr>
      <w:r>
        <w:rPr>
          <w:b/>
          <w:bCs/>
          <w:sz w:val="20"/>
          <w:szCs w:val="20"/>
        </w:rPr>
        <w:t>GIVEN</w:t>
      </w:r>
      <w:r>
        <w:rPr>
          <w:sz w:val="20"/>
          <w:szCs w:val="20"/>
        </w:rPr>
        <w:t xml:space="preserve"> a stop references an active workflow</w:t>
      </w:r>
    </w:p>
    <w:p w14:paraId="0D31D055">
      <w:pPr>
        <w:pStyle w:val="17"/>
        <w:numPr>
          <w:ilvl w:val="0"/>
          <w:numId w:val="1"/>
        </w:numPr>
        <w:spacing w:after="60" w:line="272" w:lineRule="auto"/>
      </w:pPr>
      <w:r>
        <w:rPr>
          <w:b/>
          <w:bCs/>
          <w:sz w:val="20"/>
          <w:szCs w:val="20"/>
        </w:rPr>
        <w:t>WHEN</w:t>
      </w:r>
      <w:r>
        <w:rPr>
          <w:sz w:val="20"/>
          <w:szCs w:val="20"/>
        </w:rPr>
        <w:t xml:space="preserve"> the shipment/route is created</w:t>
      </w:r>
    </w:p>
    <w:p w14:paraId="064D7137">
      <w:pPr>
        <w:pStyle w:val="17"/>
        <w:numPr>
          <w:ilvl w:val="0"/>
          <w:numId w:val="1"/>
        </w:numPr>
        <w:spacing w:after="60" w:line="272" w:lineRule="auto"/>
      </w:pPr>
      <w:r>
        <w:rPr>
          <w:b/>
          <w:bCs/>
          <w:sz w:val="20"/>
          <w:szCs w:val="20"/>
        </w:rPr>
        <w:t>THEN</w:t>
      </w:r>
      <w:r>
        <w:rPr>
          <w:sz w:val="20"/>
          <w:szCs w:val="20"/>
        </w:rPr>
        <w:t xml:space="preserve"> the workflow's field list is </w:t>
      </w:r>
      <w:r>
        <w:rPr>
          <w:b/>
          <w:bCs/>
          <w:sz w:val="20"/>
          <w:szCs w:val="20"/>
        </w:rPr>
        <w:t>snapshotted onto the stop</w:t>
      </w:r>
      <w:r>
        <w:rPr>
          <w:sz w:val="20"/>
          <w:szCs w:val="20"/>
        </w:rPr>
        <w:t xml:space="preserve"> (</w:t>
      </w:r>
      <w:r>
        <w:rPr>
          <w:rFonts w:ascii="Consolas" w:hAnsi="Consolas" w:eastAsia="Consolas" w:cs="Consolas"/>
          <w:color w:val="B03050"/>
          <w:sz w:val="20"/>
          <w:szCs w:val="20"/>
        </w:rPr>
        <w:t>stepper_form</w:t>
      </w:r>
      <w:r>
        <w:rPr>
          <w:sz w:val="20"/>
          <w:szCs w:val="20"/>
        </w:rPr>
        <w:t>/</w:t>
      </w:r>
      <w:r>
        <w:rPr>
          <w:rFonts w:ascii="Consolas" w:hAnsi="Consolas" w:eastAsia="Consolas" w:cs="Consolas"/>
          <w:color w:val="B03050"/>
          <w:sz w:val="20"/>
          <w:szCs w:val="20"/>
        </w:rPr>
        <w:t>workflow</w:t>
      </w:r>
      <w:r>
        <w:rPr>
          <w:sz w:val="20"/>
          <w:szCs w:val="20"/>
        </w:rPr>
        <w:t xml:space="preserve"> JSONB)</w:t>
      </w:r>
    </w:p>
    <w:p w14:paraId="502D36BC">
      <w:pPr>
        <w:pStyle w:val="17"/>
        <w:numPr>
          <w:ilvl w:val="0"/>
          <w:numId w:val="1"/>
        </w:numPr>
        <w:spacing w:after="60" w:line="272" w:lineRule="auto"/>
      </w:pPr>
      <w:r>
        <w:rPr>
          <w:b/>
          <w:bCs/>
          <w:sz w:val="20"/>
          <w:szCs w:val="20"/>
        </w:rPr>
        <w:t>AND</w:t>
      </w:r>
      <w:r>
        <w:rPr>
          <w:sz w:val="20"/>
          <w:szCs w:val="20"/>
        </w:rPr>
        <w:t xml:space="preserve"> later edits to the master workflow </w:t>
      </w:r>
      <w:r>
        <w:rPr>
          <w:b/>
          <w:bCs/>
          <w:sz w:val="20"/>
          <w:szCs w:val="20"/>
        </w:rPr>
        <w:t>never</w:t>
      </w:r>
      <w:r>
        <w:rPr>
          <w:sz w:val="20"/>
          <w:szCs w:val="20"/>
        </w:rPr>
        <w:t xml:space="preserve"> mutate an already-planned stop</w:t>
      </w:r>
    </w:p>
    <w:p w14:paraId="498648E9">
      <w:pPr>
        <w:pStyle w:val="17"/>
        <w:numPr>
          <w:ilvl w:val="0"/>
          <w:numId w:val="1"/>
        </w:numPr>
        <w:spacing w:after="60" w:line="272" w:lineRule="auto"/>
      </w:pPr>
      <w:r>
        <w:rPr>
          <w:i/>
          <w:iCs/>
          <w:sz w:val="20"/>
          <w:szCs w:val="20"/>
        </w:rPr>
        <w:t>Tech:</w:t>
      </w:r>
      <w:r>
        <w:rPr>
          <w:sz w:val="20"/>
          <w:szCs w:val="20"/>
        </w:rPr>
        <w:t xml:space="preserve"> snapshot is the read model; rebuildable from submissions.</w:t>
      </w:r>
    </w:p>
    <w:p w14:paraId="67374185">
      <w:pPr>
        <w:spacing w:after="120" w:line="276" w:lineRule="auto"/>
        <w:jc w:val="both"/>
      </w:pPr>
      <w:r>
        <w:rPr>
          <w:b/>
          <w:bCs/>
          <w:sz w:val="20"/>
          <w:szCs w:val="20"/>
        </w:rPr>
        <w:t>AC-0.1.2.3 — Proof stored row-per-attempt</w:t>
      </w:r>
    </w:p>
    <w:p w14:paraId="5604AB74">
      <w:pPr>
        <w:pStyle w:val="17"/>
        <w:numPr>
          <w:ilvl w:val="0"/>
          <w:numId w:val="1"/>
        </w:numPr>
        <w:spacing w:after="60" w:line="272" w:lineRule="auto"/>
      </w:pPr>
      <w:r>
        <w:rPr>
          <w:b/>
          <w:bCs/>
          <w:sz w:val="20"/>
          <w:szCs w:val="20"/>
        </w:rPr>
        <w:t>GIVEN</w:t>
      </w:r>
      <w:r>
        <w:rPr>
          <w:sz w:val="20"/>
          <w:szCs w:val="20"/>
        </w:rPr>
        <w:t xml:space="preserve"> a driver submits (or re-submits) proof for a stop</w:t>
      </w:r>
    </w:p>
    <w:p w14:paraId="2F0FA650">
      <w:pPr>
        <w:pStyle w:val="17"/>
        <w:numPr>
          <w:ilvl w:val="0"/>
          <w:numId w:val="1"/>
        </w:numPr>
        <w:spacing w:after="60" w:line="272" w:lineRule="auto"/>
      </w:pPr>
      <w:r>
        <w:rPr>
          <w:b/>
          <w:bCs/>
          <w:sz w:val="20"/>
          <w:szCs w:val="20"/>
        </w:rPr>
        <w:t>WHEN</w:t>
      </w:r>
      <w:r>
        <w:rPr>
          <w:sz w:val="20"/>
          <w:szCs w:val="20"/>
        </w:rPr>
        <w:t xml:space="preserve"> the submission is saved</w:t>
      </w:r>
    </w:p>
    <w:p w14:paraId="3E1A2DD8">
      <w:pPr>
        <w:pStyle w:val="17"/>
        <w:numPr>
          <w:ilvl w:val="0"/>
          <w:numId w:val="1"/>
        </w:numPr>
        <w:spacing w:after="60" w:line="272" w:lineRule="auto"/>
      </w:pPr>
      <w:r>
        <w:rPr>
          <w:b/>
          <w:bCs/>
          <w:sz w:val="20"/>
          <w:szCs w:val="20"/>
        </w:rPr>
        <w:t>THEN</w:t>
      </w:r>
      <w:r>
        <w:rPr>
          <w:sz w:val="20"/>
          <w:szCs w:val="20"/>
        </w:rPr>
        <w:t xml:space="preserve"> a new </w:t>
      </w:r>
      <w:r>
        <w:rPr>
          <w:rFonts w:ascii="Consolas" w:hAnsi="Consolas" w:eastAsia="Consolas" w:cs="Consolas"/>
          <w:color w:val="B03050"/>
          <w:sz w:val="20"/>
          <w:szCs w:val="20"/>
        </w:rPr>
        <w:t>stop_proofs</w:t>
      </w:r>
      <w:r>
        <w:rPr>
          <w:sz w:val="20"/>
          <w:szCs w:val="20"/>
        </w:rPr>
        <w:t xml:space="preserve"> row is written (</w:t>
      </w:r>
      <w:r>
        <w:rPr>
          <w:rFonts w:ascii="Consolas" w:hAnsi="Consolas" w:eastAsia="Consolas" w:cs="Consolas"/>
          <w:color w:val="B03050"/>
          <w:sz w:val="20"/>
          <w:szCs w:val="20"/>
        </w:rPr>
        <w:t>proof_type</w:t>
      </w:r>
      <w:r>
        <w:rPr>
          <w:sz w:val="20"/>
          <w:szCs w:val="20"/>
        </w:rPr>
        <w:t xml:space="preserve"> POP/POD stamped from </w:t>
      </w:r>
      <w:r>
        <w:rPr>
          <w:rFonts w:ascii="Consolas" w:hAnsi="Consolas" w:eastAsia="Consolas" w:cs="Consolas"/>
          <w:color w:val="B03050"/>
          <w:sz w:val="20"/>
          <w:szCs w:val="20"/>
        </w:rPr>
        <w:t>stop_type</w:t>
      </w:r>
      <w:r>
        <w:rPr>
          <w:sz w:val="20"/>
          <w:szCs w:val="20"/>
        </w:rPr>
        <w:t xml:space="preserve">; </w:t>
      </w:r>
      <w:r>
        <w:rPr>
          <w:rFonts w:ascii="Consolas" w:hAnsi="Consolas" w:eastAsia="Consolas" w:cs="Consolas"/>
          <w:color w:val="B03050"/>
          <w:sz w:val="20"/>
          <w:szCs w:val="20"/>
        </w:rPr>
        <w:t>values</w:t>
      </w:r>
      <w:r>
        <w:rPr>
          <w:sz w:val="20"/>
          <w:szCs w:val="20"/>
        </w:rPr>
        <w:t xml:space="preserve"> JSONB; </w:t>
      </w:r>
      <w:r>
        <w:rPr>
          <w:rFonts w:ascii="Consolas" w:hAnsi="Consolas" w:eastAsia="Consolas" w:cs="Consolas"/>
          <w:color w:val="B03050"/>
          <w:sz w:val="20"/>
          <w:szCs w:val="20"/>
        </w:rPr>
        <w:t>lat/long</w:t>
      </w:r>
      <w:r>
        <w:rPr>
          <w:sz w:val="20"/>
          <w:szCs w:val="20"/>
        </w:rPr>
        <w:t xml:space="preserve">; </w:t>
      </w:r>
      <w:r>
        <w:rPr>
          <w:rFonts w:ascii="Consolas" w:hAnsi="Consolas" w:eastAsia="Consolas" w:cs="Consolas"/>
          <w:color w:val="B03050"/>
          <w:sz w:val="20"/>
          <w:szCs w:val="20"/>
        </w:rPr>
        <w:t>submitted_at</w:t>
      </w:r>
      <w:r>
        <w:rPr>
          <w:sz w:val="20"/>
          <w:szCs w:val="20"/>
        </w:rPr>
        <w:t xml:space="preserve">), and the </w:t>
      </w:r>
      <w:r>
        <w:rPr>
          <w:b/>
          <w:bCs/>
          <w:sz w:val="20"/>
          <w:szCs w:val="20"/>
        </w:rPr>
        <w:t>latest row is the current proof</w:t>
      </w:r>
      <w:r>
        <w:rPr>
          <w:sz w:val="20"/>
          <w:szCs w:val="20"/>
        </w:rPr>
        <w:t xml:space="preserve"> while every attempt is retained</w:t>
      </w:r>
    </w:p>
    <w:p w14:paraId="500BDF2C">
      <w:pPr>
        <w:pStyle w:val="17"/>
        <w:numPr>
          <w:ilvl w:val="0"/>
          <w:numId w:val="1"/>
        </w:numPr>
        <w:spacing w:after="60" w:line="272" w:lineRule="auto"/>
      </w:pPr>
      <w:r>
        <w:rPr>
          <w:i/>
          <w:iCs/>
          <w:sz w:val="20"/>
          <w:szCs w:val="20"/>
        </w:rPr>
        <w:t>Tech:</w:t>
      </w:r>
      <w:r>
        <w:rPr>
          <w:sz w:val="20"/>
          <w:szCs w:val="20"/>
        </w:rPr>
        <w:t xml:space="preserve"> "Ulangi foto"/redo = a new attempt; </w:t>
      </w:r>
      <w:r>
        <w:rPr>
          <w:rFonts w:ascii="Consolas" w:hAnsi="Consolas" w:eastAsia="Consolas" w:cs="Consolas"/>
          <w:color w:val="B03050"/>
          <w:sz w:val="20"/>
          <w:szCs w:val="20"/>
        </w:rPr>
        <w:t>pushed_proof_id</w:t>
      </w:r>
      <w:r>
        <w:rPr>
          <w:sz w:val="20"/>
          <w:szCs w:val="20"/>
        </w:rPr>
        <w:t xml:space="preserve"> re-points on resubmit; server sets </w:t>
      </w:r>
      <w:r>
        <w:rPr>
          <w:rFonts w:ascii="Consolas" w:hAnsi="Consolas" w:eastAsia="Consolas" w:cs="Consolas"/>
          <w:color w:val="B03050"/>
          <w:sz w:val="20"/>
          <w:szCs w:val="20"/>
        </w:rPr>
        <w:t>submitted_at</w:t>
      </w:r>
      <w:r>
        <w:rPr>
          <w:sz w:val="20"/>
          <w:szCs w:val="20"/>
        </w:rPr>
        <w:t xml:space="preserve"> (rider clock not trusted).</w:t>
      </w:r>
    </w:p>
    <w:p w14:paraId="4AF5A29F">
      <w:pPr>
        <w:spacing w:after="120" w:line="276" w:lineRule="auto"/>
        <w:jc w:val="both"/>
      </w:pPr>
      <w:r>
        <w:rPr>
          <w:b/>
          <w:bCs/>
          <w:sz w:val="20"/>
          <w:szCs w:val="20"/>
        </w:rPr>
        <w:t>AC-0.1.2.4 — Fallback to static POP/POD when no workflow</w:t>
      </w:r>
    </w:p>
    <w:p w14:paraId="2F27D98C">
      <w:pPr>
        <w:pStyle w:val="17"/>
        <w:numPr>
          <w:ilvl w:val="0"/>
          <w:numId w:val="1"/>
        </w:numPr>
        <w:spacing w:after="60" w:line="272" w:lineRule="auto"/>
      </w:pPr>
      <w:r>
        <w:rPr>
          <w:b/>
          <w:bCs/>
          <w:sz w:val="20"/>
          <w:szCs w:val="20"/>
        </w:rPr>
        <w:t>GIVEN</w:t>
      </w:r>
      <w:r>
        <w:rPr>
          <w:sz w:val="20"/>
          <w:szCs w:val="20"/>
        </w:rPr>
        <w:t xml:space="preserve"> a stop has no configured workflow (or a mixed-client stop)</w:t>
      </w:r>
    </w:p>
    <w:p w14:paraId="155AD9A5">
      <w:pPr>
        <w:pStyle w:val="17"/>
        <w:numPr>
          <w:ilvl w:val="0"/>
          <w:numId w:val="1"/>
        </w:numPr>
        <w:spacing w:after="60" w:line="272" w:lineRule="auto"/>
      </w:pPr>
      <w:r>
        <w:rPr>
          <w:b/>
          <w:bCs/>
          <w:sz w:val="20"/>
          <w:szCs w:val="20"/>
        </w:rPr>
        <w:t>WHEN</w:t>
      </w:r>
      <w:r>
        <w:rPr>
          <w:sz w:val="20"/>
          <w:szCs w:val="20"/>
        </w:rPr>
        <w:t xml:space="preserve"> the driver opens that stop</w:t>
      </w:r>
    </w:p>
    <w:p w14:paraId="3AB4EEB6">
      <w:pPr>
        <w:pStyle w:val="17"/>
        <w:numPr>
          <w:ilvl w:val="0"/>
          <w:numId w:val="1"/>
        </w:numPr>
        <w:spacing w:after="60" w:line="272" w:lineRule="auto"/>
      </w:pPr>
      <w:r>
        <w:rPr>
          <w:b/>
          <w:bCs/>
          <w:sz w:val="20"/>
          <w:szCs w:val="20"/>
        </w:rPr>
        <w:t>THEN</w:t>
      </w:r>
      <w:r>
        <w:rPr>
          <w:sz w:val="20"/>
          <w:szCs w:val="20"/>
        </w:rPr>
        <w:t xml:space="preserve"> the app renders the standard static POP/POD form and operations are never blocked by missing config</w:t>
      </w:r>
    </w:p>
    <w:p w14:paraId="39F26123">
      <w:pPr>
        <w:pStyle w:val="17"/>
        <w:numPr>
          <w:ilvl w:val="0"/>
          <w:numId w:val="1"/>
        </w:numPr>
        <w:spacing w:after="60" w:line="272" w:lineRule="auto"/>
      </w:pPr>
      <w:r>
        <w:rPr>
          <w:i/>
          <w:iCs/>
          <w:sz w:val="20"/>
          <w:szCs w:val="20"/>
        </w:rPr>
        <w:t>Tech:</w:t>
      </w:r>
      <w:r>
        <w:rPr>
          <w:sz w:val="20"/>
          <w:szCs w:val="20"/>
        </w:rPr>
        <w:t xml:space="preserve"> </w:t>
      </w:r>
      <w:r>
        <w:rPr>
          <w:rFonts w:ascii="Consolas" w:hAnsi="Consolas" w:eastAsia="Consolas" w:cs="Consolas"/>
          <w:color w:val="B03050"/>
          <w:sz w:val="20"/>
          <w:szCs w:val="20"/>
        </w:rPr>
        <w:t>workflow: null</w:t>
      </w:r>
      <w:r>
        <w:rPr>
          <w:sz w:val="20"/>
          <w:szCs w:val="20"/>
        </w:rPr>
        <w:t xml:space="preserve"> is a first-class state, not an error; log null-reason (</w:t>
      </w:r>
      <w:r>
        <w:rPr>
          <w:rFonts w:ascii="Consolas" w:hAnsi="Consolas" w:eastAsia="Consolas" w:cs="Consolas"/>
          <w:color w:val="B03050"/>
          <w:sz w:val="20"/>
          <w:szCs w:val="20"/>
        </w:rPr>
        <w:t>NO_WORKFLOW</w:t>
      </w:r>
      <w:r>
        <w:rPr>
          <w:sz w:val="20"/>
          <w:szCs w:val="20"/>
        </w:rPr>
        <w:t xml:space="preserve"> / </w:t>
      </w:r>
      <w:r>
        <w:rPr>
          <w:rFonts w:ascii="Consolas" w:hAnsi="Consolas" w:eastAsia="Consolas" w:cs="Consolas"/>
          <w:color w:val="B03050"/>
          <w:sz w:val="20"/>
          <w:szCs w:val="20"/>
        </w:rPr>
        <w:t>MIXED_CLIENTS</w:t>
      </w:r>
      <w:r>
        <w:rPr>
          <w:sz w:val="20"/>
          <w:szCs w:val="20"/>
        </w:rPr>
        <w:t>).</w:t>
      </w:r>
    </w:p>
    <w:p w14:paraId="242AFCFE">
      <w:pPr>
        <w:spacing w:after="120" w:line="276" w:lineRule="auto"/>
        <w:jc w:val="both"/>
      </w:pPr>
      <w:r>
        <w:rPr>
          <w:b/>
          <w:bCs/>
          <w:sz w:val="20"/>
          <w:szCs w:val="20"/>
        </w:rPr>
        <w:t>Technical notes.</w:t>
      </w:r>
      <w:r>
        <w:rPr>
          <w:sz w:val="20"/>
          <w:szCs w:val="20"/>
        </w:rPr>
        <w:t xml:space="preserve"> Exim empty-return = a </w:t>
      </w:r>
      <w:r>
        <w:rPr>
          <w:rFonts w:ascii="Consolas" w:hAnsi="Consolas" w:eastAsia="Consolas" w:cs="Consolas"/>
          <w:color w:val="B03050"/>
          <w:sz w:val="20"/>
          <w:szCs w:val="20"/>
        </w:rPr>
        <w:t>DROPOFF/POD</w:t>
      </w:r>
      <w:r>
        <w:rPr>
          <w:sz w:val="20"/>
          <w:szCs w:val="20"/>
        </w:rPr>
        <w:t xml:space="preserve"> with </w:t>
      </w:r>
      <w:r>
        <w:rPr>
          <w:rFonts w:ascii="Consolas" w:hAnsi="Consolas" w:eastAsia="Consolas" w:cs="Consolas"/>
          <w:color w:val="B03050"/>
          <w:sz w:val="20"/>
          <w:szCs w:val="20"/>
        </w:rPr>
        <w:t>is_return_leg</w:t>
      </w:r>
      <w:r>
        <w:rPr>
          <w:sz w:val="20"/>
          <w:szCs w:val="20"/>
        </w:rPr>
        <w:t xml:space="preserve">, </w:t>
      </w:r>
      <w:r>
        <w:rPr>
          <w:b/>
          <w:bCs/>
          <w:sz w:val="20"/>
          <w:szCs w:val="20"/>
        </w:rPr>
        <w:t>not</w:t>
      </w:r>
      <w:r>
        <w:rPr>
          <w:sz w:val="20"/>
          <w:szCs w:val="20"/>
        </w:rPr>
        <w:t xml:space="preserve"> the failure </w:t>
      </w:r>
      <w:r>
        <w:rPr>
          <w:rFonts w:ascii="Consolas" w:hAnsi="Consolas" w:eastAsia="Consolas" w:cs="Consolas"/>
          <w:color w:val="B03050"/>
          <w:sz w:val="20"/>
          <w:szCs w:val="20"/>
        </w:rPr>
        <w:t>PENDING_RETURN</w:t>
      </w:r>
      <w:r>
        <w:rPr>
          <w:sz w:val="20"/>
          <w:szCs w:val="20"/>
        </w:rPr>
        <w:t xml:space="preserve"> group. Container = </w:t>
      </w:r>
      <w:r>
        <w:rPr>
          <w:rFonts w:ascii="Consolas" w:hAnsi="Consolas" w:eastAsia="Consolas" w:cs="Consolas"/>
          <w:color w:val="B03050"/>
          <w:sz w:val="20"/>
          <w:szCs w:val="20"/>
        </w:rPr>
        <w:t>stop_deliveries</w:t>
      </w:r>
      <w:r>
        <w:rPr>
          <w:sz w:val="20"/>
          <w:szCs w:val="20"/>
        </w:rPr>
        <w:t xml:space="preserve"> (no itemized </w:t>
      </w:r>
      <w:r>
        <w:rPr>
          <w:rFonts w:ascii="Consolas" w:hAnsi="Consolas" w:eastAsia="Consolas" w:cs="Consolas"/>
          <w:color w:val="B03050"/>
          <w:sz w:val="20"/>
          <w:szCs w:val="20"/>
        </w:rPr>
        <w:t>items</w:t>
      </w:r>
      <w:r>
        <w:rPr>
          <w:sz w:val="20"/>
          <w:szCs w:val="20"/>
        </w:rPr>
        <w:t>) — confirm.</w:t>
      </w:r>
    </w:p>
    <w:p w14:paraId="10A2D789">
      <w:pPr>
        <w:pStyle w:val="4"/>
        <w:spacing w:before="180" w:after="100"/>
      </w:pPr>
      <w:r>
        <w:rPr>
          <w:b/>
          <w:bCs/>
          <w:color w:val="7D52F4"/>
          <w:sz w:val="20"/>
          <w:szCs w:val="20"/>
        </w:rPr>
        <w:t>T0.1.3 — Create endpoints + idempotency · Backend · P0</w:t>
      </w:r>
    </w:p>
    <w:p w14:paraId="242066AF">
      <w:pPr>
        <w:spacing w:after="120" w:line="276" w:lineRule="auto"/>
        <w:jc w:val="both"/>
        <w:rPr>
          <w:sz w:val="20"/>
          <w:szCs w:val="20"/>
        </w:rPr>
      </w:pPr>
      <w:r>
        <w:rPr>
          <w:b/>
          <w:bCs/>
          <w:sz w:val="20"/>
          <w:szCs w:val="20"/>
        </w:rPr>
        <w:t>User story.</w:t>
      </w:r>
      <w:r>
        <w:rPr>
          <w:sz w:val="20"/>
          <w:szCs w:val="20"/>
        </w:rPr>
        <w:t xml:space="preserve"> As Ops (via Mithril/API), I want to create an EXIM shipment idempotently, so that a retried request never double-creates. </w:t>
      </w:r>
    </w:p>
    <w:p w14:paraId="0209DEAF">
      <w:pPr>
        <w:spacing w:after="120" w:line="276" w:lineRule="auto"/>
        <w:jc w:val="both"/>
      </w:pPr>
      <w:r>
        <w:rPr>
          <w:b/>
          <w:bCs/>
          <w:sz w:val="20"/>
          <w:szCs w:val="20"/>
        </w:rPr>
        <w:t>Acceptance criteria.</w:t>
      </w:r>
    </w:p>
    <w:p w14:paraId="7F06BF76">
      <w:pPr>
        <w:spacing w:after="120" w:line="276" w:lineRule="auto"/>
        <w:jc w:val="both"/>
      </w:pPr>
      <w:r>
        <w:rPr>
          <w:b/>
          <w:bCs/>
          <w:sz w:val="20"/>
          <w:szCs w:val="20"/>
        </w:rPr>
        <w:t>AC-0.1.3.1 — Create endpoints per direction</w:t>
      </w:r>
    </w:p>
    <w:p w14:paraId="16666344">
      <w:pPr>
        <w:pStyle w:val="17"/>
        <w:numPr>
          <w:ilvl w:val="0"/>
          <w:numId w:val="1"/>
        </w:numPr>
        <w:spacing w:after="60" w:line="272" w:lineRule="auto"/>
      </w:pPr>
      <w:r>
        <w:rPr>
          <w:b/>
          <w:bCs/>
          <w:sz w:val="20"/>
          <w:szCs w:val="20"/>
        </w:rPr>
        <w:t>GIVEN</w:t>
      </w:r>
      <w:r>
        <w:rPr>
          <w:sz w:val="20"/>
          <w:szCs w:val="20"/>
        </w:rPr>
        <w:t xml:space="preserve"> an approved EXIM request (from UJP import)</w:t>
      </w:r>
    </w:p>
    <w:p w14:paraId="7A8586C6">
      <w:pPr>
        <w:pStyle w:val="17"/>
        <w:numPr>
          <w:ilvl w:val="0"/>
          <w:numId w:val="1"/>
        </w:numPr>
        <w:spacing w:after="60" w:line="272" w:lineRule="auto"/>
      </w:pPr>
      <w:r>
        <w:rPr>
          <w:b/>
          <w:bCs/>
          <w:sz w:val="20"/>
          <w:szCs w:val="20"/>
        </w:rPr>
        <w:t>WHEN</w:t>
      </w:r>
      <w:r>
        <w:rPr>
          <w:sz w:val="20"/>
          <w:szCs w:val="20"/>
        </w:rPr>
        <w:t xml:space="preserve"> Ops/API creates the shipment</w:t>
      </w:r>
    </w:p>
    <w:p w14:paraId="35D51CFD">
      <w:pPr>
        <w:pStyle w:val="17"/>
        <w:numPr>
          <w:ilvl w:val="0"/>
          <w:numId w:val="1"/>
        </w:numPr>
        <w:spacing w:after="60" w:line="272" w:lineRule="auto"/>
      </w:pPr>
      <w:r>
        <w:rPr>
          <w:b/>
          <w:bCs/>
          <w:sz w:val="20"/>
          <w:szCs w:val="20"/>
        </w:rPr>
        <w:t>THEN</w:t>
      </w:r>
      <w:r>
        <w:rPr>
          <w:sz w:val="20"/>
          <w:szCs w:val="20"/>
        </w:rPr>
        <w:t xml:space="preserve"> it POSTs to </w:t>
      </w:r>
      <w:r>
        <w:rPr>
          <w:rFonts w:ascii="Consolas" w:hAnsi="Consolas" w:eastAsia="Consolas" w:cs="Consolas"/>
          <w:color w:val="B03050"/>
          <w:sz w:val="20"/>
          <w:szCs w:val="20"/>
        </w:rPr>
        <w:t>/integration/v1/shipments/{single-drop|multi-drop|multi-pickup}</w:t>
      </w:r>
      <w:r>
        <w:rPr>
          <w:sz w:val="20"/>
          <w:szCs w:val="20"/>
        </w:rPr>
        <w:t xml:space="preserve"> — </w:t>
      </w:r>
      <w:r>
        <w:rPr>
          <w:b/>
          <w:bCs/>
          <w:sz w:val="20"/>
          <w:szCs w:val="20"/>
        </w:rPr>
        <w:t>Import → `multi-drop`</w:t>
      </w:r>
      <w:r>
        <w:rPr>
          <w:sz w:val="20"/>
          <w:szCs w:val="20"/>
        </w:rPr>
        <w:t xml:space="preserve"> (1 PICKUP → 2 DROPOFF), </w:t>
      </w:r>
      <w:r>
        <w:rPr>
          <w:b/>
          <w:bCs/>
          <w:sz w:val="20"/>
          <w:szCs w:val="20"/>
        </w:rPr>
        <w:t>Export → `multi-pickup`</w:t>
      </w:r>
      <w:r>
        <w:rPr>
          <w:sz w:val="20"/>
          <w:szCs w:val="20"/>
        </w:rPr>
        <w:t xml:space="preserve"> (2 PICKUP → 1 DROPOFF) — and receives </w:t>
      </w:r>
      <w:r>
        <w:rPr>
          <w:rFonts w:ascii="Consolas" w:hAnsi="Consolas" w:eastAsia="Consolas" w:cs="Consolas"/>
          <w:color w:val="B03050"/>
          <w:sz w:val="20"/>
          <w:szCs w:val="20"/>
        </w:rPr>
        <w:t>201</w:t>
      </w:r>
      <w:r>
        <w:rPr>
          <w:sz w:val="20"/>
          <w:szCs w:val="20"/>
        </w:rPr>
        <w:t xml:space="preserve"> with </w:t>
      </w:r>
      <w:r>
        <w:rPr>
          <w:rFonts w:ascii="Consolas" w:hAnsi="Consolas" w:eastAsia="Consolas" w:cs="Consolas"/>
          <w:color w:val="B03050"/>
          <w:sz w:val="20"/>
          <w:szCs w:val="20"/>
        </w:rPr>
        <w:t>{ waybill, bookingId }</w:t>
      </w:r>
    </w:p>
    <w:p w14:paraId="5129F7B9">
      <w:pPr>
        <w:pStyle w:val="17"/>
        <w:numPr>
          <w:ilvl w:val="0"/>
          <w:numId w:val="1"/>
        </w:numPr>
        <w:spacing w:after="60" w:line="272" w:lineRule="auto"/>
      </w:pPr>
      <w:r>
        <w:rPr>
          <w:i/>
          <w:iCs/>
          <w:sz w:val="20"/>
          <w:szCs w:val="20"/>
        </w:rPr>
        <w:t>Tech:</w:t>
      </w:r>
      <w:r>
        <w:rPr>
          <w:sz w:val="20"/>
          <w:szCs w:val="20"/>
        </w:rPr>
        <w:t xml:space="preserve"> endpoint </w:t>
      </w:r>
      <w:r>
        <w:rPr>
          <w:rFonts w:ascii="Consolas" w:hAnsi="Consolas" w:eastAsia="Consolas" w:cs="Consolas"/>
          <w:color w:val="B03050"/>
          <w:sz w:val="20"/>
          <w:szCs w:val="20"/>
        </w:rPr>
        <w:t>/single-drop</w:t>
      </w:r>
      <w:r>
        <w:rPr>
          <w:sz w:val="20"/>
          <w:szCs w:val="20"/>
        </w:rPr>
        <w:t xml:space="preserve">+return vs </w:t>
      </w:r>
      <w:r>
        <w:rPr>
          <w:rFonts w:ascii="Consolas" w:hAnsi="Consolas" w:eastAsia="Consolas" w:cs="Consolas"/>
          <w:color w:val="B03050"/>
          <w:sz w:val="20"/>
          <w:szCs w:val="20"/>
        </w:rPr>
        <w:t>/multi-drop</w:t>
      </w:r>
      <w:r>
        <w:rPr>
          <w:sz w:val="20"/>
          <w:szCs w:val="20"/>
        </w:rPr>
        <w:t xml:space="preserve"> is the engineer's call; the driver labels </w:t>
      </w:r>
      <w:r>
        <w:rPr>
          <w:rFonts w:ascii="Consolas" w:hAnsi="Consolas" w:eastAsia="Consolas" w:cs="Consolas"/>
          <w:color w:val="B03050"/>
          <w:sz w:val="20"/>
          <w:szCs w:val="20"/>
        </w:rPr>
        <w:t>Pickup·Delivery·Drop</w:t>
      </w:r>
      <w:r>
        <w:rPr>
          <w:sz w:val="20"/>
          <w:szCs w:val="20"/>
        </w:rPr>
        <w:t xml:space="preserve"> hold either way.</w:t>
      </w:r>
    </w:p>
    <w:p w14:paraId="40686E46">
      <w:pPr>
        <w:spacing w:after="120" w:line="276" w:lineRule="auto"/>
        <w:jc w:val="both"/>
      </w:pPr>
      <w:r>
        <w:rPr>
          <w:b/>
          <w:bCs/>
          <w:sz w:val="20"/>
          <w:szCs w:val="20"/>
        </w:rPr>
        <w:t>AC-0.1.3.2 — Idempotent create</w:t>
      </w:r>
    </w:p>
    <w:p w14:paraId="7650A8EE">
      <w:pPr>
        <w:pStyle w:val="17"/>
        <w:numPr>
          <w:ilvl w:val="0"/>
          <w:numId w:val="1"/>
        </w:numPr>
        <w:spacing w:after="60" w:line="272" w:lineRule="auto"/>
      </w:pPr>
      <w:r>
        <w:rPr>
          <w:b/>
          <w:bCs/>
          <w:sz w:val="20"/>
          <w:szCs w:val="20"/>
        </w:rPr>
        <w:t>GIVEN</w:t>
      </w:r>
      <w:r>
        <w:rPr>
          <w:sz w:val="20"/>
          <w:szCs w:val="20"/>
        </w:rPr>
        <w:t xml:space="preserve"> a </w:t>
      </w:r>
      <w:r>
        <w:rPr>
          <w:rFonts w:ascii="Consolas" w:hAnsi="Consolas" w:eastAsia="Consolas" w:cs="Consolas"/>
          <w:color w:val="B03050"/>
          <w:sz w:val="20"/>
          <w:szCs w:val="20"/>
        </w:rPr>
        <w:t>bookingId</w:t>
      </w:r>
      <w:r>
        <w:rPr>
          <w:sz w:val="20"/>
          <w:szCs w:val="20"/>
        </w:rPr>
        <w:t xml:space="preserve"> already used</w:t>
      </w:r>
    </w:p>
    <w:p w14:paraId="67688E97">
      <w:pPr>
        <w:pStyle w:val="17"/>
        <w:numPr>
          <w:ilvl w:val="0"/>
          <w:numId w:val="1"/>
        </w:numPr>
        <w:spacing w:after="60" w:line="272" w:lineRule="auto"/>
      </w:pPr>
      <w:r>
        <w:rPr>
          <w:b/>
          <w:bCs/>
          <w:sz w:val="20"/>
          <w:szCs w:val="20"/>
        </w:rPr>
        <w:t>WHEN</w:t>
      </w:r>
      <w:r>
        <w:rPr>
          <w:sz w:val="20"/>
          <w:szCs w:val="20"/>
        </w:rPr>
        <w:t xml:space="preserve"> the same </w:t>
      </w:r>
      <w:r>
        <w:rPr>
          <w:rFonts w:ascii="Consolas" w:hAnsi="Consolas" w:eastAsia="Consolas" w:cs="Consolas"/>
          <w:color w:val="B03050"/>
          <w:sz w:val="20"/>
          <w:szCs w:val="20"/>
        </w:rPr>
        <w:t>bookingId</w:t>
      </w:r>
      <w:r>
        <w:rPr>
          <w:sz w:val="20"/>
          <w:szCs w:val="20"/>
        </w:rPr>
        <w:t xml:space="preserve"> is POSTed again</w:t>
      </w:r>
    </w:p>
    <w:p w14:paraId="73524832">
      <w:pPr>
        <w:pStyle w:val="17"/>
        <w:numPr>
          <w:ilvl w:val="0"/>
          <w:numId w:val="1"/>
        </w:numPr>
        <w:spacing w:after="60" w:line="272" w:lineRule="auto"/>
      </w:pPr>
      <w:r>
        <w:rPr>
          <w:b/>
          <w:bCs/>
          <w:sz w:val="20"/>
          <w:szCs w:val="20"/>
        </w:rPr>
        <w:t>THEN</w:t>
      </w:r>
      <w:r>
        <w:rPr>
          <w:sz w:val="20"/>
          <w:szCs w:val="20"/>
        </w:rPr>
        <w:t xml:space="preserve"> an </w:t>
      </w:r>
      <w:r>
        <w:rPr>
          <w:b/>
          <w:bCs/>
          <w:sz w:val="20"/>
          <w:szCs w:val="20"/>
        </w:rPr>
        <w:t>identical</w:t>
      </w:r>
      <w:r>
        <w:rPr>
          <w:sz w:val="20"/>
          <w:szCs w:val="20"/>
        </w:rPr>
        <w:t xml:space="preserve"> payload returns </w:t>
      </w:r>
      <w:r>
        <w:rPr>
          <w:rFonts w:ascii="Consolas" w:hAnsi="Consolas" w:eastAsia="Consolas" w:cs="Consolas"/>
          <w:color w:val="B03050"/>
          <w:sz w:val="20"/>
          <w:szCs w:val="20"/>
        </w:rPr>
        <w:t>200</w:t>
      </w:r>
      <w:r>
        <w:rPr>
          <w:sz w:val="20"/>
          <w:szCs w:val="20"/>
        </w:rPr>
        <w:t xml:space="preserve"> with </w:t>
      </w:r>
      <w:r>
        <w:rPr>
          <w:rFonts w:ascii="Consolas" w:hAnsi="Consolas" w:eastAsia="Consolas" w:cs="Consolas"/>
          <w:color w:val="B03050"/>
          <w:sz w:val="20"/>
          <w:szCs w:val="20"/>
        </w:rPr>
        <w:t>idempotentReplay: true</w:t>
      </w:r>
      <w:r>
        <w:rPr>
          <w:sz w:val="20"/>
          <w:szCs w:val="20"/>
        </w:rPr>
        <w:t xml:space="preserve"> (no duplicate), and a </w:t>
      </w:r>
      <w:r>
        <w:rPr>
          <w:b/>
          <w:bCs/>
          <w:sz w:val="20"/>
          <w:szCs w:val="20"/>
        </w:rPr>
        <w:t>different</w:t>
      </w:r>
      <w:r>
        <w:rPr>
          <w:sz w:val="20"/>
          <w:szCs w:val="20"/>
        </w:rPr>
        <w:t xml:space="preserve"> payload returns </w:t>
      </w:r>
      <w:r>
        <w:rPr>
          <w:b/>
          <w:bCs/>
          <w:sz w:val="20"/>
          <w:szCs w:val="20"/>
        </w:rPr>
        <w:t>`409 Conflict`</w:t>
      </w:r>
      <w:r>
        <w:rPr>
          <w:sz w:val="20"/>
          <w:szCs w:val="20"/>
        </w:rPr>
        <w:t xml:space="preserve"> with the existing </w:t>
      </w:r>
      <w:r>
        <w:rPr>
          <w:rFonts w:ascii="Consolas" w:hAnsi="Consolas" w:eastAsia="Consolas" w:cs="Consolas"/>
          <w:color w:val="B03050"/>
          <w:sz w:val="20"/>
          <w:szCs w:val="20"/>
        </w:rPr>
        <w:t>waybill</w:t>
      </w:r>
    </w:p>
    <w:p w14:paraId="6707A469">
      <w:pPr>
        <w:pStyle w:val="17"/>
        <w:numPr>
          <w:ilvl w:val="0"/>
          <w:numId w:val="1"/>
        </w:numPr>
        <w:spacing w:after="60" w:line="272" w:lineRule="auto"/>
      </w:pPr>
      <w:r>
        <w:rPr>
          <w:i/>
          <w:iCs/>
          <w:sz w:val="20"/>
          <w:szCs w:val="20"/>
        </w:rPr>
        <w:t>Tech:</w:t>
      </w:r>
      <w:r>
        <w:rPr>
          <w:sz w:val="20"/>
          <w:szCs w:val="20"/>
        </w:rPr>
        <w:t xml:space="preserve"> dedup key </w:t>
      </w:r>
      <w:r>
        <w:rPr>
          <w:rFonts w:ascii="Consolas" w:hAnsi="Consolas" w:eastAsia="Consolas" w:cs="Consolas"/>
          <w:color w:val="B03050"/>
          <w:sz w:val="20"/>
          <w:szCs w:val="20"/>
        </w:rPr>
        <w:t>(client_id, bookingId)</w:t>
      </w:r>
      <w:r>
        <w:rPr>
          <w:sz w:val="20"/>
          <w:szCs w:val="20"/>
        </w:rPr>
        <w:t xml:space="preserve"> + canonical-JSON SHA-256 </w:t>
      </w:r>
      <w:r>
        <w:rPr>
          <w:rFonts w:ascii="Consolas" w:hAnsi="Consolas" w:eastAsia="Consolas" w:cs="Consolas"/>
          <w:color w:val="B03050"/>
          <w:sz w:val="20"/>
          <w:szCs w:val="20"/>
        </w:rPr>
        <w:t>request_fingerprint</w:t>
      </w:r>
      <w:r>
        <w:rPr>
          <w:sz w:val="20"/>
          <w:szCs w:val="20"/>
        </w:rPr>
        <w:t>.</w:t>
      </w:r>
    </w:p>
    <w:p w14:paraId="4D822CC4">
      <w:pPr>
        <w:spacing w:after="120" w:line="276" w:lineRule="auto"/>
        <w:jc w:val="both"/>
      </w:pPr>
      <w:r>
        <w:rPr>
          <w:b/>
          <w:bCs/>
          <w:sz w:val="20"/>
          <w:szCs w:val="20"/>
        </w:rPr>
        <w:t>Technical notes.</w:t>
      </w:r>
      <w:r>
        <w:rPr>
          <w:sz w:val="20"/>
          <w:szCs w:val="20"/>
        </w:rPr>
        <w:t xml:space="preserve"> </w:t>
      </w:r>
      <w:r>
        <w:rPr>
          <w:rFonts w:ascii="Consolas" w:hAnsi="Consolas" w:eastAsia="Consolas" w:cs="Consolas"/>
          <w:color w:val="B03050"/>
          <w:sz w:val="20"/>
          <w:szCs w:val="20"/>
        </w:rPr>
        <w:t>bookingId</w:t>
      </w:r>
      <w:r>
        <w:rPr>
          <w:sz w:val="20"/>
          <w:szCs w:val="20"/>
        </w:rPr>
        <w:t xml:space="preserve"> = client Order No (AGL Order No), unique per client, ≤64 chars.</w:t>
      </w:r>
    </w:p>
    <w:p w14:paraId="29E91091">
      <w:pPr>
        <w:pStyle w:val="4"/>
        <w:spacing w:before="180" w:after="100"/>
      </w:pPr>
      <w:r>
        <w:rPr>
          <w:b/>
          <w:bCs/>
          <w:color w:val="7D52F4"/>
          <w:sz w:val="20"/>
          <w:szCs w:val="20"/>
        </w:rPr>
        <w:t>T0.1.4 — Tracking C1 (STATUS + MILESTONE) + seeds + custody mapping + webhook · Backend · P0</w:t>
      </w:r>
    </w:p>
    <w:p w14:paraId="2F5EAA84">
      <w:pPr>
        <w:spacing w:after="120" w:line="276" w:lineRule="auto"/>
        <w:jc w:val="both"/>
        <w:rPr>
          <w:sz w:val="20"/>
          <w:szCs w:val="20"/>
        </w:rPr>
      </w:pPr>
      <w:r>
        <w:rPr>
          <w:b/>
          <w:bCs/>
          <w:sz w:val="20"/>
          <w:szCs w:val="20"/>
        </w:rPr>
        <w:t>User story.</w:t>
      </w:r>
      <w:r>
        <w:rPr>
          <w:sz w:val="20"/>
          <w:szCs w:val="20"/>
        </w:rPr>
        <w:t xml:space="preserve"> As Dash Link (and Mithril detail), I want a merged custody+activity timeline per waybill, so that the client sees status and evidence in one place. </w:t>
      </w:r>
    </w:p>
    <w:p w14:paraId="58942F62">
      <w:pPr>
        <w:spacing w:after="120" w:line="276" w:lineRule="auto"/>
        <w:jc w:val="both"/>
      </w:pPr>
      <w:r>
        <w:rPr>
          <w:b/>
          <w:bCs/>
          <w:sz w:val="20"/>
          <w:szCs w:val="20"/>
        </w:rPr>
        <w:t>Acceptance criteria.</w:t>
      </w:r>
    </w:p>
    <w:p w14:paraId="1EAA4454">
      <w:pPr>
        <w:spacing w:after="120" w:line="276" w:lineRule="auto"/>
        <w:jc w:val="both"/>
      </w:pPr>
      <w:r>
        <w:rPr>
          <w:b/>
          <w:bCs/>
          <w:sz w:val="20"/>
          <w:szCs w:val="20"/>
        </w:rPr>
        <w:t>AC-0.1.4.1 — Merged tracking timeline (C1)</w:t>
      </w:r>
    </w:p>
    <w:p w14:paraId="3F9C2D5E">
      <w:pPr>
        <w:pStyle w:val="17"/>
        <w:numPr>
          <w:ilvl w:val="0"/>
          <w:numId w:val="1"/>
        </w:numPr>
        <w:spacing w:after="60" w:line="272" w:lineRule="auto"/>
      </w:pPr>
      <w:r>
        <w:rPr>
          <w:b/>
          <w:bCs/>
          <w:sz w:val="20"/>
          <w:szCs w:val="20"/>
        </w:rPr>
        <w:t>GIVEN</w:t>
      </w:r>
      <w:r>
        <w:rPr>
          <w:sz w:val="20"/>
          <w:szCs w:val="20"/>
        </w:rPr>
        <w:t xml:space="preserve"> a shipment with custody transitions and stepper submissions</w:t>
      </w:r>
    </w:p>
    <w:p w14:paraId="4BF2731A">
      <w:pPr>
        <w:pStyle w:val="17"/>
        <w:numPr>
          <w:ilvl w:val="0"/>
          <w:numId w:val="1"/>
        </w:numPr>
        <w:spacing w:after="60" w:line="272" w:lineRule="auto"/>
      </w:pPr>
      <w:r>
        <w:rPr>
          <w:b/>
          <w:bCs/>
          <w:sz w:val="20"/>
          <w:szCs w:val="20"/>
        </w:rPr>
        <w:t>WHEN</w:t>
      </w:r>
      <w:r>
        <w:rPr>
          <w:sz w:val="20"/>
          <w:szCs w:val="20"/>
        </w:rPr>
        <w:t xml:space="preserve"> </w:t>
      </w:r>
      <w:r>
        <w:rPr>
          <w:rFonts w:ascii="Consolas" w:hAnsi="Consolas" w:eastAsia="Consolas" w:cs="Consolas"/>
          <w:color w:val="B03050"/>
          <w:sz w:val="20"/>
          <w:szCs w:val="20"/>
        </w:rPr>
        <w:t>GET /integration/v1/shipments/{waybill}</w:t>
      </w:r>
      <w:r>
        <w:rPr>
          <w:sz w:val="20"/>
          <w:szCs w:val="20"/>
        </w:rPr>
        <w:t xml:space="preserve"> is called</w:t>
      </w:r>
    </w:p>
    <w:p w14:paraId="502DEC51">
      <w:pPr>
        <w:pStyle w:val="17"/>
        <w:numPr>
          <w:ilvl w:val="0"/>
          <w:numId w:val="1"/>
        </w:numPr>
        <w:spacing w:after="60" w:line="272" w:lineRule="auto"/>
      </w:pPr>
      <w:r>
        <w:rPr>
          <w:b/>
          <w:bCs/>
          <w:sz w:val="20"/>
          <w:szCs w:val="20"/>
        </w:rPr>
        <w:t>THEN</w:t>
      </w:r>
      <w:r>
        <w:rPr>
          <w:sz w:val="20"/>
          <w:szCs w:val="20"/>
        </w:rPr>
        <w:t xml:space="preserve"> it returns a </w:t>
      </w:r>
      <w:r>
        <w:rPr>
          <w:b/>
          <w:bCs/>
          <w:sz w:val="20"/>
          <w:szCs w:val="20"/>
        </w:rPr>
        <w:t>STATUS + MILESTONE</w:t>
      </w:r>
      <w:r>
        <w:rPr>
          <w:sz w:val="20"/>
          <w:szCs w:val="20"/>
        </w:rPr>
        <w:t xml:space="preserve"> timeline merged by </w:t>
      </w:r>
      <w:r>
        <w:rPr>
          <w:rFonts w:ascii="Consolas" w:hAnsi="Consolas" w:eastAsia="Consolas" w:cs="Consolas"/>
          <w:color w:val="B03050"/>
          <w:sz w:val="20"/>
          <w:szCs w:val="20"/>
        </w:rPr>
        <w:t>occurredAt</w:t>
      </w:r>
      <w:r>
        <w:rPr>
          <w:sz w:val="20"/>
          <w:szCs w:val="20"/>
        </w:rPr>
        <w:t xml:space="preserve"> (each entry carrying its own </w:t>
      </w:r>
      <w:r>
        <w:rPr>
          <w:b/>
          <w:bCs/>
          <w:sz w:val="20"/>
          <w:szCs w:val="20"/>
        </w:rPr>
        <w:t>date + time</w:t>
      </w:r>
      <w:r>
        <w:rPr>
          <w:sz w:val="20"/>
          <w:szCs w:val="20"/>
        </w:rPr>
        <w:t xml:space="preserve">), plus items/legs and </w:t>
      </w:r>
      <w:r>
        <w:rPr>
          <w:rFonts w:ascii="Consolas" w:hAnsi="Consolas" w:eastAsia="Consolas" w:cs="Consolas"/>
          <w:color w:val="B03050"/>
          <w:sz w:val="20"/>
          <w:szCs w:val="20"/>
        </w:rPr>
        <w:t>attachments[]{ url, capturedAt, lat, long }</w:t>
      </w:r>
      <w:r>
        <w:rPr>
          <w:sz w:val="20"/>
          <w:szCs w:val="20"/>
        </w:rPr>
        <w:t xml:space="preserve">, anchored by </w:t>
      </w:r>
      <w:r>
        <w:rPr>
          <w:rFonts w:ascii="Consolas" w:hAnsi="Consolas" w:eastAsia="Consolas" w:cs="Consolas"/>
          <w:color w:val="B03050"/>
          <w:sz w:val="20"/>
          <w:szCs w:val="20"/>
        </w:rPr>
        <w:t>waybill + bookingId</w:t>
      </w:r>
    </w:p>
    <w:p w14:paraId="141CB6B6">
      <w:pPr>
        <w:pStyle w:val="17"/>
        <w:numPr>
          <w:ilvl w:val="0"/>
          <w:numId w:val="1"/>
        </w:numPr>
        <w:spacing w:after="60" w:line="272" w:lineRule="auto"/>
      </w:pPr>
      <w:r>
        <w:rPr>
          <w:i/>
          <w:iCs/>
          <w:sz w:val="20"/>
          <w:szCs w:val="20"/>
        </w:rPr>
        <w:t>Tech:</w:t>
      </w:r>
      <w:r>
        <w:rPr>
          <w:sz w:val="20"/>
          <w:szCs w:val="20"/>
        </w:rPr>
        <w:t xml:space="preserve"> tie-break — STATUS before MILESTONE at equal </w:t>
      </w:r>
      <w:r>
        <w:rPr>
          <w:rFonts w:ascii="Consolas" w:hAnsi="Consolas" w:eastAsia="Consolas" w:cs="Consolas"/>
          <w:color w:val="B03050"/>
          <w:sz w:val="20"/>
          <w:szCs w:val="20"/>
        </w:rPr>
        <w:t>occurredAt</w:t>
      </w:r>
      <w:r>
        <w:rPr>
          <w:sz w:val="20"/>
          <w:szCs w:val="20"/>
        </w:rPr>
        <w:t>; polling clients never see entries swap.</w:t>
      </w:r>
    </w:p>
    <w:p w14:paraId="75F0172B">
      <w:pPr>
        <w:spacing w:after="120" w:line="276" w:lineRule="auto"/>
        <w:jc w:val="both"/>
      </w:pPr>
      <w:r>
        <w:rPr>
          <w:b/>
          <w:bCs/>
          <w:sz w:val="20"/>
          <w:szCs w:val="20"/>
        </w:rPr>
        <w:t>AC-0.1.4.2 — Locked vocabulary</w:t>
      </w:r>
    </w:p>
    <w:p w14:paraId="5025B16F">
      <w:pPr>
        <w:pStyle w:val="17"/>
        <w:numPr>
          <w:ilvl w:val="0"/>
          <w:numId w:val="1"/>
        </w:numPr>
        <w:spacing w:after="60" w:line="272" w:lineRule="auto"/>
      </w:pPr>
      <w:r>
        <w:rPr>
          <w:b/>
          <w:bCs/>
          <w:sz w:val="20"/>
          <w:szCs w:val="20"/>
        </w:rPr>
        <w:t>GIVEN</w:t>
      </w:r>
      <w:r>
        <w:rPr>
          <w:sz w:val="20"/>
          <w:szCs w:val="20"/>
        </w:rPr>
        <w:t xml:space="preserve"> the timeline is assembled</w:t>
      </w:r>
    </w:p>
    <w:p w14:paraId="349424B6">
      <w:pPr>
        <w:pStyle w:val="17"/>
        <w:numPr>
          <w:ilvl w:val="0"/>
          <w:numId w:val="1"/>
        </w:numPr>
        <w:spacing w:after="60" w:line="272" w:lineRule="auto"/>
      </w:pPr>
      <w:r>
        <w:rPr>
          <w:b/>
          <w:bCs/>
          <w:sz w:val="20"/>
          <w:szCs w:val="20"/>
        </w:rPr>
        <w:t>WHEN</w:t>
      </w:r>
      <w:r>
        <w:rPr>
          <w:sz w:val="20"/>
          <w:szCs w:val="20"/>
        </w:rPr>
        <w:t xml:space="preserve"> codes are attached</w:t>
      </w:r>
    </w:p>
    <w:p w14:paraId="0ECDC139">
      <w:pPr>
        <w:pStyle w:val="17"/>
        <w:numPr>
          <w:ilvl w:val="0"/>
          <w:numId w:val="1"/>
        </w:numPr>
        <w:spacing w:after="60" w:line="272" w:lineRule="auto"/>
      </w:pPr>
      <w:r>
        <w:rPr>
          <w:b/>
          <w:bCs/>
          <w:sz w:val="20"/>
          <w:szCs w:val="20"/>
        </w:rPr>
        <w:t>THEN</w:t>
      </w:r>
      <w:r>
        <w:rPr>
          <w:sz w:val="20"/>
          <w:szCs w:val="20"/>
        </w:rPr>
        <w:t xml:space="preserve"> MILESTONE codes come only from the seeded </w:t>
      </w:r>
      <w:r>
        <w:rPr>
          <w:rFonts w:ascii="Consolas" w:hAnsi="Consolas" w:eastAsia="Consolas" w:cs="Consolas"/>
          <w:color w:val="B03050"/>
          <w:sz w:val="20"/>
          <w:szCs w:val="20"/>
        </w:rPr>
        <w:t>tracking_statuses</w:t>
      </w:r>
      <w:r>
        <w:rPr>
          <w:sz w:val="20"/>
          <w:szCs w:val="20"/>
        </w:rPr>
        <w:t xml:space="preserve">, STATUS codes only from custody v2, and </w:t>
      </w:r>
      <w:r>
        <w:rPr>
          <w:b/>
          <w:bCs/>
          <w:sz w:val="20"/>
          <w:szCs w:val="20"/>
        </w:rPr>
        <w:t>no new client-facing status</w:t>
      </w:r>
      <w:r>
        <w:rPr>
          <w:sz w:val="20"/>
          <w:szCs w:val="20"/>
        </w:rPr>
        <w:t xml:space="preserve"> is invented</w:t>
      </w:r>
    </w:p>
    <w:p w14:paraId="1484542F">
      <w:pPr>
        <w:pStyle w:val="17"/>
        <w:numPr>
          <w:ilvl w:val="0"/>
          <w:numId w:val="1"/>
        </w:numPr>
        <w:spacing w:after="60" w:line="272" w:lineRule="auto"/>
      </w:pPr>
      <w:r>
        <w:rPr>
          <w:i/>
          <w:iCs/>
          <w:sz w:val="20"/>
          <w:szCs w:val="20"/>
        </w:rPr>
        <w:t>Tech:</w:t>
      </w:r>
      <w:r>
        <w:rPr>
          <w:sz w:val="20"/>
          <w:szCs w:val="20"/>
        </w:rPr>
        <w:t xml:space="preserve"> seed </w:t>
      </w:r>
      <w:r>
        <w:rPr>
          <w:rFonts w:ascii="Consolas" w:hAnsi="Consolas" w:eastAsia="Consolas" w:cs="Consolas"/>
          <w:color w:val="B03050"/>
          <w:sz w:val="20"/>
          <w:szCs w:val="20"/>
        </w:rPr>
        <w:t>ANTRI_GATE_PASS, DAPAT_GATE_PASS, GATE_IN, GATE_OUT, FOTO_KONTAINER_SEAL, MULAI/SELESAI_BONGKAR, MULAI/SELESAI_LOADING, DROP_EMPTY, DROP_FULL</w:t>
      </w:r>
      <w:r>
        <w:rPr>
          <w:sz w:val="20"/>
          <w:szCs w:val="20"/>
        </w:rPr>
        <w:t>.</w:t>
      </w:r>
    </w:p>
    <w:p w14:paraId="714B6A1B">
      <w:pPr>
        <w:spacing w:after="120" w:line="276" w:lineRule="auto"/>
        <w:jc w:val="both"/>
      </w:pPr>
      <w:r>
        <w:rPr>
          <w:b/>
          <w:bCs/>
          <w:sz w:val="20"/>
          <w:szCs w:val="20"/>
        </w:rPr>
        <w:t>AC-0.1.4.3 — Route event → custody status + webhook</w:t>
      </w:r>
    </w:p>
    <w:p w14:paraId="15FA9432">
      <w:pPr>
        <w:pStyle w:val="17"/>
        <w:numPr>
          <w:ilvl w:val="0"/>
          <w:numId w:val="1"/>
        </w:numPr>
        <w:spacing w:after="60" w:line="272" w:lineRule="auto"/>
      </w:pPr>
      <w:r>
        <w:rPr>
          <w:b/>
          <w:bCs/>
          <w:sz w:val="20"/>
          <w:szCs w:val="20"/>
        </w:rPr>
        <w:t>GIVEN</w:t>
      </w:r>
      <w:r>
        <w:rPr>
          <w:sz w:val="20"/>
          <w:szCs w:val="20"/>
        </w:rPr>
        <w:t xml:space="preserve"> a stop reaches a terminal state</w:t>
      </w:r>
    </w:p>
    <w:p w14:paraId="4CD12F3C">
      <w:pPr>
        <w:pStyle w:val="17"/>
        <w:numPr>
          <w:ilvl w:val="0"/>
          <w:numId w:val="1"/>
        </w:numPr>
        <w:spacing w:after="60" w:line="272" w:lineRule="auto"/>
      </w:pPr>
      <w:r>
        <w:rPr>
          <w:b/>
          <w:bCs/>
          <w:sz w:val="20"/>
          <w:szCs w:val="20"/>
        </w:rPr>
        <w:t>WHEN</w:t>
      </w:r>
      <w:r>
        <w:rPr>
          <w:sz w:val="20"/>
          <w:szCs w:val="20"/>
        </w:rPr>
        <w:t xml:space="preserve"> the event fires</w:t>
      </w:r>
    </w:p>
    <w:p w14:paraId="504C77C4">
      <w:pPr>
        <w:pStyle w:val="17"/>
        <w:numPr>
          <w:ilvl w:val="0"/>
          <w:numId w:val="1"/>
        </w:numPr>
        <w:spacing w:after="60" w:line="272" w:lineRule="auto"/>
      </w:pPr>
      <w:r>
        <w:rPr>
          <w:b/>
          <w:bCs/>
          <w:sz w:val="20"/>
          <w:szCs w:val="20"/>
        </w:rPr>
        <w:t>THEN</w:t>
      </w:r>
      <w:r>
        <w:rPr>
          <w:sz w:val="20"/>
          <w:szCs w:val="20"/>
        </w:rPr>
        <w:t xml:space="preserve"> it maps to custody (</w:t>
      </w:r>
      <w:r>
        <w:rPr>
          <w:rFonts w:ascii="Consolas" w:hAnsi="Consolas" w:eastAsia="Consolas" w:cs="Consolas"/>
          <w:color w:val="B03050"/>
          <w:sz w:val="20"/>
          <w:szCs w:val="20"/>
        </w:rPr>
        <w:t>PICKUP done → PICKED_UP/IN_DELIVERY</w:t>
      </w:r>
      <w:r>
        <w:rPr>
          <w:sz w:val="20"/>
          <w:szCs w:val="20"/>
        </w:rPr>
        <w:t xml:space="preserve">; final </w:t>
      </w:r>
      <w:r>
        <w:rPr>
          <w:rFonts w:ascii="Consolas" w:hAnsi="Consolas" w:eastAsia="Consolas" w:cs="Consolas"/>
          <w:color w:val="B03050"/>
          <w:sz w:val="20"/>
          <w:szCs w:val="20"/>
        </w:rPr>
        <w:t>DROPOFF done → DELIVERED/COMPLETED</w:t>
      </w:r>
      <w:r>
        <w:rPr>
          <w:sz w:val="20"/>
          <w:szCs w:val="20"/>
        </w:rPr>
        <w:t xml:space="preserve">; </w:t>
      </w:r>
      <w:r>
        <w:rPr>
          <w:rFonts w:ascii="Consolas" w:hAnsi="Consolas" w:eastAsia="Consolas" w:cs="Consolas"/>
          <w:color w:val="B03050"/>
          <w:sz w:val="20"/>
          <w:szCs w:val="20"/>
        </w:rPr>
        <w:t>stop failed → FAILED</w:t>
      </w:r>
      <w:r>
        <w:rPr>
          <w:sz w:val="20"/>
          <w:szCs w:val="20"/>
        </w:rPr>
        <w:t xml:space="preserve">) and a client </w:t>
      </w:r>
      <w:r>
        <w:rPr>
          <w:b/>
          <w:bCs/>
          <w:sz w:val="20"/>
          <w:szCs w:val="20"/>
        </w:rPr>
        <w:t>webhook</w:t>
      </w:r>
      <w:r>
        <w:rPr>
          <w:sz w:val="20"/>
          <w:szCs w:val="20"/>
        </w:rPr>
        <w:t xml:space="preserve"> is emitted</w:t>
      </w:r>
    </w:p>
    <w:p w14:paraId="47A06716">
      <w:pPr>
        <w:pStyle w:val="17"/>
        <w:numPr>
          <w:ilvl w:val="0"/>
          <w:numId w:val="1"/>
        </w:numPr>
        <w:spacing w:after="60" w:line="272" w:lineRule="auto"/>
      </w:pPr>
      <w:r>
        <w:rPr>
          <w:i/>
          <w:iCs/>
          <w:sz w:val="20"/>
          <w:szCs w:val="20"/>
        </w:rPr>
        <w:t>Tech:</w:t>
      </w:r>
      <w:r>
        <w:rPr>
          <w:sz w:val="20"/>
          <w:szCs w:val="20"/>
        </w:rPr>
        <w:t xml:space="preserve"> the exact route-event→custody map is an open engineering item (Appendix C).</w:t>
      </w:r>
    </w:p>
    <w:p w14:paraId="545410FD">
      <w:pPr>
        <w:spacing w:after="120" w:line="276" w:lineRule="auto"/>
        <w:jc w:val="both"/>
      </w:pPr>
      <w:r>
        <w:rPr>
          <w:b/>
          <w:bCs/>
          <w:sz w:val="20"/>
          <w:szCs w:val="20"/>
        </w:rPr>
        <w:t>Technical notes.</w:t>
      </w:r>
      <w:r>
        <w:rPr>
          <w:sz w:val="20"/>
          <w:szCs w:val="20"/>
        </w:rPr>
        <w:t xml:space="preserve"> Per-activity timestamps stay individual (non-negotiable, dispute evidence); gate-pass wait = derived server-side (</w:t>
      </w:r>
      <w:r>
        <w:rPr>
          <w:rFonts w:ascii="Consolas" w:hAnsi="Consolas" w:eastAsia="Consolas" w:cs="Consolas"/>
          <w:color w:val="B03050"/>
          <w:sz w:val="20"/>
          <w:szCs w:val="20"/>
        </w:rPr>
        <w:t>Dapat − Antri</w:t>
      </w:r>
      <w:r>
        <w:rPr>
          <w:sz w:val="20"/>
          <w:szCs w:val="20"/>
        </w:rPr>
        <w:t>).</w:t>
      </w:r>
    </w:p>
    <w:p w14:paraId="40ED19A1">
      <w:pPr>
        <w:pStyle w:val="4"/>
        <w:spacing w:before="180" w:after="100"/>
      </w:pPr>
      <w:r>
        <w:rPr>
          <w:b/>
          <w:bCs/>
          <w:color w:val="7D52F4"/>
          <w:sz w:val="20"/>
          <w:szCs w:val="20"/>
        </w:rPr>
        <w:t>T0.1.5 — Media pipeline (GCS URL-only) + watermark contract · Backend · P1</w:t>
      </w:r>
    </w:p>
    <w:p w14:paraId="58944EBD">
      <w:pPr>
        <w:spacing w:after="120" w:line="276" w:lineRule="auto"/>
        <w:jc w:val="both"/>
      </w:pPr>
      <w:r>
        <w:rPr>
          <w:b/>
          <w:bCs/>
          <w:sz w:val="20"/>
          <w:szCs w:val="20"/>
        </w:rPr>
        <w:t>Acceptance criteria.</w:t>
      </w:r>
    </w:p>
    <w:p w14:paraId="0277A853">
      <w:pPr>
        <w:spacing w:after="120" w:line="276" w:lineRule="auto"/>
        <w:jc w:val="both"/>
      </w:pPr>
      <w:r>
        <w:rPr>
          <w:b/>
          <w:bCs/>
          <w:sz w:val="20"/>
          <w:szCs w:val="20"/>
        </w:rPr>
        <w:t>AC-0.1.5.1 — GCS, URL-only</w:t>
      </w:r>
    </w:p>
    <w:p w14:paraId="7F06C0BF">
      <w:pPr>
        <w:pStyle w:val="17"/>
        <w:numPr>
          <w:ilvl w:val="0"/>
          <w:numId w:val="1"/>
        </w:numPr>
        <w:spacing w:after="60" w:line="272" w:lineRule="auto"/>
      </w:pPr>
      <w:r>
        <w:rPr>
          <w:b/>
          <w:bCs/>
          <w:sz w:val="20"/>
          <w:szCs w:val="20"/>
        </w:rPr>
        <w:t>GIVEN</w:t>
      </w:r>
      <w:r>
        <w:rPr>
          <w:sz w:val="20"/>
          <w:szCs w:val="20"/>
        </w:rPr>
        <w:t xml:space="preserve"> the driver captures a photo</w:t>
      </w:r>
    </w:p>
    <w:p w14:paraId="5C8304EC">
      <w:pPr>
        <w:pStyle w:val="17"/>
        <w:numPr>
          <w:ilvl w:val="0"/>
          <w:numId w:val="1"/>
        </w:numPr>
        <w:spacing w:after="60" w:line="272" w:lineRule="auto"/>
      </w:pPr>
      <w:r>
        <w:rPr>
          <w:b/>
          <w:bCs/>
          <w:sz w:val="20"/>
          <w:szCs w:val="20"/>
        </w:rPr>
        <w:t>WHEN</w:t>
      </w:r>
      <w:r>
        <w:rPr>
          <w:sz w:val="20"/>
          <w:szCs w:val="20"/>
        </w:rPr>
        <w:t xml:space="preserve"> it is uploaded</w:t>
      </w:r>
    </w:p>
    <w:p w14:paraId="2288B384">
      <w:pPr>
        <w:pStyle w:val="17"/>
        <w:numPr>
          <w:ilvl w:val="0"/>
          <w:numId w:val="1"/>
        </w:numPr>
        <w:spacing w:after="60" w:line="272" w:lineRule="auto"/>
      </w:pPr>
      <w:r>
        <w:rPr>
          <w:b/>
          <w:bCs/>
          <w:sz w:val="20"/>
          <w:szCs w:val="20"/>
        </w:rPr>
        <w:t>THEN</w:t>
      </w:r>
      <w:r>
        <w:rPr>
          <w:sz w:val="20"/>
          <w:szCs w:val="20"/>
        </w:rPr>
        <w:t xml:space="preserve"> the binary goes to </w:t>
      </w:r>
      <w:r>
        <w:rPr>
          <w:b/>
          <w:bCs/>
          <w:sz w:val="20"/>
          <w:szCs w:val="20"/>
        </w:rPr>
        <w:t>GCS</w:t>
      </w:r>
      <w:r>
        <w:rPr>
          <w:sz w:val="20"/>
          <w:szCs w:val="20"/>
        </w:rPr>
        <w:t xml:space="preserve"> and </w:t>
      </w:r>
      <w:r>
        <w:rPr>
          <w:rFonts w:ascii="Consolas" w:hAnsi="Consolas" w:eastAsia="Consolas" w:cs="Consolas"/>
          <w:color w:val="B03050"/>
          <w:sz w:val="20"/>
          <w:szCs w:val="20"/>
        </w:rPr>
        <w:t>stop_proofs.values</w:t>
      </w:r>
      <w:r>
        <w:rPr>
          <w:sz w:val="20"/>
          <w:szCs w:val="20"/>
        </w:rPr>
        <w:t xml:space="preserve"> stores </w:t>
      </w:r>
      <w:r>
        <w:rPr>
          <w:b/>
          <w:bCs/>
          <w:sz w:val="20"/>
          <w:szCs w:val="20"/>
        </w:rPr>
        <w:t>the URL only</w:t>
      </w:r>
      <w:r>
        <w:rPr>
          <w:sz w:val="20"/>
          <w:szCs w:val="20"/>
        </w:rPr>
        <w:t>, with a trusted-media-host allowlist enforced at submit</w:t>
      </w:r>
    </w:p>
    <w:p w14:paraId="24D49FCF">
      <w:pPr>
        <w:pStyle w:val="17"/>
        <w:numPr>
          <w:ilvl w:val="0"/>
          <w:numId w:val="1"/>
        </w:numPr>
        <w:spacing w:after="60" w:line="272" w:lineRule="auto"/>
      </w:pPr>
      <w:r>
        <w:rPr>
          <w:i/>
          <w:iCs/>
          <w:sz w:val="20"/>
          <w:szCs w:val="20"/>
        </w:rPr>
        <w:t>Tech:</w:t>
      </w:r>
      <w:r>
        <w:rPr>
          <w:sz w:val="20"/>
          <w:szCs w:val="20"/>
        </w:rPr>
        <w:t xml:space="preserve"> mirrors the existing </w:t>
      </w:r>
      <w:r>
        <w:rPr>
          <w:rFonts w:ascii="Consolas" w:hAnsi="Consolas" w:eastAsia="Consolas" w:cs="Consolas"/>
          <w:color w:val="B03050"/>
          <w:sz w:val="20"/>
          <w:szCs w:val="20"/>
        </w:rPr>
        <w:t>item_media.url</w:t>
      </w:r>
      <w:r>
        <w:rPr>
          <w:sz w:val="20"/>
          <w:szCs w:val="20"/>
        </w:rPr>
        <w:t xml:space="preserve"> pattern; never store bytes in the DB.</w:t>
      </w:r>
    </w:p>
    <w:p w14:paraId="26988D03">
      <w:pPr>
        <w:spacing w:after="120" w:line="276" w:lineRule="auto"/>
        <w:jc w:val="both"/>
      </w:pPr>
      <w:r>
        <w:rPr>
          <w:b/>
          <w:bCs/>
          <w:sz w:val="20"/>
          <w:szCs w:val="20"/>
        </w:rPr>
        <w:t>AC-0.1.5.2 — Watermark payload (v2 order)</w:t>
      </w:r>
    </w:p>
    <w:p w14:paraId="7C6F16D2">
      <w:pPr>
        <w:pStyle w:val="17"/>
        <w:numPr>
          <w:ilvl w:val="0"/>
          <w:numId w:val="1"/>
        </w:numPr>
        <w:spacing w:after="60" w:line="272" w:lineRule="auto"/>
      </w:pPr>
      <w:r>
        <w:rPr>
          <w:b/>
          <w:bCs/>
          <w:sz w:val="20"/>
          <w:szCs w:val="20"/>
        </w:rPr>
        <w:t>GIVEN</w:t>
      </w:r>
      <w:r>
        <w:rPr>
          <w:sz w:val="20"/>
          <w:szCs w:val="20"/>
        </w:rPr>
        <w:t xml:space="preserve"> any 4W proof photo</w:t>
      </w:r>
    </w:p>
    <w:p w14:paraId="1A8CEC94">
      <w:pPr>
        <w:pStyle w:val="17"/>
        <w:numPr>
          <w:ilvl w:val="0"/>
          <w:numId w:val="1"/>
        </w:numPr>
        <w:spacing w:after="60" w:line="272" w:lineRule="auto"/>
      </w:pPr>
      <w:r>
        <w:rPr>
          <w:b/>
          <w:bCs/>
          <w:sz w:val="20"/>
          <w:szCs w:val="20"/>
        </w:rPr>
        <w:t>WHEN</w:t>
      </w:r>
      <w:r>
        <w:rPr>
          <w:sz w:val="20"/>
          <w:szCs w:val="20"/>
        </w:rPr>
        <w:t xml:space="preserve"> the watermark is rendered</w:t>
      </w:r>
    </w:p>
    <w:p w14:paraId="17FFE2E1">
      <w:pPr>
        <w:pStyle w:val="17"/>
        <w:numPr>
          <w:ilvl w:val="0"/>
          <w:numId w:val="1"/>
        </w:numPr>
        <w:spacing w:after="60" w:line="272" w:lineRule="auto"/>
      </w:pPr>
      <w:r>
        <w:rPr>
          <w:b/>
          <w:bCs/>
          <w:sz w:val="20"/>
          <w:szCs w:val="20"/>
        </w:rPr>
        <w:t>THEN</w:t>
      </w:r>
      <w:r>
        <w:rPr>
          <w:sz w:val="20"/>
          <w:szCs w:val="20"/>
        </w:rPr>
        <w:t xml:space="preserve"> it carries, in order — (1) </w:t>
      </w:r>
      <w:r>
        <w:rPr>
          <w:rFonts w:ascii="Consolas" w:hAnsi="Consolas" w:eastAsia="Consolas" w:cs="Consolas"/>
          <w:color w:val="B03050"/>
          <w:sz w:val="20"/>
          <w:szCs w:val="20"/>
        </w:rPr>
        <w:t>{step} · {AGL Order No}</w:t>
      </w:r>
      <w:r>
        <w:rPr>
          <w:sz w:val="20"/>
          <w:szCs w:val="20"/>
        </w:rPr>
        <w:t xml:space="preserve">, (2) </w:t>
      </w:r>
      <w:r>
        <w:rPr>
          <w:rFonts w:ascii="Consolas" w:hAnsi="Consolas" w:eastAsia="Consolas" w:cs="Consolas"/>
          <w:color w:val="B03050"/>
          <w:sz w:val="20"/>
          <w:szCs w:val="20"/>
        </w:rPr>
        <w:t>{date} · {time} WIB · {plat} · {jenis unit}</w:t>
      </w:r>
      <w:r>
        <w:rPr>
          <w:sz w:val="20"/>
          <w:szCs w:val="20"/>
        </w:rPr>
        <w:t xml:space="preserve">, (3) readable </w:t>
      </w:r>
      <w:r>
        <w:rPr>
          <w:rFonts w:ascii="Consolas" w:hAnsi="Consolas" w:eastAsia="Consolas" w:cs="Consolas"/>
          <w:color w:val="B03050"/>
          <w:sz w:val="20"/>
          <w:szCs w:val="20"/>
        </w:rPr>
        <w:t>{address}</w:t>
      </w:r>
      <w:r>
        <w:rPr>
          <w:sz w:val="20"/>
          <w:szCs w:val="20"/>
        </w:rPr>
        <w:t xml:space="preserve">, (4) </w:t>
      </w:r>
      <w:r>
        <w:rPr>
          <w:rFonts w:ascii="Consolas" w:hAnsi="Consolas" w:eastAsia="Consolas" w:cs="Consolas"/>
          <w:color w:val="B03050"/>
          <w:sz w:val="20"/>
          <w:szCs w:val="20"/>
        </w:rPr>
        <w:t>Driver: {name} · GPS: {lat,long}</w:t>
      </w:r>
    </w:p>
    <w:p w14:paraId="4500691A">
      <w:pPr>
        <w:pStyle w:val="17"/>
        <w:numPr>
          <w:ilvl w:val="0"/>
          <w:numId w:val="1"/>
        </w:numPr>
        <w:spacing w:after="60" w:line="272" w:lineRule="auto"/>
      </w:pPr>
      <w:r>
        <w:rPr>
          <w:i/>
          <w:iCs/>
          <w:sz w:val="20"/>
          <w:szCs w:val="20"/>
        </w:rPr>
        <w:t>Tech:</w:t>
      </w:r>
      <w:r>
        <w:rPr>
          <w:sz w:val="20"/>
          <w:szCs w:val="20"/>
        </w:rPr>
        <w:t xml:space="preserve"> </w:t>
      </w:r>
      <w:r>
        <w:rPr>
          <w:rFonts w:ascii="Consolas" w:hAnsi="Consolas" w:eastAsia="Consolas" w:cs="Consolas"/>
          <w:color w:val="B03050"/>
          <w:sz w:val="20"/>
          <w:szCs w:val="20"/>
        </w:rPr>
        <w:t>lat,long</w:t>
      </w:r>
      <w:r>
        <w:rPr>
          <w:sz w:val="20"/>
          <w:szCs w:val="20"/>
        </w:rPr>
        <w:t xml:space="preserve"> reverse-geocoded server-side → address and cached on the proof so watermark + print layout read the same value.</w:t>
      </w:r>
    </w:p>
    <w:p w14:paraId="73C16776">
      <w:pPr>
        <w:spacing w:after="120" w:line="276" w:lineRule="auto"/>
        <w:jc w:val="both"/>
      </w:pPr>
      <w:r>
        <w:rPr>
          <w:b/>
          <w:bCs/>
          <w:sz w:val="20"/>
          <w:szCs w:val="20"/>
        </w:rPr>
        <w:t>AC-0.1.5.3 — One payload feeds photo + print</w:t>
      </w:r>
    </w:p>
    <w:p w14:paraId="067A04CB">
      <w:pPr>
        <w:pStyle w:val="17"/>
        <w:numPr>
          <w:ilvl w:val="0"/>
          <w:numId w:val="1"/>
        </w:numPr>
        <w:spacing w:after="60" w:line="272" w:lineRule="auto"/>
      </w:pPr>
      <w:r>
        <w:rPr>
          <w:b/>
          <w:bCs/>
          <w:sz w:val="20"/>
          <w:szCs w:val="20"/>
        </w:rPr>
        <w:t>GIVEN</w:t>
      </w:r>
      <w:r>
        <w:rPr>
          <w:sz w:val="20"/>
          <w:szCs w:val="20"/>
        </w:rPr>
        <w:t xml:space="preserve"> the same proof</w:t>
      </w:r>
    </w:p>
    <w:p w14:paraId="706690F7">
      <w:pPr>
        <w:pStyle w:val="17"/>
        <w:numPr>
          <w:ilvl w:val="0"/>
          <w:numId w:val="1"/>
        </w:numPr>
        <w:spacing w:after="60" w:line="272" w:lineRule="auto"/>
      </w:pPr>
      <w:r>
        <w:rPr>
          <w:b/>
          <w:bCs/>
          <w:sz w:val="20"/>
          <w:szCs w:val="20"/>
        </w:rPr>
        <w:t>WHEN</w:t>
      </w:r>
      <w:r>
        <w:rPr>
          <w:sz w:val="20"/>
          <w:szCs w:val="20"/>
        </w:rPr>
        <w:t xml:space="preserve"> it renders in-app and in the print/export evidence template (Cetak foto / Print bukti / Export bukti)</w:t>
      </w:r>
    </w:p>
    <w:p w14:paraId="0411B9CC">
      <w:pPr>
        <w:pStyle w:val="17"/>
        <w:numPr>
          <w:ilvl w:val="0"/>
          <w:numId w:val="1"/>
        </w:numPr>
        <w:spacing w:after="60" w:line="272" w:lineRule="auto"/>
      </w:pPr>
      <w:r>
        <w:rPr>
          <w:b/>
          <w:bCs/>
          <w:sz w:val="20"/>
          <w:szCs w:val="20"/>
        </w:rPr>
        <w:t>THEN</w:t>
      </w:r>
      <w:r>
        <w:rPr>
          <w:sz w:val="20"/>
          <w:szCs w:val="20"/>
        </w:rPr>
        <w:t xml:space="preserve"> both show identical watermark content</w:t>
      </w:r>
    </w:p>
    <w:p w14:paraId="5A2DCA9A">
      <w:pPr>
        <w:pStyle w:val="17"/>
        <w:numPr>
          <w:ilvl w:val="0"/>
          <w:numId w:val="1"/>
        </w:numPr>
        <w:spacing w:after="60" w:line="272" w:lineRule="auto"/>
      </w:pPr>
      <w:r>
        <w:rPr>
          <w:i/>
          <w:iCs/>
          <w:sz w:val="20"/>
          <w:szCs w:val="20"/>
        </w:rPr>
        <w:t>Tech:</w:t>
      </w:r>
      <w:r>
        <w:rPr>
          <w:sz w:val="20"/>
          <w:szCs w:val="20"/>
        </w:rPr>
        <w:t xml:space="preserve"> single source of truth prevents drift between the app overlay and the printed sheet.</w:t>
      </w:r>
    </w:p>
    <w:p w14:paraId="6AC4A007">
      <w:pPr>
        <w:pStyle w:val="3"/>
        <w:spacing w:before="180" w:after="100"/>
      </w:pPr>
      <w:r>
        <w:rPr>
          <w:b/>
          <w:bCs/>
          <w:color w:val="7D52F4"/>
          <w:sz w:val="24"/>
          <w:szCs w:val="24"/>
        </w:rPr>
        <w:t>Epic 0.1 — Success metrics (HEART)</w:t>
      </w:r>
    </w:p>
    <w:tbl>
      <w:tblPr>
        <w:tblStyle w:val="9"/>
        <w:tblW w:w="10080" w:type="dxa"/>
        <w:tblInd w:w="0" w:type="dxa"/>
        <w:tblBorders>
          <w:top w:val="single" w:color="C6CEDD" w:sz="4" w:space="0"/>
          <w:left w:val="single" w:color="C6CEDD" w:sz="4" w:space="0"/>
          <w:bottom w:val="single" w:color="C6CEDD" w:sz="4" w:space="0"/>
          <w:right w:val="single" w:color="C6CEDD" w:sz="4" w:space="0"/>
          <w:insideH w:val="single" w:color="C6CEDD" w:sz="4" w:space="0"/>
          <w:insideV w:val="single" w:color="C6CEDD" w:sz="4" w:space="0"/>
        </w:tblBorders>
        <w:tblLayout w:type="autofit"/>
        <w:tblCellMar>
          <w:top w:w="0" w:type="dxa"/>
          <w:left w:w="10" w:type="dxa"/>
          <w:bottom w:w="0" w:type="dxa"/>
          <w:right w:w="10" w:type="dxa"/>
        </w:tblCellMar>
      </w:tblPr>
      <w:tblGrid>
        <w:gridCol w:w="2016"/>
        <w:gridCol w:w="2016"/>
        <w:gridCol w:w="2016"/>
        <w:gridCol w:w="2016"/>
        <w:gridCol w:w="2016"/>
      </w:tblGrid>
      <w:tr w14:paraId="0B55F939">
        <w:trPr>
          <w:tblHeader/>
        </w:trPr>
        <w:tc>
          <w:tcPr>
            <w:tcW w:w="2016" w:type="dxa"/>
            <w:shd w:val="clear" w:color="auto" w:fill="4A2A8A"/>
            <w:tcMar>
              <w:top w:w="50" w:type="dxa"/>
              <w:left w:w="90" w:type="dxa"/>
              <w:bottom w:w="50" w:type="dxa"/>
              <w:right w:w="90" w:type="dxa"/>
            </w:tcMar>
          </w:tcPr>
          <w:p w14:paraId="3BF35860">
            <w:pPr>
              <w:spacing w:after="0" w:line="264" w:lineRule="auto"/>
            </w:pPr>
            <w:r>
              <w:rPr>
                <w:b/>
                <w:bCs/>
                <w:color w:val="FFFFFF"/>
                <w:sz w:val="17"/>
                <w:szCs w:val="17"/>
              </w:rPr>
              <w:t>HEART</w:t>
            </w:r>
          </w:p>
        </w:tc>
        <w:tc>
          <w:tcPr>
            <w:tcW w:w="2016" w:type="dxa"/>
            <w:shd w:val="clear" w:color="auto" w:fill="4A2A8A"/>
            <w:tcMar>
              <w:top w:w="50" w:type="dxa"/>
              <w:left w:w="90" w:type="dxa"/>
              <w:bottom w:w="50" w:type="dxa"/>
              <w:right w:w="90" w:type="dxa"/>
            </w:tcMar>
          </w:tcPr>
          <w:p w14:paraId="4A075D6D">
            <w:pPr>
              <w:spacing w:after="0" w:line="264" w:lineRule="auto"/>
            </w:pPr>
            <w:r>
              <w:rPr>
                <w:b/>
                <w:bCs/>
                <w:color w:val="FFFFFF"/>
                <w:sz w:val="17"/>
                <w:szCs w:val="17"/>
              </w:rPr>
              <w:t>Metric</w:t>
            </w:r>
          </w:p>
        </w:tc>
        <w:tc>
          <w:tcPr>
            <w:tcW w:w="2016" w:type="dxa"/>
            <w:shd w:val="clear" w:color="auto" w:fill="4A2A8A"/>
            <w:tcMar>
              <w:top w:w="50" w:type="dxa"/>
              <w:left w:w="90" w:type="dxa"/>
              <w:bottom w:w="50" w:type="dxa"/>
              <w:right w:w="90" w:type="dxa"/>
            </w:tcMar>
          </w:tcPr>
          <w:p w14:paraId="79C40DE5">
            <w:pPr>
              <w:spacing w:after="0" w:line="264" w:lineRule="auto"/>
            </w:pPr>
            <w:r>
              <w:rPr>
                <w:b/>
                <w:bCs/>
                <w:color w:val="FFFFFF"/>
                <w:sz w:val="17"/>
                <w:szCs w:val="17"/>
              </w:rPr>
              <w:t>Baseline</w:t>
            </w:r>
          </w:p>
        </w:tc>
        <w:tc>
          <w:tcPr>
            <w:tcW w:w="2016" w:type="dxa"/>
            <w:shd w:val="clear" w:color="auto" w:fill="4A2A8A"/>
            <w:tcMar>
              <w:top w:w="50" w:type="dxa"/>
              <w:left w:w="90" w:type="dxa"/>
              <w:bottom w:w="50" w:type="dxa"/>
              <w:right w:w="90" w:type="dxa"/>
            </w:tcMar>
          </w:tcPr>
          <w:p w14:paraId="40E3DF39">
            <w:pPr>
              <w:spacing w:after="0" w:line="264" w:lineRule="auto"/>
            </w:pPr>
            <w:r>
              <w:rPr>
                <w:b/>
                <w:bCs/>
                <w:color w:val="FFFFFF"/>
                <w:sz w:val="17"/>
                <w:szCs w:val="17"/>
              </w:rPr>
              <w:t>Target</w:t>
            </w:r>
          </w:p>
        </w:tc>
        <w:tc>
          <w:tcPr>
            <w:tcW w:w="2016" w:type="dxa"/>
            <w:shd w:val="clear" w:color="auto" w:fill="4A2A8A"/>
            <w:tcMar>
              <w:top w:w="50" w:type="dxa"/>
              <w:left w:w="90" w:type="dxa"/>
              <w:bottom w:w="50" w:type="dxa"/>
              <w:right w:w="90" w:type="dxa"/>
            </w:tcMar>
          </w:tcPr>
          <w:p w14:paraId="795EAA11">
            <w:pPr>
              <w:spacing w:after="0" w:line="264" w:lineRule="auto"/>
            </w:pPr>
            <w:r>
              <w:rPr>
                <w:b/>
                <w:bCs/>
                <w:color w:val="FFFFFF"/>
                <w:sz w:val="17"/>
                <w:szCs w:val="17"/>
              </w:rPr>
              <w:t>Instrument</w:t>
            </w:r>
          </w:p>
        </w:tc>
      </w:tr>
      <w:tr w14:paraId="6332E44B">
        <w:tc>
          <w:tcPr>
            <w:tcW w:w="2016" w:type="dxa"/>
            <w:tcMar>
              <w:top w:w="50" w:type="dxa"/>
              <w:left w:w="90" w:type="dxa"/>
              <w:bottom w:w="50" w:type="dxa"/>
              <w:right w:w="90" w:type="dxa"/>
            </w:tcMar>
          </w:tcPr>
          <w:p w14:paraId="26047AA5">
            <w:pPr>
              <w:spacing w:after="0" w:line="264" w:lineRule="auto"/>
            </w:pPr>
            <w:r>
              <w:rPr>
                <w:sz w:val="17"/>
                <w:szCs w:val="17"/>
              </w:rPr>
              <w:t>Task success</w:t>
            </w:r>
          </w:p>
        </w:tc>
        <w:tc>
          <w:tcPr>
            <w:tcW w:w="2016" w:type="dxa"/>
            <w:tcMar>
              <w:top w:w="50" w:type="dxa"/>
              <w:left w:w="90" w:type="dxa"/>
              <w:bottom w:w="50" w:type="dxa"/>
              <w:right w:w="90" w:type="dxa"/>
            </w:tcMar>
          </w:tcPr>
          <w:p w14:paraId="00AD5CA5">
            <w:pPr>
              <w:spacing w:after="0" w:line="264" w:lineRule="auto"/>
            </w:pPr>
            <w:r>
              <w:rPr>
                <w:sz w:val="17"/>
                <w:szCs w:val="17"/>
              </w:rPr>
              <w:t>Workflow published → rendered by driver app with no deploy</w:t>
            </w:r>
          </w:p>
        </w:tc>
        <w:tc>
          <w:tcPr>
            <w:tcW w:w="2016" w:type="dxa"/>
            <w:tcMar>
              <w:top w:w="50" w:type="dxa"/>
              <w:left w:w="90" w:type="dxa"/>
              <w:bottom w:w="50" w:type="dxa"/>
              <w:right w:w="90" w:type="dxa"/>
            </w:tcMar>
          </w:tcPr>
          <w:p w14:paraId="490CB265">
            <w:pPr>
              <w:spacing w:after="0" w:line="264" w:lineRule="auto"/>
            </w:pPr>
            <w:r>
              <w:rPr>
                <w:sz w:val="17"/>
                <w:szCs w:val="17"/>
              </w:rPr>
              <w:t>n/a (hardcoded)</w:t>
            </w:r>
          </w:p>
        </w:tc>
        <w:tc>
          <w:tcPr>
            <w:tcW w:w="2016" w:type="dxa"/>
            <w:tcMar>
              <w:top w:w="50" w:type="dxa"/>
              <w:left w:w="90" w:type="dxa"/>
              <w:bottom w:w="50" w:type="dxa"/>
              <w:right w:w="90" w:type="dxa"/>
            </w:tcMar>
          </w:tcPr>
          <w:p w14:paraId="7491D996">
            <w:pPr>
              <w:spacing w:after="0" w:line="264" w:lineRule="auto"/>
            </w:pPr>
            <w:r>
              <w:rPr>
                <w:sz w:val="17"/>
                <w:szCs w:val="17"/>
              </w:rPr>
              <w:t>100% of pilot workflows</w:t>
            </w:r>
          </w:p>
        </w:tc>
        <w:tc>
          <w:tcPr>
            <w:tcW w:w="2016" w:type="dxa"/>
            <w:tcMar>
              <w:top w:w="50" w:type="dxa"/>
              <w:left w:w="90" w:type="dxa"/>
              <w:bottom w:w="50" w:type="dxa"/>
              <w:right w:w="90" w:type="dxa"/>
            </w:tcMar>
          </w:tcPr>
          <w:p w14:paraId="18162BD7">
            <w:pPr>
              <w:spacing w:after="0" w:line="264" w:lineRule="auto"/>
            </w:pPr>
            <w:r>
              <w:rPr>
                <w:sz w:val="17"/>
                <w:szCs w:val="17"/>
              </w:rPr>
              <w:t>Workflow API + app render logs</w:t>
            </w:r>
          </w:p>
        </w:tc>
      </w:tr>
      <w:tr w14:paraId="729E6F48">
        <w:tc>
          <w:tcPr>
            <w:tcW w:w="2016" w:type="dxa"/>
            <w:shd w:val="clear" w:color="auto" w:fill="F7F4FD"/>
            <w:tcMar>
              <w:top w:w="50" w:type="dxa"/>
              <w:left w:w="90" w:type="dxa"/>
              <w:bottom w:w="50" w:type="dxa"/>
              <w:right w:w="90" w:type="dxa"/>
            </w:tcMar>
          </w:tcPr>
          <w:p w14:paraId="403B7B7B">
            <w:pPr>
              <w:spacing w:after="0" w:line="264" w:lineRule="auto"/>
            </w:pPr>
            <w:r>
              <w:rPr>
                <w:sz w:val="17"/>
                <w:szCs w:val="17"/>
              </w:rPr>
              <w:t>Task success</w:t>
            </w:r>
          </w:p>
        </w:tc>
        <w:tc>
          <w:tcPr>
            <w:tcW w:w="2016" w:type="dxa"/>
            <w:shd w:val="clear" w:color="auto" w:fill="F7F4FD"/>
            <w:tcMar>
              <w:top w:w="50" w:type="dxa"/>
              <w:left w:w="90" w:type="dxa"/>
              <w:bottom w:w="50" w:type="dxa"/>
              <w:right w:w="90" w:type="dxa"/>
            </w:tcMar>
          </w:tcPr>
          <w:p w14:paraId="65BF5A93">
            <w:pPr>
              <w:spacing w:after="0" w:line="264" w:lineRule="auto"/>
            </w:pPr>
            <w:r>
              <w:rPr>
                <w:sz w:val="17"/>
                <w:szCs w:val="17"/>
              </w:rPr>
              <w:t>Idempotent create (no duplicate on retry)</w:t>
            </w:r>
          </w:p>
        </w:tc>
        <w:tc>
          <w:tcPr>
            <w:tcW w:w="2016" w:type="dxa"/>
            <w:shd w:val="clear" w:color="auto" w:fill="F7F4FD"/>
            <w:tcMar>
              <w:top w:w="50" w:type="dxa"/>
              <w:left w:w="90" w:type="dxa"/>
              <w:bottom w:w="50" w:type="dxa"/>
              <w:right w:w="90" w:type="dxa"/>
            </w:tcMar>
          </w:tcPr>
          <w:p w14:paraId="5536176D">
            <w:pPr>
              <w:spacing w:after="0" w:line="264" w:lineRule="auto"/>
            </w:pPr>
            <w:r>
              <w:rPr>
                <w:sz w:val="17"/>
                <w:szCs w:val="17"/>
              </w:rPr>
              <w:t>n/a</w:t>
            </w:r>
          </w:p>
        </w:tc>
        <w:tc>
          <w:tcPr>
            <w:tcW w:w="2016" w:type="dxa"/>
            <w:shd w:val="clear" w:color="auto" w:fill="F7F4FD"/>
            <w:tcMar>
              <w:top w:w="50" w:type="dxa"/>
              <w:left w:w="90" w:type="dxa"/>
              <w:bottom w:w="50" w:type="dxa"/>
              <w:right w:w="90" w:type="dxa"/>
            </w:tcMar>
          </w:tcPr>
          <w:p w14:paraId="22B0AEF0">
            <w:pPr>
              <w:spacing w:after="0" w:line="264" w:lineRule="auto"/>
            </w:pPr>
            <w:r>
              <w:rPr>
                <w:sz w:val="17"/>
                <w:szCs w:val="17"/>
              </w:rPr>
              <w:t>0 duplicates</w:t>
            </w:r>
          </w:p>
        </w:tc>
        <w:tc>
          <w:tcPr>
            <w:tcW w:w="2016" w:type="dxa"/>
            <w:shd w:val="clear" w:color="auto" w:fill="F7F4FD"/>
            <w:tcMar>
              <w:top w:w="50" w:type="dxa"/>
              <w:left w:w="90" w:type="dxa"/>
              <w:bottom w:w="50" w:type="dxa"/>
              <w:right w:w="90" w:type="dxa"/>
            </w:tcMar>
          </w:tcPr>
          <w:p w14:paraId="39523E2B">
            <w:pPr>
              <w:spacing w:after="0" w:line="264" w:lineRule="auto"/>
            </w:pPr>
            <w:r>
              <w:rPr>
                <w:rFonts w:ascii="Consolas" w:hAnsi="Consolas" w:eastAsia="Consolas" w:cs="Consolas"/>
                <w:color w:val="B03050"/>
                <w:sz w:val="17"/>
                <w:szCs w:val="17"/>
              </w:rPr>
              <w:t>409</w:t>
            </w:r>
            <w:r>
              <w:rPr>
                <w:sz w:val="17"/>
                <w:szCs w:val="17"/>
              </w:rPr>
              <w:t xml:space="preserve"> conflict logs / dupe audit</w:t>
            </w:r>
          </w:p>
        </w:tc>
      </w:tr>
      <w:tr w14:paraId="642B239A">
        <w:tc>
          <w:tcPr>
            <w:tcW w:w="2016" w:type="dxa"/>
            <w:tcMar>
              <w:top w:w="50" w:type="dxa"/>
              <w:left w:w="90" w:type="dxa"/>
              <w:bottom w:w="50" w:type="dxa"/>
              <w:right w:w="90" w:type="dxa"/>
            </w:tcMar>
          </w:tcPr>
          <w:p w14:paraId="512882F6">
            <w:pPr>
              <w:spacing w:after="0" w:line="264" w:lineRule="auto"/>
            </w:pPr>
            <w:r>
              <w:rPr>
                <w:sz w:val="17"/>
                <w:szCs w:val="17"/>
              </w:rPr>
              <w:t>Integrity</w:t>
            </w:r>
          </w:p>
        </w:tc>
        <w:tc>
          <w:tcPr>
            <w:tcW w:w="2016" w:type="dxa"/>
            <w:tcMar>
              <w:top w:w="50" w:type="dxa"/>
              <w:left w:w="90" w:type="dxa"/>
              <w:bottom w:w="50" w:type="dxa"/>
              <w:right w:w="90" w:type="dxa"/>
            </w:tcMar>
          </w:tcPr>
          <w:p w14:paraId="1132A440">
            <w:pPr>
              <w:spacing w:after="0" w:line="264" w:lineRule="auto"/>
            </w:pPr>
            <w:r>
              <w:rPr>
                <w:sz w:val="17"/>
                <w:szCs w:val="17"/>
              </w:rPr>
              <w:t>Per-activity timestamps preserved individually</w:t>
            </w:r>
          </w:p>
        </w:tc>
        <w:tc>
          <w:tcPr>
            <w:tcW w:w="2016" w:type="dxa"/>
            <w:tcMar>
              <w:top w:w="50" w:type="dxa"/>
              <w:left w:w="90" w:type="dxa"/>
              <w:bottom w:w="50" w:type="dxa"/>
              <w:right w:w="90" w:type="dxa"/>
            </w:tcMar>
          </w:tcPr>
          <w:p w14:paraId="795507E8">
            <w:pPr>
              <w:spacing w:after="0" w:line="264" w:lineRule="auto"/>
            </w:pPr>
            <w:r>
              <w:rPr>
                <w:sz w:val="17"/>
                <w:szCs w:val="17"/>
              </w:rPr>
              <w:t>n/a</w:t>
            </w:r>
          </w:p>
        </w:tc>
        <w:tc>
          <w:tcPr>
            <w:tcW w:w="2016" w:type="dxa"/>
            <w:tcMar>
              <w:top w:w="50" w:type="dxa"/>
              <w:left w:w="90" w:type="dxa"/>
              <w:bottom w:w="50" w:type="dxa"/>
              <w:right w:w="90" w:type="dxa"/>
            </w:tcMar>
          </w:tcPr>
          <w:p w14:paraId="082B88C6">
            <w:pPr>
              <w:spacing w:after="0" w:line="264" w:lineRule="auto"/>
            </w:pPr>
            <w:r>
              <w:rPr>
                <w:sz w:val="17"/>
                <w:szCs w:val="17"/>
              </w:rPr>
              <w:t>100%</w:t>
            </w:r>
          </w:p>
        </w:tc>
        <w:tc>
          <w:tcPr>
            <w:tcW w:w="2016" w:type="dxa"/>
            <w:tcMar>
              <w:top w:w="50" w:type="dxa"/>
              <w:left w:w="90" w:type="dxa"/>
              <w:bottom w:w="50" w:type="dxa"/>
              <w:right w:w="90" w:type="dxa"/>
            </w:tcMar>
          </w:tcPr>
          <w:p w14:paraId="4A8380E5">
            <w:pPr>
              <w:spacing w:after="0" w:line="264" w:lineRule="auto"/>
            </w:pPr>
            <w:r>
              <w:rPr>
                <w:sz w:val="17"/>
                <w:szCs w:val="17"/>
              </w:rPr>
              <w:t>timeline entry count vs steps</w:t>
            </w:r>
          </w:p>
        </w:tc>
      </w:tr>
    </w:tbl>
    <w:p w14:paraId="4E3C2486">
      <w:pPr>
        <w:spacing w:after="120"/>
      </w:pPr>
    </w:p>
    <w:p w14:paraId="084A4814">
      <w:pPr>
        <w:pStyle w:val="2"/>
        <w:spacing w:before="260" w:after="100"/>
        <w:rPr>
          <w:b/>
          <w:bCs/>
          <w:color w:val="4A2A8A"/>
          <w:sz w:val="30"/>
          <w:szCs w:val="30"/>
        </w:rPr>
      </w:pPr>
    </w:p>
    <w:p w14:paraId="79FB2175">
      <w:pPr>
        <w:pStyle w:val="2"/>
        <w:spacing w:before="260" w:after="100"/>
        <w:rPr>
          <w:b/>
          <w:bCs/>
          <w:color w:val="4A2A8A"/>
          <w:sz w:val="30"/>
          <w:szCs w:val="30"/>
        </w:rPr>
      </w:pPr>
    </w:p>
    <w:p w14:paraId="4D3070F9">
      <w:pPr>
        <w:pStyle w:val="2"/>
        <w:spacing w:before="260" w:after="100"/>
        <w:rPr>
          <w:b/>
          <w:bCs/>
          <w:color w:val="4A2A8A"/>
          <w:sz w:val="30"/>
          <w:szCs w:val="30"/>
        </w:rPr>
      </w:pPr>
    </w:p>
    <w:p w14:paraId="0FD69422">
      <w:pPr>
        <w:pStyle w:val="2"/>
        <w:spacing w:before="260" w:after="100"/>
        <w:rPr>
          <w:b/>
          <w:bCs/>
          <w:color w:val="4A2A8A"/>
          <w:sz w:val="30"/>
          <w:szCs w:val="30"/>
        </w:rPr>
      </w:pPr>
    </w:p>
    <w:p w14:paraId="36AC2993">
      <w:pPr>
        <w:pStyle w:val="2"/>
        <w:spacing w:before="260" w:after="100"/>
        <w:rPr>
          <w:b/>
          <w:bCs/>
          <w:color w:val="4A2A8A"/>
          <w:sz w:val="30"/>
          <w:szCs w:val="30"/>
        </w:rPr>
      </w:pPr>
    </w:p>
    <w:p w14:paraId="6217911C">
      <w:pPr>
        <w:pStyle w:val="2"/>
        <w:spacing w:before="260" w:after="100"/>
        <w:rPr>
          <w:b/>
          <w:bCs/>
          <w:color w:val="4A2A8A"/>
          <w:sz w:val="30"/>
          <w:szCs w:val="30"/>
        </w:rPr>
      </w:pPr>
    </w:p>
    <w:p w14:paraId="6B78057E">
      <w:pPr>
        <w:pStyle w:val="2"/>
        <w:spacing w:before="260" w:after="100"/>
        <w:rPr>
          <w:b/>
          <w:bCs/>
          <w:color w:val="4A2A8A"/>
          <w:sz w:val="30"/>
          <w:szCs w:val="30"/>
        </w:rPr>
      </w:pPr>
    </w:p>
    <w:p w14:paraId="2B780342">
      <w:pPr>
        <w:pStyle w:val="2"/>
        <w:spacing w:before="260" w:after="100"/>
        <w:rPr>
          <w:b/>
          <w:bCs/>
          <w:color w:val="4A2A8A"/>
          <w:sz w:val="30"/>
          <w:szCs w:val="30"/>
        </w:rPr>
      </w:pPr>
    </w:p>
    <w:p w14:paraId="6CD0CB3D">
      <w:pPr>
        <w:pStyle w:val="2"/>
        <w:spacing w:before="260" w:after="100"/>
        <w:rPr>
          <w:b/>
          <w:bCs/>
          <w:color w:val="4A2A8A"/>
          <w:sz w:val="30"/>
          <w:szCs w:val="30"/>
        </w:rPr>
      </w:pPr>
    </w:p>
    <w:p w14:paraId="01A021BC">
      <w:pPr>
        <w:pStyle w:val="2"/>
        <w:spacing w:before="260" w:after="100"/>
        <w:rPr>
          <w:b/>
          <w:bCs/>
          <w:color w:val="4A2A8A"/>
          <w:sz w:val="30"/>
          <w:szCs w:val="30"/>
        </w:rPr>
      </w:pPr>
    </w:p>
    <w:p w14:paraId="6131619D">
      <w:pPr>
        <w:pStyle w:val="2"/>
        <w:spacing w:before="260" w:after="100"/>
        <w:rPr>
          <w:b/>
          <w:bCs/>
          <w:color w:val="4A2A8A"/>
          <w:sz w:val="30"/>
          <w:szCs w:val="30"/>
        </w:rPr>
      </w:pPr>
    </w:p>
    <w:p w14:paraId="741F83FF">
      <w:pPr>
        <w:pStyle w:val="2"/>
        <w:spacing w:before="260" w:after="100"/>
        <w:rPr>
          <w:b/>
          <w:bCs/>
          <w:color w:val="4A2A8A"/>
          <w:sz w:val="30"/>
          <w:szCs w:val="30"/>
        </w:rPr>
      </w:pPr>
    </w:p>
    <w:p w14:paraId="307D0C63">
      <w:pPr>
        <w:pStyle w:val="2"/>
        <w:spacing w:before="260" w:after="100"/>
        <w:rPr>
          <w:b/>
          <w:bCs/>
          <w:color w:val="4A2A8A"/>
          <w:sz w:val="30"/>
          <w:szCs w:val="30"/>
        </w:rPr>
      </w:pPr>
    </w:p>
    <w:p w14:paraId="3614B066">
      <w:pPr>
        <w:pStyle w:val="2"/>
        <w:spacing w:before="260" w:after="100"/>
        <w:rPr>
          <w:b/>
          <w:bCs/>
          <w:color w:val="4A2A8A"/>
          <w:sz w:val="30"/>
          <w:szCs w:val="30"/>
        </w:rPr>
      </w:pPr>
    </w:p>
    <w:p w14:paraId="258C4E4C">
      <w:pPr>
        <w:pStyle w:val="2"/>
        <w:spacing w:before="260" w:after="100"/>
        <w:rPr>
          <w:b/>
          <w:bCs/>
          <w:color w:val="4A2A8A"/>
          <w:sz w:val="30"/>
          <w:szCs w:val="30"/>
        </w:rPr>
      </w:pPr>
    </w:p>
    <w:p w14:paraId="750FC7CD">
      <w:pPr>
        <w:pStyle w:val="2"/>
        <w:spacing w:before="260" w:after="100"/>
        <w:rPr>
          <w:b/>
          <w:bCs/>
          <w:color w:val="4A2A8A"/>
          <w:sz w:val="30"/>
          <w:szCs w:val="30"/>
        </w:rPr>
      </w:pPr>
    </w:p>
    <w:p w14:paraId="490C26E1">
      <w:pPr>
        <w:pStyle w:val="2"/>
        <w:spacing w:before="260" w:after="100"/>
        <w:rPr>
          <w:b/>
          <w:bCs/>
          <w:color w:val="4A2A8A"/>
          <w:sz w:val="30"/>
          <w:szCs w:val="30"/>
        </w:rPr>
      </w:pPr>
    </w:p>
    <w:p w14:paraId="18CE6E0E">
      <w:pPr>
        <w:pStyle w:val="2"/>
        <w:spacing w:before="260" w:after="100"/>
        <w:rPr>
          <w:b/>
          <w:bCs/>
          <w:color w:val="4A2A8A"/>
          <w:sz w:val="30"/>
          <w:szCs w:val="30"/>
        </w:rPr>
      </w:pPr>
    </w:p>
    <w:p w14:paraId="6536FC92">
      <w:pPr>
        <w:pStyle w:val="2"/>
        <w:spacing w:before="260" w:after="100"/>
        <w:rPr>
          <w:b/>
          <w:bCs/>
          <w:color w:val="4A2A8A"/>
          <w:sz w:val="30"/>
          <w:szCs w:val="30"/>
        </w:rPr>
      </w:pPr>
    </w:p>
    <w:p w14:paraId="3E1C4819">
      <w:pPr>
        <w:pStyle w:val="2"/>
        <w:spacing w:before="260" w:after="100"/>
      </w:pPr>
      <w:r>
        <w:rPr>
          <w:b/>
          <w:bCs/>
          <w:color w:val="4A2A8A"/>
          <w:sz w:val="30"/>
          <w:szCs w:val="30"/>
        </w:rPr>
        <w:t xml:space="preserve">Phase </w:t>
      </w:r>
      <w:r>
        <w:rPr>
          <w:rFonts w:hint="default"/>
          <w:b/>
          <w:bCs/>
          <w:color w:val="4A2A8A"/>
          <w:sz w:val="30"/>
          <w:szCs w:val="30"/>
          <w:lang w:val="en-US"/>
        </w:rPr>
        <w:t>0</w:t>
      </w:r>
      <w:r>
        <w:rPr>
          <w:b/>
          <w:bCs/>
          <w:color w:val="4A2A8A"/>
          <w:sz w:val="30"/>
          <w:szCs w:val="30"/>
        </w:rPr>
        <w:t xml:space="preserve"> — 4W Driver App (EXIM Execution)</w:t>
      </w:r>
    </w:p>
    <w:p w14:paraId="4AF94A20">
      <w:pPr>
        <w:spacing w:after="120" w:line="276" w:lineRule="auto"/>
        <w:jc w:val="both"/>
      </w:pPr>
      <w:r>
        <w:rPr>
          <w:b/>
          <w:bCs/>
          <w:sz w:val="20"/>
          <w:szCs w:val="20"/>
        </w:rPr>
        <w:t>Problem.</w:t>
      </w:r>
      <w:r>
        <w:rPr>
          <w:sz w:val="20"/>
          <w:szCs w:val="20"/>
        </w:rPr>
        <w:t xml:space="preserve"> Drivers have no Dash-native way to execute the exim SOP and capture the evidence the business needs; they use Locus, which captures nothing for Dash.</w:t>
      </w:r>
    </w:p>
    <w:p w14:paraId="1A12E61C">
      <w:pPr>
        <w:spacing w:after="120" w:line="276" w:lineRule="auto"/>
        <w:jc w:val="both"/>
      </w:pPr>
      <w:r>
        <w:rPr>
          <w:b/>
          <w:bCs/>
          <w:sz w:val="20"/>
          <w:szCs w:val="20"/>
        </w:rPr>
        <w:t>Context.</w:t>
      </w:r>
      <w:r>
        <w:rPr>
          <w:sz w:val="20"/>
          <w:szCs w:val="20"/>
        </w:rPr>
        <w:t xml:space="preserve"> Dev since </w:t>
      </w:r>
      <w:r>
        <w:rPr>
          <w:b/>
          <w:bCs/>
          <w:sz w:val="20"/>
          <w:szCs w:val="20"/>
        </w:rPr>
        <w:t>5 Aug</w:t>
      </w:r>
      <w:r>
        <w:rPr>
          <w:sz w:val="20"/>
          <w:szCs w:val="20"/>
        </w:rPr>
        <w:t xml:space="preserve">; the demo/pilot star (driver socialization W3, 18–19 Aug). Reuses the existing app's stop-runner, POD upload, camera, and offline buffer; </w:t>
      </w:r>
      <w:r>
        <w:rPr>
          <w:b/>
          <w:bCs/>
          <w:sz w:val="20"/>
          <w:szCs w:val="20"/>
        </w:rPr>
        <w:t>Akun reuses the existing driver app; Riwayat/History is next phase</w:t>
      </w:r>
      <w:r>
        <w:rPr>
          <w:sz w:val="20"/>
          <w:szCs w:val="20"/>
        </w:rPr>
        <w:t xml:space="preserve">. Prototype </w:t>
      </w:r>
      <w:r>
        <w:rPr>
          <w:rFonts w:ascii="Consolas" w:hAnsi="Consolas" w:eastAsia="Consolas" w:cs="Consolas"/>
          <w:color w:val="B03050"/>
          <w:sz w:val="20"/>
          <w:szCs w:val="20"/>
        </w:rPr>
        <w:t>Prototype_Driver_App_4W_Phase0_EXIM.html</w:t>
      </w:r>
      <w:r>
        <w:rPr>
          <w:sz w:val="20"/>
          <w:szCs w:val="20"/>
        </w:rPr>
        <w:t xml:space="preserve"> is the UI source of truth.</w:t>
      </w:r>
    </w:p>
    <w:p w14:paraId="67681FEE">
      <w:pPr>
        <w:spacing w:after="120" w:line="276" w:lineRule="auto"/>
        <w:jc w:val="both"/>
      </w:pPr>
      <w:r>
        <w:rPr>
          <w:b/>
          <w:bCs/>
          <w:sz w:val="20"/>
          <w:szCs w:val="20"/>
        </w:rPr>
        <w:t>Scope — in.</w:t>
      </w:r>
      <w:r>
        <w:rPr>
          <w:sz w:val="20"/>
          <w:szCs w:val="20"/>
        </w:rPr>
        <w:t xml:space="preserve"> Spine (checklist + vehicle condition + odometer); EXIM runner (stepper-first + dynamic form + fallback); container-no re-entry; gate-pass wait timer + timestamp integrity; watermarked capture; </w:t>
      </w:r>
      <w:r>
        <w:rPr>
          <w:b/>
          <w:bCs/>
          <w:sz w:val="20"/>
          <w:szCs w:val="20"/>
        </w:rPr>
        <w:t>surat-jalan capture (depan + lampiran) + physical-position tracker</w:t>
      </w:r>
      <w:r>
        <w:rPr>
          <w:sz w:val="20"/>
          <w:szCs w:val="20"/>
        </w:rPr>
        <w:t xml:space="preserve">; offline-first. </w:t>
      </w:r>
      <w:r>
        <w:rPr>
          <w:b/>
          <w:bCs/>
          <w:sz w:val="20"/>
          <w:szCs w:val="20"/>
        </w:rPr>
        <w:t>Out.</w:t>
      </w:r>
      <w:r>
        <w:rPr>
          <w:sz w:val="20"/>
          <w:szCs w:val="20"/>
        </w:rPr>
        <w:t xml:space="preserve"> Negative cases (anomaly/failure/shifting/pool-return); General category; History; in-app navigation (Google Maps hand-off only).</w:t>
      </w:r>
    </w:p>
    <w:p w14:paraId="5FBF86A2">
      <w:pPr>
        <w:spacing w:after="120" w:line="276" w:lineRule="auto"/>
        <w:jc w:val="both"/>
      </w:pPr>
      <w:r>
        <w:rPr>
          <w:b/>
          <w:bCs/>
          <w:sz w:val="20"/>
          <w:szCs w:val="20"/>
        </w:rPr>
        <w:t>Phase success.</w:t>
      </w:r>
      <w:r>
        <w:rPr>
          <w:sz w:val="20"/>
          <w:szCs w:val="20"/>
        </w:rPr>
        <w:t xml:space="preserve"> A pilot driver runs a full Import and Export trip in-app — spine → per-stop workflow → watermarked proof + surat jalan → close with odometer akhir — offline-first, with every step timestamped real-time.</w:t>
      </w:r>
    </w:p>
    <w:p w14:paraId="4D9AB19B">
      <w:pPr>
        <w:pStyle w:val="2"/>
        <w:spacing w:before="260" w:after="100"/>
      </w:pPr>
      <w:r>
        <w:rPr>
          <w:b/>
          <w:bCs/>
          <w:color w:val="4A2A8A"/>
          <w:sz w:val="30"/>
          <w:szCs w:val="30"/>
        </w:rPr>
        <w:t xml:space="preserve">Epic </w:t>
      </w:r>
      <w:r>
        <w:rPr>
          <w:rFonts w:hint="default"/>
          <w:b/>
          <w:bCs/>
          <w:color w:val="4A2A8A"/>
          <w:sz w:val="30"/>
          <w:szCs w:val="30"/>
          <w:lang w:val="en-US"/>
        </w:rPr>
        <w:t>0</w:t>
      </w:r>
      <w:r>
        <w:rPr>
          <w:b/>
          <w:bCs/>
          <w:color w:val="4A2A8A"/>
          <w:sz w:val="30"/>
          <w:szCs w:val="30"/>
        </w:rPr>
        <w:t>.1 — Spine (checklist · vehicle condition · odometer)</w:t>
      </w:r>
    </w:p>
    <w:p w14:paraId="71AE50CC">
      <w:pPr>
        <w:spacing w:after="120" w:line="276" w:lineRule="auto"/>
        <w:jc w:val="both"/>
      </w:pPr>
      <w:r>
        <w:rPr>
          <w:b/>
          <w:bCs/>
          <w:sz w:val="20"/>
          <w:szCs w:val="20"/>
        </w:rPr>
        <w:t>Problem.</w:t>
      </w:r>
      <w:r>
        <w:rPr>
          <w:sz w:val="20"/>
          <w:szCs w:val="20"/>
        </w:rPr>
        <w:t xml:space="preserve"> Trips need a compliance gate and a start/end vehicle-condition + odometer baseline (K3/HSE + distance evidence).</w:t>
      </w:r>
    </w:p>
    <w:p w14:paraId="6B6B84A5">
      <w:pPr>
        <w:spacing w:after="120" w:line="276" w:lineRule="auto"/>
        <w:jc w:val="both"/>
      </w:pPr>
      <w:r>
        <w:rPr>
          <w:b/>
          <w:bCs/>
          <w:sz w:val="20"/>
          <w:szCs w:val="20"/>
        </w:rPr>
        <w:t>Scope — in.</w:t>
      </w:r>
      <w:r>
        <w:rPr>
          <w:sz w:val="20"/>
          <w:szCs w:val="20"/>
        </w:rPr>
        <w:t xml:space="preserve"> Home + shipment detail + </w:t>
      </w:r>
      <w:r>
        <w:rPr>
          <w:rFonts w:ascii="Consolas" w:hAnsi="Consolas" w:eastAsia="Consolas" w:cs="Consolas"/>
          <w:color w:val="B03050"/>
          <w:sz w:val="20"/>
          <w:szCs w:val="20"/>
        </w:rPr>
        <w:t>Mulai pengiriman</w:t>
      </w:r>
      <w:r>
        <w:rPr>
          <w:sz w:val="20"/>
          <w:szCs w:val="20"/>
        </w:rPr>
        <w:t xml:space="preserve">; pra-trip checklist (locked gate); vehicle-condition capture (start/end) + odometer. </w:t>
      </w:r>
      <w:r>
        <w:rPr>
          <w:b/>
          <w:bCs/>
          <w:sz w:val="20"/>
          <w:szCs w:val="20"/>
        </w:rPr>
        <w:t>Out.</w:t>
      </w:r>
      <w:r>
        <w:rPr>
          <w:sz w:val="20"/>
          <w:szCs w:val="20"/>
        </w:rPr>
        <w:t xml:space="preserve"> Pool-return/handover screens (deferred).</w:t>
      </w:r>
    </w:p>
    <w:p w14:paraId="71619C43">
      <w:pPr>
        <w:pStyle w:val="3"/>
        <w:spacing w:before="180" w:after="100"/>
      </w:pPr>
      <w:r>
        <w:rPr>
          <w:b/>
          <w:bCs/>
          <w:color w:val="7D52F4"/>
          <w:sz w:val="24"/>
          <w:szCs w:val="24"/>
        </w:rPr>
        <w:t>Requirements — Tickets</w:t>
      </w:r>
    </w:p>
    <w:p w14:paraId="4D20DC6D">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.1.1 — Home, shipment detail &amp; trip start · Mobile · P0</w:t>
      </w:r>
    </w:p>
    <w:p w14:paraId="53253369">
      <w:pPr>
        <w:spacing w:after="120" w:line="276" w:lineRule="auto"/>
        <w:jc w:val="both"/>
        <w:rPr>
          <w:sz w:val="20"/>
          <w:szCs w:val="20"/>
        </w:rPr>
      </w:pPr>
      <w:r>
        <w:rPr>
          <w:b/>
          <w:bCs/>
          <w:sz w:val="20"/>
          <w:szCs w:val="20"/>
        </w:rPr>
        <w:t>Entry point.</w:t>
      </w:r>
      <w:r>
        <w:rPr>
          <w:sz w:val="20"/>
          <w:szCs w:val="20"/>
        </w:rPr>
        <w:t xml:space="preserve"> App Home → "Tugas hari ini" list → open a shipment → </w:t>
      </w:r>
      <w:r>
        <w:rPr>
          <w:rFonts w:ascii="Consolas" w:hAnsi="Consolas" w:eastAsia="Consolas" w:cs="Consolas"/>
          <w:color w:val="B03050"/>
          <w:sz w:val="20"/>
          <w:szCs w:val="20"/>
        </w:rPr>
        <w:t>Mulai pengiriman</w:t>
      </w:r>
      <w:r>
        <w:rPr>
          <w:sz w:val="20"/>
          <w:szCs w:val="20"/>
        </w:rPr>
        <w:t xml:space="preserve">. </w:t>
      </w:r>
      <w:r>
        <w:rPr>
          <w:sz w:val="20"/>
          <w:szCs w:val="20"/>
        </w:rPr>
        <w:br w:type="textWrapping"/>
      </w:r>
      <w:r>
        <w:rPr>
          <w:sz w:val="20"/>
          <w:szCs w:val="20"/>
        </w:rPr>
        <w:t xml:space="preserve">Bottom nav: </w:t>
      </w:r>
      <w:r>
        <w:rPr>
          <w:b/>
          <w:bCs/>
          <w:sz w:val="20"/>
          <w:szCs w:val="20"/>
        </w:rPr>
        <w:t>Beranda / Riwayat / Akun</w:t>
      </w:r>
      <w:r>
        <w:rPr>
          <w:sz w:val="20"/>
          <w:szCs w:val="20"/>
        </w:rPr>
        <w:t xml:space="preserve">. </w:t>
      </w:r>
    </w:p>
    <w:p w14:paraId="38B8989C">
      <w:pPr>
        <w:spacing w:after="120" w:line="276" w:lineRule="auto"/>
        <w:jc w:val="both"/>
        <w:rPr>
          <w:sz w:val="20"/>
          <w:szCs w:val="20"/>
        </w:rPr>
      </w:pPr>
      <w:r>
        <w:rPr>
          <w:b/>
          <w:bCs/>
          <w:sz w:val="20"/>
          <w:szCs w:val="20"/>
        </w:rPr>
        <w:t>User story.</w:t>
      </w:r>
      <w:r>
        <w:rPr>
          <w:sz w:val="20"/>
          <w:szCs w:val="20"/>
        </w:rPr>
        <w:t xml:space="preserve"> As a driver, I want to see today's shipments and open one to start, so that I know exactly what to run. </w:t>
      </w:r>
    </w:p>
    <w:p w14:paraId="0CDBC3C9">
      <w:pPr>
        <w:spacing w:after="120" w:line="276" w:lineRule="auto"/>
        <w:jc w:val="both"/>
        <w:rPr>
          <w:sz w:val="20"/>
          <w:szCs w:val="20"/>
        </w:rPr>
      </w:pPr>
      <w:r>
        <w:rPr>
          <w:b/>
          <w:bCs/>
          <w:sz w:val="20"/>
          <w:szCs w:val="20"/>
        </w:rPr>
        <w:t>Acceptance criteria.</w:t>
      </w:r>
      <w:r>
        <w:rPr>
          <w:sz w:val="20"/>
          <w:szCs w:val="20"/>
        </w:rPr>
        <w:t xml:space="preserve"> </w:t>
      </w:r>
    </w:p>
    <w:p w14:paraId="4B41A63D">
      <w:pPr>
        <w:spacing w:after="120" w:line="276" w:lineRule="auto"/>
        <w:jc w:val="both"/>
      </w:pPr>
      <w:r>
        <w:rPr>
          <w:b/>
          <w:bCs/>
          <w:sz w:val="20"/>
          <w:szCs w:val="20"/>
        </w:rPr>
        <w:t>AC-</w:t>
      </w:r>
      <w:r>
        <w:rPr>
          <w:rFonts w:hint="default"/>
          <w:b/>
          <w:bCs/>
          <w:sz w:val="20"/>
          <w:szCs w:val="20"/>
          <w:lang w:val="en-US"/>
        </w:rPr>
        <w:t>0</w:t>
      </w:r>
      <w:r>
        <w:rPr>
          <w:b/>
          <w:bCs/>
          <w:sz w:val="20"/>
          <w:szCs w:val="20"/>
        </w:rPr>
        <w:t>.1.1.1 — Home lists today's trips → open → start</w:t>
      </w:r>
    </w:p>
    <w:p w14:paraId="444B84AA">
      <w:pPr>
        <w:pStyle w:val="17"/>
        <w:numPr>
          <w:ilvl w:val="0"/>
          <w:numId w:val="1"/>
        </w:numPr>
        <w:spacing w:after="60" w:line="272" w:lineRule="auto"/>
      </w:pPr>
      <w:r>
        <w:rPr>
          <w:b/>
          <w:bCs/>
          <w:sz w:val="20"/>
          <w:szCs w:val="20"/>
        </w:rPr>
        <w:t>GIVEN</w:t>
      </w:r>
      <w:r>
        <w:rPr>
          <w:sz w:val="20"/>
          <w:szCs w:val="20"/>
        </w:rPr>
        <w:t xml:space="preserve"> the driver has assigned shipments for the day</w:t>
      </w:r>
    </w:p>
    <w:p w14:paraId="77840B81">
      <w:pPr>
        <w:pStyle w:val="17"/>
        <w:numPr>
          <w:ilvl w:val="0"/>
          <w:numId w:val="1"/>
        </w:numPr>
        <w:spacing w:after="60" w:line="272" w:lineRule="auto"/>
      </w:pPr>
      <w:r>
        <w:rPr>
          <w:b/>
          <w:bCs/>
          <w:sz w:val="20"/>
          <w:szCs w:val="20"/>
        </w:rPr>
        <w:t>WHEN</w:t>
      </w:r>
      <w:r>
        <w:rPr>
          <w:sz w:val="20"/>
          <w:szCs w:val="20"/>
        </w:rPr>
        <w:t xml:space="preserve"> Home (Beranda) loads</w:t>
      </w:r>
    </w:p>
    <w:p w14:paraId="7B51B705">
      <w:pPr>
        <w:pStyle w:val="17"/>
        <w:numPr>
          <w:ilvl w:val="0"/>
          <w:numId w:val="1"/>
        </w:numPr>
        <w:spacing w:after="60" w:line="272" w:lineRule="auto"/>
      </w:pPr>
      <w:r>
        <w:rPr>
          <w:b/>
          <w:bCs/>
          <w:sz w:val="20"/>
          <w:szCs w:val="20"/>
        </w:rPr>
        <w:t>THEN</w:t>
      </w:r>
      <w:r>
        <w:rPr>
          <w:sz w:val="20"/>
          <w:szCs w:val="20"/>
        </w:rPr>
        <w:t xml:space="preserve"> a map + "Tugas hari ini" sheet lists them; tapping one opens the shipment detail (persistent map + draggable bottom sheet) with a </w:t>
      </w:r>
      <w:r>
        <w:rPr>
          <w:rFonts w:ascii="Consolas" w:hAnsi="Consolas" w:eastAsia="Consolas" w:cs="Consolas"/>
          <w:color w:val="B03050"/>
          <w:sz w:val="20"/>
          <w:szCs w:val="20"/>
        </w:rPr>
        <w:t>Mulai pengiriman</w:t>
      </w:r>
      <w:r>
        <w:rPr>
          <w:sz w:val="20"/>
          <w:szCs w:val="20"/>
        </w:rPr>
        <w:t xml:space="preserve"> CTA</w:t>
      </w:r>
    </w:p>
    <w:p w14:paraId="2940177C">
      <w:pPr>
        <w:pStyle w:val="17"/>
        <w:numPr>
          <w:ilvl w:val="0"/>
          <w:numId w:val="1"/>
        </w:numPr>
        <w:spacing w:after="60" w:line="272" w:lineRule="auto"/>
      </w:pPr>
      <w:r>
        <w:rPr>
          <w:i/>
          <w:iCs/>
          <w:sz w:val="20"/>
          <w:szCs w:val="20"/>
        </w:rPr>
        <w:t>Tech:</w:t>
      </w:r>
      <w:r>
        <w:rPr>
          <w:sz w:val="20"/>
          <w:szCs w:val="20"/>
        </w:rPr>
        <w:t xml:space="preserve"> seeded demo shipments = Import </w:t>
      </w:r>
      <w:r>
        <w:rPr>
          <w:rFonts w:ascii="Consolas" w:hAnsi="Consolas" w:eastAsia="Consolas" w:cs="Consolas"/>
          <w:color w:val="B03050"/>
          <w:sz w:val="20"/>
          <w:szCs w:val="20"/>
        </w:rPr>
        <w:t>SHP-EXIM-01072</w:t>
      </w:r>
      <w:r>
        <w:rPr>
          <w:sz w:val="20"/>
          <w:szCs w:val="20"/>
        </w:rPr>
        <w:t xml:space="preserve">, Export </w:t>
      </w:r>
      <w:r>
        <w:rPr>
          <w:rFonts w:ascii="Consolas" w:hAnsi="Consolas" w:eastAsia="Consolas" w:cs="Consolas"/>
          <w:color w:val="B03050"/>
          <w:sz w:val="20"/>
          <w:szCs w:val="20"/>
        </w:rPr>
        <w:t>SHP-EXIM-01079</w:t>
      </w:r>
      <w:r>
        <w:rPr>
          <w:sz w:val="20"/>
          <w:szCs w:val="20"/>
        </w:rPr>
        <w:t>.</w:t>
      </w:r>
    </w:p>
    <w:p w14:paraId="2C6A7CFB">
      <w:pPr>
        <w:spacing w:after="120" w:line="276" w:lineRule="auto"/>
        <w:jc w:val="both"/>
      </w:pPr>
      <w:r>
        <w:rPr>
          <w:b/>
          <w:bCs/>
          <w:sz w:val="20"/>
          <w:szCs w:val="20"/>
        </w:rPr>
        <w:t>AC-</w:t>
      </w:r>
      <w:r>
        <w:rPr>
          <w:rFonts w:hint="default"/>
          <w:b/>
          <w:bCs/>
          <w:sz w:val="20"/>
          <w:szCs w:val="20"/>
          <w:lang w:val="en-US"/>
        </w:rPr>
        <w:t>0</w:t>
      </w:r>
      <w:r>
        <w:rPr>
          <w:b/>
          <w:bCs/>
          <w:sz w:val="20"/>
          <w:szCs w:val="20"/>
        </w:rPr>
        <w:t>.1.1.2 — Consistent context header</w:t>
      </w:r>
    </w:p>
    <w:p w14:paraId="4B6F71B0">
      <w:pPr>
        <w:pStyle w:val="17"/>
        <w:numPr>
          <w:ilvl w:val="0"/>
          <w:numId w:val="1"/>
        </w:numPr>
        <w:spacing w:after="60" w:line="272" w:lineRule="auto"/>
      </w:pPr>
      <w:r>
        <w:rPr>
          <w:b/>
          <w:bCs/>
          <w:sz w:val="20"/>
          <w:szCs w:val="20"/>
        </w:rPr>
        <w:t>GIVEN</w:t>
      </w:r>
      <w:r>
        <w:rPr>
          <w:sz w:val="20"/>
          <w:szCs w:val="20"/>
        </w:rPr>
        <w:t xml:space="preserve"> the driver is anywhere in a trip</w:t>
      </w:r>
    </w:p>
    <w:p w14:paraId="7EFE5B41">
      <w:pPr>
        <w:pStyle w:val="17"/>
        <w:numPr>
          <w:ilvl w:val="0"/>
          <w:numId w:val="1"/>
        </w:numPr>
        <w:spacing w:after="60" w:line="272" w:lineRule="auto"/>
      </w:pPr>
      <w:r>
        <w:rPr>
          <w:b/>
          <w:bCs/>
          <w:sz w:val="20"/>
          <w:szCs w:val="20"/>
        </w:rPr>
        <w:t>WHEN</w:t>
      </w:r>
      <w:r>
        <w:rPr>
          <w:sz w:val="20"/>
          <w:szCs w:val="20"/>
        </w:rPr>
        <w:t xml:space="preserve"> any trip screen renders</w:t>
      </w:r>
    </w:p>
    <w:p w14:paraId="0DC3ED74">
      <w:pPr>
        <w:pStyle w:val="17"/>
        <w:numPr>
          <w:ilvl w:val="0"/>
          <w:numId w:val="1"/>
        </w:numPr>
        <w:spacing w:after="60" w:line="272" w:lineRule="auto"/>
      </w:pPr>
      <w:r>
        <w:rPr>
          <w:b/>
          <w:bCs/>
          <w:sz w:val="20"/>
          <w:szCs w:val="20"/>
        </w:rPr>
        <w:t>THEN</w:t>
      </w:r>
      <w:r>
        <w:rPr>
          <w:sz w:val="20"/>
          <w:szCs w:val="20"/>
        </w:rPr>
        <w:t xml:space="preserve"> the app-bar sub shows </w:t>
      </w:r>
      <w:r>
        <w:rPr>
          <w:rFonts w:ascii="Consolas" w:hAnsi="Consolas" w:eastAsia="Consolas" w:cs="Consolas"/>
          <w:color w:val="B03050"/>
          <w:sz w:val="20"/>
          <w:szCs w:val="20"/>
        </w:rPr>
        <w:t>{client} · {vehicle}</w:t>
      </w:r>
      <w:r>
        <w:rPr>
          <w:sz w:val="20"/>
          <w:szCs w:val="20"/>
        </w:rPr>
        <w:t xml:space="preserve"> (e.g. "AGL Patimban · Tronton · B 9021 PXA")</w:t>
      </w:r>
    </w:p>
    <w:p w14:paraId="7A3C42F5">
      <w:pPr>
        <w:spacing w:after="120" w:line="276" w:lineRule="auto"/>
        <w:jc w:val="both"/>
      </w:pPr>
      <w:r>
        <w:rPr>
          <w:b/>
          <w:bCs/>
          <w:sz w:val="20"/>
          <w:szCs w:val="20"/>
        </w:rPr>
        <w:t>AC-</w:t>
      </w:r>
      <w:r>
        <w:rPr>
          <w:rFonts w:hint="default"/>
          <w:b/>
          <w:bCs/>
          <w:sz w:val="20"/>
          <w:szCs w:val="20"/>
          <w:lang w:val="en-US"/>
        </w:rPr>
        <w:t>0</w:t>
      </w:r>
      <w:r>
        <w:rPr>
          <w:b/>
          <w:bCs/>
          <w:sz w:val="20"/>
          <w:szCs w:val="20"/>
        </w:rPr>
        <w:t>.1.1.3 — Bottom nav scope &amp; privacy</w:t>
      </w:r>
    </w:p>
    <w:p w14:paraId="513AC1EE">
      <w:pPr>
        <w:pStyle w:val="17"/>
        <w:numPr>
          <w:ilvl w:val="0"/>
          <w:numId w:val="1"/>
        </w:numPr>
        <w:spacing w:after="60" w:line="272" w:lineRule="auto"/>
      </w:pPr>
      <w:r>
        <w:rPr>
          <w:b/>
          <w:bCs/>
          <w:sz w:val="20"/>
          <w:szCs w:val="20"/>
        </w:rPr>
        <w:t>GIVEN</w:t>
      </w:r>
      <w:r>
        <w:rPr>
          <w:sz w:val="20"/>
          <w:szCs w:val="20"/>
        </w:rPr>
        <w:t xml:space="preserve"> the bottom nav (Beranda / Riwayat / Akun)</w:t>
      </w:r>
    </w:p>
    <w:p w14:paraId="72442175">
      <w:pPr>
        <w:pStyle w:val="17"/>
        <w:numPr>
          <w:ilvl w:val="0"/>
          <w:numId w:val="1"/>
        </w:numPr>
        <w:spacing w:after="60" w:line="272" w:lineRule="auto"/>
      </w:pPr>
      <w:r>
        <w:rPr>
          <w:b/>
          <w:bCs/>
          <w:sz w:val="20"/>
          <w:szCs w:val="20"/>
        </w:rPr>
        <w:t>WHEN</w:t>
      </w:r>
      <w:r>
        <w:rPr>
          <w:sz w:val="20"/>
          <w:szCs w:val="20"/>
        </w:rPr>
        <w:t xml:space="preserve"> the driver taps Riwayat or Akun</w:t>
      </w:r>
    </w:p>
    <w:p w14:paraId="0B1DC35B">
      <w:pPr>
        <w:pStyle w:val="17"/>
        <w:numPr>
          <w:ilvl w:val="0"/>
          <w:numId w:val="1"/>
        </w:numPr>
        <w:spacing w:after="60" w:line="272" w:lineRule="auto"/>
      </w:pPr>
      <w:r>
        <w:rPr>
          <w:b/>
          <w:bCs/>
          <w:sz w:val="20"/>
          <w:szCs w:val="20"/>
        </w:rPr>
        <w:t>THEN</w:t>
      </w:r>
      <w:r>
        <w:rPr>
          <w:sz w:val="20"/>
          <w:szCs w:val="20"/>
        </w:rPr>
        <w:t xml:space="preserve"> </w:t>
      </w:r>
      <w:r>
        <w:rPr>
          <w:rFonts w:ascii="Consolas" w:hAnsi="Consolas" w:eastAsia="Consolas" w:cs="Consolas"/>
          <w:color w:val="B03050"/>
          <w:sz w:val="20"/>
          <w:szCs w:val="20"/>
        </w:rPr>
        <w:t>Riwayat</w:t>
      </w:r>
      <w:r>
        <w:rPr>
          <w:sz w:val="20"/>
          <w:szCs w:val="20"/>
        </w:rPr>
        <w:t xml:space="preserve"> shows a "segera hadir / next phase" placeholder and </w:t>
      </w:r>
      <w:r>
        <w:rPr>
          <w:rFonts w:ascii="Consolas" w:hAnsi="Consolas" w:eastAsia="Consolas" w:cs="Consolas"/>
          <w:color w:val="B03050"/>
          <w:sz w:val="20"/>
          <w:szCs w:val="20"/>
        </w:rPr>
        <w:t>Akun</w:t>
      </w:r>
      <w:r>
        <w:rPr>
          <w:sz w:val="20"/>
          <w:szCs w:val="20"/>
        </w:rPr>
        <w:t xml:space="preserve"> opens the existing driver-app account surface</w:t>
      </w:r>
    </w:p>
    <w:p w14:paraId="7F8B990D">
      <w:pPr>
        <w:pStyle w:val="17"/>
        <w:numPr>
          <w:ilvl w:val="0"/>
          <w:numId w:val="1"/>
        </w:numPr>
        <w:spacing w:after="60" w:line="272" w:lineRule="auto"/>
      </w:pPr>
      <w:r>
        <w:rPr>
          <w:b/>
          <w:bCs/>
          <w:sz w:val="20"/>
          <w:szCs w:val="20"/>
        </w:rPr>
        <w:t>AND</w:t>
      </w:r>
      <w:r>
        <w:rPr>
          <w:sz w:val="20"/>
          <w:szCs w:val="20"/>
        </w:rPr>
        <w:t xml:space="preserve"> the Booking ID / customer reference is </w:t>
      </w:r>
      <w:r>
        <w:rPr>
          <w:b/>
          <w:bCs/>
          <w:sz w:val="20"/>
          <w:szCs w:val="20"/>
        </w:rPr>
        <w:t>not</w:t>
      </w:r>
      <w:r>
        <w:rPr>
          <w:sz w:val="20"/>
          <w:szCs w:val="20"/>
        </w:rPr>
        <w:t xml:space="preserve"> shown anywhere in the driver app (it is a client-tracking concern; still stored for reporting)</w:t>
      </w:r>
    </w:p>
    <w:p w14:paraId="11668F3D">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.1.2 — Pra-trip checklist (locked gate) · Mobile · P0</w:t>
      </w:r>
    </w:p>
    <w:p w14:paraId="7C23F029">
      <w:pPr>
        <w:spacing w:after="120" w:line="276" w:lineRule="auto"/>
        <w:jc w:val="both"/>
        <w:rPr>
          <w:sz w:val="20"/>
          <w:szCs w:val="20"/>
        </w:rPr>
      </w:pPr>
      <w:r>
        <w:rPr>
          <w:b/>
          <w:bCs/>
          <w:sz w:val="20"/>
          <w:szCs w:val="20"/>
        </w:rPr>
        <w:t>Entry point.</w:t>
      </w:r>
      <w:r>
        <w:rPr>
          <w:sz w:val="20"/>
          <w:szCs w:val="20"/>
        </w:rPr>
        <w:t xml:space="preserve"> After </w:t>
      </w:r>
      <w:r>
        <w:rPr>
          <w:rFonts w:ascii="Consolas" w:hAnsi="Consolas" w:eastAsia="Consolas" w:cs="Consolas"/>
          <w:color w:val="B03050"/>
          <w:sz w:val="20"/>
          <w:szCs w:val="20"/>
        </w:rPr>
        <w:t>Mulai pengiriman</w:t>
      </w:r>
      <w:r>
        <w:rPr>
          <w:sz w:val="20"/>
          <w:szCs w:val="20"/>
        </w:rPr>
        <w:t xml:space="preserve">. </w:t>
      </w:r>
    </w:p>
    <w:p w14:paraId="31BF0283">
      <w:pPr>
        <w:spacing w:after="120" w:line="276" w:lineRule="auto"/>
        <w:jc w:val="both"/>
        <w:rPr>
          <w:sz w:val="20"/>
          <w:szCs w:val="20"/>
        </w:rPr>
      </w:pPr>
      <w:r>
        <w:rPr>
          <w:b/>
          <w:bCs/>
          <w:sz w:val="20"/>
          <w:szCs w:val="20"/>
        </w:rPr>
        <w:t>User story.</w:t>
      </w:r>
      <w:r>
        <w:rPr>
          <w:sz w:val="20"/>
          <w:szCs w:val="20"/>
        </w:rPr>
        <w:t xml:space="preserve"> As Dash (safety/compliance), I want the driver to complete a checklist before departure, so that document/vehicle/K3 obligations are met and acknowledged. </w:t>
      </w:r>
    </w:p>
    <w:p w14:paraId="0D912ECE">
      <w:pPr>
        <w:spacing w:after="120" w:line="276" w:lineRule="auto"/>
        <w:jc w:val="both"/>
        <w:rPr>
          <w:sz w:val="20"/>
          <w:szCs w:val="20"/>
        </w:rPr>
      </w:pPr>
      <w:r>
        <w:rPr>
          <w:b/>
          <w:bCs/>
          <w:sz w:val="20"/>
          <w:szCs w:val="20"/>
        </w:rPr>
        <w:t>Acceptance criteria.</w:t>
      </w:r>
      <w:r>
        <w:rPr>
          <w:sz w:val="20"/>
          <w:szCs w:val="20"/>
        </w:rPr>
        <w:t xml:space="preserve"> </w:t>
      </w:r>
    </w:p>
    <w:p w14:paraId="14E913F9">
      <w:pPr>
        <w:spacing w:after="120" w:line="276" w:lineRule="auto"/>
        <w:jc w:val="both"/>
      </w:pPr>
      <w:r>
        <w:rPr>
          <w:b/>
          <w:bCs/>
          <w:sz w:val="20"/>
          <w:szCs w:val="20"/>
        </w:rPr>
        <w:t>AC-</w:t>
      </w:r>
      <w:r>
        <w:rPr>
          <w:rFonts w:hint="default"/>
          <w:b/>
          <w:bCs/>
          <w:sz w:val="20"/>
          <w:szCs w:val="20"/>
          <w:lang w:val="en-US"/>
        </w:rPr>
        <w:t>0</w:t>
      </w:r>
      <w:r>
        <w:rPr>
          <w:b/>
          <w:bCs/>
          <w:sz w:val="20"/>
          <w:szCs w:val="20"/>
        </w:rPr>
        <w:t>.1.2.1 — Locked gate until all checked</w:t>
      </w:r>
    </w:p>
    <w:p w14:paraId="7D33CCBB">
      <w:pPr>
        <w:pStyle w:val="17"/>
        <w:numPr>
          <w:ilvl w:val="0"/>
          <w:numId w:val="1"/>
        </w:numPr>
        <w:spacing w:after="60" w:line="272" w:lineRule="auto"/>
      </w:pPr>
      <w:r>
        <w:rPr>
          <w:b/>
          <w:bCs/>
          <w:sz w:val="20"/>
          <w:szCs w:val="20"/>
        </w:rPr>
        <w:t>GIVEN</w:t>
      </w:r>
      <w:r>
        <w:rPr>
          <w:sz w:val="20"/>
          <w:szCs w:val="20"/>
        </w:rPr>
        <w:t xml:space="preserve"> the pra-trip checklist (Dokumen kendaraan · Tools &amp; part keselamatan · SOP K3 Wajib ✓ / Dilarang ✕, with a CCTV/K3 notice)</w:t>
      </w:r>
    </w:p>
    <w:p w14:paraId="62E6191A">
      <w:pPr>
        <w:pStyle w:val="17"/>
        <w:numPr>
          <w:ilvl w:val="0"/>
          <w:numId w:val="1"/>
        </w:numPr>
        <w:spacing w:after="60" w:line="272" w:lineRule="auto"/>
      </w:pPr>
      <w:r>
        <w:rPr>
          <w:b/>
          <w:bCs/>
          <w:sz w:val="20"/>
          <w:szCs w:val="20"/>
        </w:rPr>
        <w:t>WHEN</w:t>
      </w:r>
      <w:r>
        <w:rPr>
          <w:sz w:val="20"/>
          <w:szCs w:val="20"/>
        </w:rPr>
        <w:t xml:space="preserve"> any item is still unchecked</w:t>
      </w:r>
    </w:p>
    <w:p w14:paraId="4E562C9C">
      <w:pPr>
        <w:pStyle w:val="17"/>
        <w:numPr>
          <w:ilvl w:val="0"/>
          <w:numId w:val="1"/>
        </w:numPr>
        <w:spacing w:after="60" w:line="272" w:lineRule="auto"/>
      </w:pPr>
      <w:r>
        <w:rPr>
          <w:b/>
          <w:bCs/>
          <w:sz w:val="20"/>
          <w:szCs w:val="20"/>
        </w:rPr>
        <w:t>THEN</w:t>
      </w:r>
      <w:r>
        <w:rPr>
          <w:sz w:val="20"/>
          <w:szCs w:val="20"/>
        </w:rPr>
        <w:t xml:space="preserve"> the </w:t>
      </w:r>
      <w:r>
        <w:rPr>
          <w:rFonts w:ascii="Consolas" w:hAnsi="Consolas" w:eastAsia="Consolas" w:cs="Consolas"/>
          <w:color w:val="B03050"/>
          <w:sz w:val="20"/>
          <w:szCs w:val="20"/>
        </w:rPr>
        <w:t>Mulai</w:t>
      </w:r>
      <w:r>
        <w:rPr>
          <w:sz w:val="20"/>
          <w:szCs w:val="20"/>
        </w:rPr>
        <w:t xml:space="preserve"> button stays disabled and enables only when </w:t>
      </w:r>
      <w:r>
        <w:rPr>
          <w:b/>
          <w:bCs/>
          <w:sz w:val="20"/>
          <w:szCs w:val="20"/>
        </w:rPr>
        <w:t>all</w:t>
      </w:r>
      <w:r>
        <w:rPr>
          <w:sz w:val="20"/>
          <w:szCs w:val="20"/>
        </w:rPr>
        <w:t xml:space="preserve"> items are checked, tapped item-by-item (no bulk "check all")</w:t>
      </w:r>
    </w:p>
    <w:p w14:paraId="497E0C23">
      <w:pPr>
        <w:spacing w:after="120" w:line="276" w:lineRule="auto"/>
        <w:jc w:val="both"/>
      </w:pPr>
      <w:r>
        <w:rPr>
          <w:b/>
          <w:bCs/>
          <w:sz w:val="20"/>
          <w:szCs w:val="20"/>
        </w:rPr>
        <w:t>AC-</w:t>
      </w:r>
      <w:r>
        <w:rPr>
          <w:rFonts w:hint="default"/>
          <w:b/>
          <w:bCs/>
          <w:sz w:val="20"/>
          <w:szCs w:val="20"/>
          <w:lang w:val="en-US"/>
        </w:rPr>
        <w:t>0</w:t>
      </w:r>
      <w:r>
        <w:rPr>
          <w:b/>
          <w:bCs/>
          <w:sz w:val="20"/>
          <w:szCs w:val="20"/>
        </w:rPr>
        <w:t>.1.2.2 — Configurable per service/vehicle type</w:t>
      </w:r>
    </w:p>
    <w:p w14:paraId="23106B37">
      <w:pPr>
        <w:pStyle w:val="17"/>
        <w:numPr>
          <w:ilvl w:val="0"/>
          <w:numId w:val="1"/>
        </w:numPr>
        <w:spacing w:after="60" w:line="272" w:lineRule="auto"/>
      </w:pPr>
      <w:r>
        <w:rPr>
          <w:b/>
          <w:bCs/>
          <w:sz w:val="20"/>
          <w:szCs w:val="20"/>
        </w:rPr>
        <w:t>GIVEN</w:t>
      </w:r>
      <w:r>
        <w:rPr>
          <w:sz w:val="20"/>
          <w:szCs w:val="20"/>
        </w:rPr>
        <w:t xml:space="preserve"> different service/vehicle types</w:t>
      </w:r>
    </w:p>
    <w:p w14:paraId="7C678DD8">
      <w:pPr>
        <w:pStyle w:val="17"/>
        <w:numPr>
          <w:ilvl w:val="0"/>
          <w:numId w:val="1"/>
        </w:numPr>
        <w:spacing w:after="60" w:line="272" w:lineRule="auto"/>
      </w:pPr>
      <w:r>
        <w:rPr>
          <w:b/>
          <w:bCs/>
          <w:sz w:val="20"/>
          <w:szCs w:val="20"/>
        </w:rPr>
        <w:t>WHEN</w:t>
      </w:r>
      <w:r>
        <w:rPr>
          <w:sz w:val="20"/>
          <w:szCs w:val="20"/>
        </w:rPr>
        <w:t xml:space="preserve"> the checklist is loaded</w:t>
      </w:r>
    </w:p>
    <w:p w14:paraId="2D27A3E8">
      <w:pPr>
        <w:pStyle w:val="17"/>
        <w:numPr>
          <w:ilvl w:val="0"/>
          <w:numId w:val="1"/>
        </w:numPr>
        <w:spacing w:after="60" w:line="272" w:lineRule="auto"/>
      </w:pPr>
      <w:r>
        <w:rPr>
          <w:b/>
          <w:bCs/>
          <w:sz w:val="20"/>
          <w:szCs w:val="20"/>
        </w:rPr>
        <w:t>THEN</w:t>
      </w:r>
      <w:r>
        <w:rPr>
          <w:sz w:val="20"/>
          <w:szCs w:val="20"/>
        </w:rPr>
        <w:t xml:space="preserve"> its item set is configurable per service/vehicle type</w:t>
      </w:r>
    </w:p>
    <w:p w14:paraId="6A8CD208">
      <w:pPr>
        <w:pStyle w:val="17"/>
        <w:numPr>
          <w:ilvl w:val="0"/>
          <w:numId w:val="1"/>
        </w:numPr>
        <w:spacing w:after="60" w:line="272" w:lineRule="auto"/>
      </w:pPr>
      <w:r>
        <w:rPr>
          <w:i/>
          <w:iCs/>
          <w:sz w:val="20"/>
          <w:szCs w:val="20"/>
        </w:rPr>
        <w:t>Tech:</w:t>
      </w:r>
      <w:r>
        <w:rPr>
          <w:sz w:val="20"/>
          <w:szCs w:val="20"/>
        </w:rPr>
        <w:t xml:space="preserve"> Phase 0 ships the EXIM set; General 4W (later) may add extra end-trip items.</w:t>
      </w:r>
    </w:p>
    <w:p w14:paraId="1CADD77C">
      <w:pPr>
        <w:spacing w:after="120" w:line="276" w:lineRule="auto"/>
        <w:jc w:val="both"/>
      </w:pPr>
      <w:r>
        <w:rPr>
          <w:b/>
          <w:bCs/>
          <w:sz w:val="20"/>
          <w:szCs w:val="20"/>
        </w:rPr>
        <w:t>Prototype status.</w:t>
      </w:r>
      <w:r>
        <w:rPr>
          <w:sz w:val="20"/>
          <w:szCs w:val="20"/>
        </w:rPr>
        <w:t xml:space="preserve"> Implemented; header copy "Lengkapi checklist sebelum jalan".</w:t>
      </w:r>
    </w:p>
    <w:p w14:paraId="4E6B90CA">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.1.3 — Vehicle-condition capture + odometer (start/end) · Mobile · P0</w:t>
      </w:r>
    </w:p>
    <w:p w14:paraId="721DEAA4">
      <w:pPr>
        <w:spacing w:after="120" w:line="276" w:lineRule="auto"/>
        <w:jc w:val="both"/>
        <w:rPr>
          <w:sz w:val="20"/>
          <w:szCs w:val="20"/>
        </w:rPr>
      </w:pPr>
      <w:r>
        <w:rPr>
          <w:b/>
          <w:bCs/>
          <w:sz w:val="20"/>
          <w:szCs w:val="20"/>
        </w:rPr>
        <w:t>User story.</w:t>
      </w:r>
      <w:r>
        <w:rPr>
          <w:sz w:val="20"/>
          <w:szCs w:val="20"/>
        </w:rPr>
        <w:t xml:space="preserve"> As Dash, I want a start/end vehicle-condition + odometer record, so that damage baseline and actual distance are captured. </w:t>
      </w:r>
    </w:p>
    <w:p w14:paraId="3D5823BF">
      <w:pPr>
        <w:spacing w:after="120" w:line="276" w:lineRule="auto"/>
        <w:jc w:val="both"/>
        <w:rPr>
          <w:sz w:val="20"/>
          <w:szCs w:val="20"/>
        </w:rPr>
      </w:pPr>
      <w:r>
        <w:rPr>
          <w:b/>
          <w:bCs/>
          <w:sz w:val="20"/>
          <w:szCs w:val="20"/>
        </w:rPr>
        <w:t>Acceptance criteria.</w:t>
      </w:r>
      <w:r>
        <w:rPr>
          <w:sz w:val="20"/>
          <w:szCs w:val="20"/>
        </w:rPr>
        <w:t xml:space="preserve"> </w:t>
      </w:r>
    </w:p>
    <w:p w14:paraId="46DE5AF0">
      <w:pPr>
        <w:spacing w:after="120" w:line="276" w:lineRule="auto"/>
        <w:jc w:val="both"/>
      </w:pPr>
      <w:r>
        <w:rPr>
          <w:b/>
          <w:bCs/>
          <w:sz w:val="20"/>
          <w:szCs w:val="20"/>
        </w:rPr>
        <w:t>AC-</w:t>
      </w:r>
      <w:r>
        <w:rPr>
          <w:rFonts w:hint="default"/>
          <w:b/>
          <w:bCs/>
          <w:sz w:val="20"/>
          <w:szCs w:val="20"/>
          <w:lang w:val="en-US"/>
        </w:rPr>
        <w:t>0</w:t>
      </w:r>
      <w:r>
        <w:rPr>
          <w:b/>
          <w:bCs/>
          <w:sz w:val="20"/>
          <w:szCs w:val="20"/>
        </w:rPr>
        <w:t>.1.3.1 — Start spine (7 items)</w:t>
      </w:r>
    </w:p>
    <w:p w14:paraId="6BAD2851">
      <w:pPr>
        <w:pStyle w:val="17"/>
        <w:numPr>
          <w:ilvl w:val="0"/>
          <w:numId w:val="1"/>
        </w:numPr>
        <w:spacing w:after="60" w:line="272" w:lineRule="auto"/>
      </w:pPr>
      <w:r>
        <w:rPr>
          <w:b/>
          <w:bCs/>
          <w:sz w:val="20"/>
          <w:szCs w:val="20"/>
        </w:rPr>
        <w:t>GIVEN</w:t>
      </w:r>
      <w:r>
        <w:rPr>
          <w:sz w:val="20"/>
          <w:szCs w:val="20"/>
        </w:rPr>
        <w:t xml:space="preserve"> the checklist is complete</w:t>
      </w:r>
    </w:p>
    <w:p w14:paraId="4815B14B">
      <w:pPr>
        <w:pStyle w:val="17"/>
        <w:numPr>
          <w:ilvl w:val="0"/>
          <w:numId w:val="1"/>
        </w:numPr>
        <w:spacing w:after="60" w:line="272" w:lineRule="auto"/>
      </w:pPr>
      <w:r>
        <w:rPr>
          <w:b/>
          <w:bCs/>
          <w:sz w:val="20"/>
          <w:szCs w:val="20"/>
        </w:rPr>
        <w:t>WHEN</w:t>
      </w:r>
      <w:r>
        <w:rPr>
          <w:sz w:val="20"/>
          <w:szCs w:val="20"/>
        </w:rPr>
        <w:t xml:space="preserve"> the driver captures the start vehicle-condition spine</w:t>
      </w:r>
    </w:p>
    <w:p w14:paraId="1CD52C07">
      <w:pPr>
        <w:pStyle w:val="17"/>
        <w:numPr>
          <w:ilvl w:val="0"/>
          <w:numId w:val="1"/>
        </w:numPr>
        <w:spacing w:after="60" w:line="272" w:lineRule="auto"/>
      </w:pPr>
      <w:r>
        <w:rPr>
          <w:b/>
          <w:bCs/>
          <w:sz w:val="20"/>
          <w:szCs w:val="20"/>
        </w:rPr>
        <w:t>THEN</w:t>
      </w:r>
      <w:r>
        <w:rPr>
          <w:sz w:val="20"/>
          <w:szCs w:val="20"/>
        </w:rPr>
        <w:t xml:space="preserve"> 7 items are recorded: selfie + 4 sides (depan/belakang/kiri/kanan) + kondisi bak muatan + </w:t>
      </w:r>
      <w:r>
        <w:rPr>
          <w:b/>
          <w:bCs/>
          <w:sz w:val="20"/>
          <w:szCs w:val="20"/>
        </w:rPr>
        <w:t>odometer (photo + typed KM number)</w:t>
      </w:r>
    </w:p>
    <w:p w14:paraId="36FBB104">
      <w:pPr>
        <w:pStyle w:val="17"/>
        <w:numPr>
          <w:ilvl w:val="0"/>
          <w:numId w:val="1"/>
        </w:numPr>
        <w:spacing w:after="60" w:line="272" w:lineRule="auto"/>
      </w:pPr>
      <w:r>
        <w:rPr>
          <w:i/>
          <w:iCs/>
          <w:sz w:val="20"/>
          <w:szCs w:val="20"/>
        </w:rPr>
        <w:t>Tech:</w:t>
      </w:r>
      <w:r>
        <w:rPr>
          <w:sz w:val="20"/>
          <w:szCs w:val="20"/>
        </w:rPr>
        <w:t xml:space="preserve"> each photo carries the standard watermark; odometer requires both photo and typed number (blur safeguard).</w:t>
      </w:r>
    </w:p>
    <w:p w14:paraId="6E1C69E1">
      <w:pPr>
        <w:spacing w:after="120" w:line="276" w:lineRule="auto"/>
        <w:jc w:val="both"/>
      </w:pPr>
      <w:r>
        <w:rPr>
          <w:b/>
          <w:bCs/>
          <w:sz w:val="20"/>
          <w:szCs w:val="20"/>
        </w:rPr>
        <w:t>AC-</w:t>
      </w:r>
      <w:r>
        <w:rPr>
          <w:rFonts w:hint="default"/>
          <w:b/>
          <w:bCs/>
          <w:sz w:val="20"/>
          <w:szCs w:val="20"/>
          <w:lang w:val="en-US"/>
        </w:rPr>
        <w:t>0</w:t>
      </w:r>
      <w:r>
        <w:rPr>
          <w:b/>
          <w:bCs/>
          <w:sz w:val="20"/>
          <w:szCs w:val="20"/>
        </w:rPr>
        <w:t>.1.3.2 — End spine at last location</w:t>
      </w:r>
    </w:p>
    <w:p w14:paraId="7A1D3EB7">
      <w:pPr>
        <w:pStyle w:val="17"/>
        <w:numPr>
          <w:ilvl w:val="0"/>
          <w:numId w:val="1"/>
        </w:numPr>
        <w:spacing w:after="60" w:line="272" w:lineRule="auto"/>
      </w:pPr>
      <w:r>
        <w:rPr>
          <w:b/>
          <w:bCs/>
          <w:sz w:val="20"/>
          <w:szCs w:val="20"/>
        </w:rPr>
        <w:t>GIVEN</w:t>
      </w:r>
      <w:r>
        <w:rPr>
          <w:sz w:val="20"/>
          <w:szCs w:val="20"/>
        </w:rPr>
        <w:t xml:space="preserve"> the last stop is done (no "balik ke pool" screen in Phase 0)</w:t>
      </w:r>
    </w:p>
    <w:p w14:paraId="5BF3EEDE">
      <w:pPr>
        <w:pStyle w:val="17"/>
        <w:numPr>
          <w:ilvl w:val="0"/>
          <w:numId w:val="1"/>
        </w:numPr>
        <w:spacing w:after="60" w:line="272" w:lineRule="auto"/>
      </w:pPr>
      <w:r>
        <w:rPr>
          <w:b/>
          <w:bCs/>
          <w:sz w:val="20"/>
          <w:szCs w:val="20"/>
        </w:rPr>
        <w:t>WHEN</w:t>
      </w:r>
      <w:r>
        <w:rPr>
          <w:sz w:val="20"/>
          <w:szCs w:val="20"/>
        </w:rPr>
        <w:t xml:space="preserve"> the driver closes the trip</w:t>
      </w:r>
    </w:p>
    <w:p w14:paraId="154AF1DF">
      <w:pPr>
        <w:pStyle w:val="17"/>
        <w:numPr>
          <w:ilvl w:val="0"/>
          <w:numId w:val="1"/>
        </w:numPr>
        <w:spacing w:after="60" w:line="272" w:lineRule="auto"/>
      </w:pPr>
      <w:r>
        <w:rPr>
          <w:b/>
          <w:bCs/>
          <w:sz w:val="20"/>
          <w:szCs w:val="20"/>
        </w:rPr>
        <w:t>THEN</w:t>
      </w:r>
      <w:r>
        <w:rPr>
          <w:sz w:val="20"/>
          <w:szCs w:val="20"/>
        </w:rPr>
        <w:t xml:space="preserve"> </w:t>
      </w:r>
      <w:r>
        <w:rPr>
          <w:b/>
          <w:bCs/>
          <w:sz w:val="20"/>
          <w:szCs w:val="20"/>
        </w:rPr>
        <w:t>only odometer akhir is mandatory</w:t>
      </w:r>
      <w:r>
        <w:rPr>
          <w:sz w:val="20"/>
          <w:szCs w:val="20"/>
        </w:rPr>
        <w:t xml:space="preserve"> (photo + typed number); the start photos are shown as reference (acuan); the 4 side photos are optional (only if there is damage)</w:t>
      </w:r>
    </w:p>
    <w:p w14:paraId="7DC2194A">
      <w:pPr>
        <w:spacing w:after="120" w:line="276" w:lineRule="auto"/>
        <w:jc w:val="both"/>
      </w:pPr>
      <w:r>
        <w:rPr>
          <w:b/>
          <w:bCs/>
          <w:sz w:val="20"/>
          <w:szCs w:val="20"/>
        </w:rPr>
        <w:t>AC-</w:t>
      </w:r>
      <w:r>
        <w:rPr>
          <w:rFonts w:hint="default"/>
          <w:b/>
          <w:bCs/>
          <w:sz w:val="20"/>
          <w:szCs w:val="20"/>
          <w:lang w:val="en-US"/>
        </w:rPr>
        <w:t>0</w:t>
      </w:r>
      <w:r>
        <w:rPr>
          <w:b/>
          <w:bCs/>
          <w:sz w:val="20"/>
          <w:szCs w:val="20"/>
        </w:rPr>
        <w:t>.1.3.3 — Odometer validation</w:t>
      </w:r>
    </w:p>
    <w:p w14:paraId="470EEAEA">
      <w:pPr>
        <w:pStyle w:val="17"/>
        <w:numPr>
          <w:ilvl w:val="0"/>
          <w:numId w:val="1"/>
        </w:numPr>
        <w:spacing w:after="60" w:line="272" w:lineRule="auto"/>
      </w:pPr>
      <w:r>
        <w:rPr>
          <w:b/>
          <w:bCs/>
          <w:sz w:val="20"/>
          <w:szCs w:val="20"/>
        </w:rPr>
        <w:t>GIVEN</w:t>
      </w:r>
      <w:r>
        <w:rPr>
          <w:sz w:val="20"/>
          <w:szCs w:val="20"/>
        </w:rPr>
        <w:t xml:space="preserve"> odometer awal and akhir</w:t>
      </w:r>
    </w:p>
    <w:p w14:paraId="4C02C706">
      <w:pPr>
        <w:pStyle w:val="17"/>
        <w:numPr>
          <w:ilvl w:val="0"/>
          <w:numId w:val="1"/>
        </w:numPr>
        <w:spacing w:after="60" w:line="272" w:lineRule="auto"/>
      </w:pPr>
      <w:r>
        <w:rPr>
          <w:b/>
          <w:bCs/>
          <w:sz w:val="20"/>
          <w:szCs w:val="20"/>
        </w:rPr>
        <w:t>WHEN</w:t>
      </w:r>
      <w:r>
        <w:rPr>
          <w:sz w:val="20"/>
          <w:szCs w:val="20"/>
        </w:rPr>
        <w:t xml:space="preserve"> the driver submits odometer akhir</w:t>
      </w:r>
    </w:p>
    <w:p w14:paraId="0BEA535D">
      <w:pPr>
        <w:pStyle w:val="17"/>
        <w:numPr>
          <w:ilvl w:val="0"/>
          <w:numId w:val="1"/>
        </w:numPr>
        <w:spacing w:after="60" w:line="272" w:lineRule="auto"/>
      </w:pPr>
      <w:r>
        <w:rPr>
          <w:b/>
          <w:bCs/>
          <w:sz w:val="20"/>
          <w:szCs w:val="20"/>
        </w:rPr>
        <w:t>THEN</w:t>
      </w:r>
      <w:r>
        <w:rPr>
          <w:sz w:val="20"/>
          <w:szCs w:val="20"/>
        </w:rPr>
        <w:t xml:space="preserve"> it must be </w:t>
      </w:r>
      <w:r>
        <w:rPr>
          <w:b/>
          <w:bCs/>
          <w:sz w:val="20"/>
          <w:szCs w:val="20"/>
        </w:rPr>
        <w:t>≥ odometer awal</w:t>
      </w:r>
      <w:r>
        <w:rPr>
          <w:sz w:val="20"/>
          <w:szCs w:val="20"/>
        </w:rPr>
        <w:t>, else a validation error blocks submit</w:t>
      </w:r>
    </w:p>
    <w:p w14:paraId="330B848F">
      <w:pPr>
        <w:pStyle w:val="17"/>
        <w:numPr>
          <w:ilvl w:val="0"/>
          <w:numId w:val="1"/>
        </w:numPr>
        <w:spacing w:after="60" w:line="272" w:lineRule="auto"/>
      </w:pPr>
      <w:r>
        <w:rPr>
          <w:i/>
          <w:iCs/>
          <w:sz w:val="20"/>
          <w:szCs w:val="20"/>
        </w:rPr>
        <w:t>Tech:</w:t>
      </w:r>
      <w:r>
        <w:rPr>
          <w:sz w:val="20"/>
          <w:szCs w:val="20"/>
        </w:rPr>
        <w:t xml:space="preserve"> delta (akhir − awal) = actual route distance (</w:t>
      </w:r>
      <w:r>
        <w:rPr>
          <w:rFonts w:ascii="Consolas" w:hAnsi="Consolas" w:eastAsia="Consolas" w:cs="Consolas"/>
          <w:color w:val="B03050"/>
          <w:sz w:val="20"/>
          <w:szCs w:val="20"/>
        </w:rPr>
        <w:t>ODOMETER_REGRESSION</w:t>
      </w:r>
      <w:r>
        <w:rPr>
          <w:sz w:val="20"/>
          <w:szCs w:val="20"/>
        </w:rPr>
        <w:t xml:space="preserve"> = </w:t>
      </w:r>
      <w:r>
        <w:rPr>
          <w:rFonts w:ascii="Consolas" w:hAnsi="Consolas" w:eastAsia="Consolas" w:cs="Consolas"/>
          <w:color w:val="B03050"/>
          <w:sz w:val="20"/>
          <w:szCs w:val="20"/>
        </w:rPr>
        <w:t>422</w:t>
      </w:r>
      <w:r>
        <w:rPr>
          <w:sz w:val="20"/>
          <w:szCs w:val="20"/>
        </w:rPr>
        <w:t>).</w:t>
      </w:r>
    </w:p>
    <w:p w14:paraId="2DFBD159">
      <w:pPr>
        <w:pStyle w:val="2"/>
        <w:spacing w:before="260" w:after="100"/>
      </w:pPr>
      <w:r>
        <w:rPr>
          <w:b/>
          <w:bCs/>
          <w:color w:val="4A2A8A"/>
          <w:sz w:val="30"/>
          <w:szCs w:val="30"/>
        </w:rPr>
        <w:t xml:space="preserve">Epic </w:t>
      </w:r>
      <w:r>
        <w:rPr>
          <w:rFonts w:hint="default"/>
          <w:b/>
          <w:bCs/>
          <w:color w:val="4A2A8A"/>
          <w:sz w:val="30"/>
          <w:szCs w:val="30"/>
          <w:lang w:val="en-US"/>
        </w:rPr>
        <w:t>0</w:t>
      </w:r>
      <w:r>
        <w:rPr>
          <w:b/>
          <w:bCs/>
          <w:color w:val="4A2A8A"/>
          <w:sz w:val="30"/>
          <w:szCs w:val="30"/>
        </w:rPr>
        <w:t>.2 — EXIM runner (stepper-first + dynamic form)</w:t>
      </w:r>
    </w:p>
    <w:p w14:paraId="2AD6E256">
      <w:pPr>
        <w:spacing w:after="120" w:line="276" w:lineRule="auto"/>
        <w:jc w:val="both"/>
      </w:pPr>
      <w:r>
        <w:rPr>
          <w:b/>
          <w:bCs/>
          <w:sz w:val="20"/>
          <w:szCs w:val="20"/>
        </w:rPr>
        <w:t>Problem.</w:t>
      </w:r>
      <w:r>
        <w:rPr>
          <w:sz w:val="20"/>
          <w:szCs w:val="20"/>
        </w:rPr>
        <w:t xml:space="preserve"> The driver must execute a variable, per-stop set of steps rendered from config, with waiting-time and container evidence, offline.</w:t>
      </w:r>
    </w:p>
    <w:p w14:paraId="38B0580B">
      <w:pPr>
        <w:spacing w:after="120" w:line="276" w:lineRule="auto"/>
        <w:jc w:val="both"/>
      </w:pPr>
      <w:r>
        <w:rPr>
          <w:b/>
          <w:bCs/>
          <w:sz w:val="20"/>
          <w:szCs w:val="20"/>
        </w:rPr>
        <w:t>Scope — in.</w:t>
      </w:r>
      <w:r>
        <w:rPr>
          <w:sz w:val="20"/>
          <w:szCs w:val="20"/>
        </w:rPr>
        <w:t xml:space="preserve"> Runner map + draggable sheet; stepper-first/form-direct; dynamic form renderer (all field types + fallback); container-no re-entry; gate-pass wait timer + timestamp integrity. </w:t>
      </w:r>
      <w:r>
        <w:rPr>
          <w:b/>
          <w:bCs/>
          <w:sz w:val="20"/>
          <w:szCs w:val="20"/>
        </w:rPr>
        <w:t>Out.</w:t>
      </w:r>
      <w:r>
        <w:rPr>
          <w:sz w:val="20"/>
          <w:szCs w:val="20"/>
        </w:rPr>
        <w:t xml:space="preserve"> In-app navigation.</w:t>
      </w:r>
    </w:p>
    <w:p w14:paraId="33C970DB">
      <w:pPr>
        <w:pStyle w:val="3"/>
        <w:spacing w:before="180" w:after="100"/>
      </w:pPr>
      <w:r>
        <w:rPr>
          <w:b/>
          <w:bCs/>
          <w:color w:val="7D52F4"/>
          <w:sz w:val="24"/>
          <w:szCs w:val="24"/>
        </w:rPr>
        <w:t>Requirements — Tickets</w:t>
      </w:r>
    </w:p>
    <w:p w14:paraId="03D743EB">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.2.1 — Runner (map + draggable sheet, stepper-first / form-direct) · Mobile · P0</w:t>
      </w:r>
    </w:p>
    <w:p w14:paraId="32E618AC">
      <w:pPr>
        <w:spacing w:after="120" w:line="276" w:lineRule="auto"/>
        <w:jc w:val="both"/>
        <w:rPr>
          <w:sz w:val="20"/>
          <w:szCs w:val="20"/>
        </w:rPr>
      </w:pPr>
      <w:r>
        <w:rPr>
          <w:b/>
          <w:bCs/>
          <w:sz w:val="20"/>
          <w:szCs w:val="20"/>
        </w:rPr>
        <w:t>Entry point.</w:t>
      </w:r>
      <w:r>
        <w:rPr>
          <w:sz w:val="20"/>
          <w:szCs w:val="20"/>
        </w:rPr>
        <w:t xml:space="preserve"> Per stop, from the shipment runner. </w:t>
      </w:r>
    </w:p>
    <w:p w14:paraId="358885E7">
      <w:pPr>
        <w:spacing w:after="120" w:line="276" w:lineRule="auto"/>
        <w:jc w:val="both"/>
        <w:rPr>
          <w:sz w:val="20"/>
          <w:szCs w:val="20"/>
        </w:rPr>
      </w:pPr>
      <w:r>
        <w:rPr>
          <w:b/>
          <w:bCs/>
          <w:sz w:val="20"/>
          <w:szCs w:val="20"/>
        </w:rPr>
        <w:t>User story.</w:t>
      </w:r>
      <w:r>
        <w:rPr>
          <w:sz w:val="20"/>
          <w:szCs w:val="20"/>
        </w:rPr>
        <w:t xml:space="preserve"> As a driver, I want the runner to show my stops on a map with a step list I slide through, so that I record each step when it happens. </w:t>
      </w:r>
    </w:p>
    <w:p w14:paraId="6682BB4F">
      <w:pPr>
        <w:spacing w:after="120" w:line="276" w:lineRule="auto"/>
        <w:jc w:val="both"/>
        <w:rPr>
          <w:sz w:val="20"/>
          <w:szCs w:val="20"/>
        </w:rPr>
      </w:pPr>
      <w:r>
        <w:rPr>
          <w:b/>
          <w:bCs/>
          <w:sz w:val="20"/>
          <w:szCs w:val="20"/>
        </w:rPr>
        <w:t>Acceptance criteria.</w:t>
      </w:r>
      <w:r>
        <w:rPr>
          <w:sz w:val="20"/>
          <w:szCs w:val="20"/>
        </w:rPr>
        <w:t xml:space="preserve"> </w:t>
      </w:r>
    </w:p>
    <w:p w14:paraId="77F5C45F">
      <w:pPr>
        <w:spacing w:after="120" w:line="276" w:lineRule="auto"/>
        <w:jc w:val="both"/>
      </w:pPr>
      <w:r>
        <w:rPr>
          <w:b/>
          <w:bCs/>
          <w:sz w:val="20"/>
          <w:szCs w:val="20"/>
        </w:rPr>
        <w:t>AC-</w:t>
      </w:r>
      <w:r>
        <w:rPr>
          <w:rFonts w:hint="default"/>
          <w:b/>
          <w:bCs/>
          <w:sz w:val="20"/>
          <w:szCs w:val="20"/>
          <w:lang w:val="en-US"/>
        </w:rPr>
        <w:t>0</w:t>
      </w:r>
      <w:r>
        <w:rPr>
          <w:b/>
          <w:bCs/>
          <w:sz w:val="20"/>
          <w:szCs w:val="20"/>
        </w:rPr>
        <w:t>.2.1.1 — Stepper-first / form-direct</w:t>
      </w:r>
    </w:p>
    <w:p w14:paraId="713B5E6F">
      <w:pPr>
        <w:pStyle w:val="17"/>
        <w:numPr>
          <w:ilvl w:val="0"/>
          <w:numId w:val="1"/>
        </w:numPr>
        <w:spacing w:after="60" w:line="272" w:lineRule="auto"/>
      </w:pPr>
      <w:r>
        <w:rPr>
          <w:b/>
          <w:bCs/>
          <w:sz w:val="20"/>
          <w:szCs w:val="20"/>
        </w:rPr>
        <w:t>GIVEN</w:t>
      </w:r>
      <w:r>
        <w:rPr>
          <w:sz w:val="20"/>
          <w:szCs w:val="20"/>
        </w:rPr>
        <w:t xml:space="preserve"> a stop from the route</w:t>
      </w:r>
    </w:p>
    <w:p w14:paraId="0836DC35">
      <w:pPr>
        <w:pStyle w:val="17"/>
        <w:numPr>
          <w:ilvl w:val="0"/>
          <w:numId w:val="1"/>
        </w:numPr>
        <w:spacing w:after="60" w:line="272" w:lineRule="auto"/>
      </w:pPr>
      <w:r>
        <w:rPr>
          <w:b/>
          <w:bCs/>
          <w:sz w:val="20"/>
          <w:szCs w:val="20"/>
        </w:rPr>
        <w:t>WHEN</w:t>
      </w:r>
      <w:r>
        <w:rPr>
          <w:sz w:val="20"/>
          <w:szCs w:val="20"/>
        </w:rPr>
        <w:t xml:space="preserve"> the driver opens it</w:t>
      </w:r>
    </w:p>
    <w:p w14:paraId="2CAE2AD6">
      <w:pPr>
        <w:pStyle w:val="17"/>
        <w:numPr>
          <w:ilvl w:val="0"/>
          <w:numId w:val="1"/>
        </w:numPr>
        <w:spacing w:after="60" w:line="272" w:lineRule="auto"/>
      </w:pPr>
      <w:r>
        <w:rPr>
          <w:b/>
          <w:bCs/>
          <w:sz w:val="20"/>
          <w:szCs w:val="20"/>
        </w:rPr>
        <w:t>THEN</w:t>
      </w:r>
      <w:r>
        <w:rPr>
          <w:sz w:val="20"/>
          <w:szCs w:val="20"/>
        </w:rPr>
        <w:t xml:space="preserve"> a stop with </w:t>
      </w:r>
      <w:r>
        <w:rPr>
          <w:b/>
          <w:bCs/>
          <w:sz w:val="20"/>
          <w:szCs w:val="20"/>
        </w:rPr>
        <w:t>&gt;1 step</w:t>
      </w:r>
      <w:r>
        <w:rPr>
          <w:sz w:val="20"/>
          <w:szCs w:val="20"/>
        </w:rPr>
        <w:t xml:space="preserve"> shows the </w:t>
      </w:r>
      <w:r>
        <w:rPr>
          <w:b/>
          <w:bCs/>
          <w:sz w:val="20"/>
          <w:szCs w:val="20"/>
        </w:rPr>
        <w:t>step list (timeline) first</w:t>
      </w:r>
      <w:r>
        <w:rPr>
          <w:sz w:val="20"/>
          <w:szCs w:val="20"/>
        </w:rPr>
        <w:t xml:space="preserve">, and a stop with </w:t>
      </w:r>
      <w:r>
        <w:rPr>
          <w:b/>
          <w:bCs/>
          <w:sz w:val="20"/>
          <w:szCs w:val="20"/>
        </w:rPr>
        <w:t>exactly 1 step opens that step's form directly</w:t>
      </w:r>
    </w:p>
    <w:p w14:paraId="4A51A267">
      <w:pPr>
        <w:spacing w:after="120" w:line="276" w:lineRule="auto"/>
        <w:jc w:val="both"/>
      </w:pPr>
      <w:r>
        <w:rPr>
          <w:b/>
          <w:bCs/>
          <w:sz w:val="20"/>
          <w:szCs w:val="20"/>
        </w:rPr>
        <w:t>AC-</w:t>
      </w:r>
      <w:r>
        <w:rPr>
          <w:rFonts w:hint="default"/>
          <w:b/>
          <w:bCs/>
          <w:sz w:val="20"/>
          <w:szCs w:val="20"/>
          <w:lang w:val="en-US"/>
        </w:rPr>
        <w:t>0</w:t>
      </w:r>
      <w:r>
        <w:rPr>
          <w:b/>
          <w:bCs/>
          <w:sz w:val="20"/>
          <w:szCs w:val="20"/>
        </w:rPr>
        <w:t>.2.1.2 — Runner layout &amp; record action</w:t>
      </w:r>
    </w:p>
    <w:p w14:paraId="7A0459AD">
      <w:pPr>
        <w:pStyle w:val="17"/>
        <w:numPr>
          <w:ilvl w:val="0"/>
          <w:numId w:val="1"/>
        </w:numPr>
        <w:spacing w:after="60" w:line="272" w:lineRule="auto"/>
      </w:pPr>
      <w:r>
        <w:rPr>
          <w:b/>
          <w:bCs/>
          <w:sz w:val="20"/>
          <w:szCs w:val="20"/>
        </w:rPr>
        <w:t>GIVEN</w:t>
      </w:r>
      <w:r>
        <w:rPr>
          <w:sz w:val="20"/>
          <w:szCs w:val="20"/>
        </w:rPr>
        <w:t xml:space="preserve"> the runner screen</w:t>
      </w:r>
    </w:p>
    <w:p w14:paraId="1E77FC48">
      <w:pPr>
        <w:pStyle w:val="17"/>
        <w:numPr>
          <w:ilvl w:val="0"/>
          <w:numId w:val="1"/>
        </w:numPr>
        <w:spacing w:after="60" w:line="272" w:lineRule="auto"/>
      </w:pPr>
      <w:r>
        <w:rPr>
          <w:b/>
          <w:bCs/>
          <w:sz w:val="20"/>
          <w:szCs w:val="20"/>
        </w:rPr>
        <w:t>WHEN</w:t>
      </w:r>
      <w:r>
        <w:rPr>
          <w:sz w:val="20"/>
          <w:szCs w:val="20"/>
        </w:rPr>
        <w:t xml:space="preserve"> it renders</w:t>
      </w:r>
    </w:p>
    <w:p w14:paraId="02162D50">
      <w:pPr>
        <w:pStyle w:val="17"/>
        <w:numPr>
          <w:ilvl w:val="0"/>
          <w:numId w:val="1"/>
        </w:numPr>
        <w:spacing w:after="60" w:line="272" w:lineRule="auto"/>
      </w:pPr>
      <w:r>
        <w:rPr>
          <w:b/>
          <w:bCs/>
          <w:sz w:val="20"/>
          <w:szCs w:val="20"/>
        </w:rPr>
        <w:t>THEN</w:t>
      </w:r>
      <w:r>
        <w:rPr>
          <w:sz w:val="20"/>
          <w:szCs w:val="20"/>
        </w:rPr>
        <w:t xml:space="preserve"> it is a </w:t>
      </w:r>
      <w:r>
        <w:rPr>
          <w:b/>
          <w:bCs/>
          <w:sz w:val="20"/>
          <w:szCs w:val="20"/>
        </w:rPr>
        <w:t>persistent map + draggable bottom sheet</w:t>
      </w:r>
      <w:r>
        <w:rPr>
          <w:sz w:val="20"/>
          <w:szCs w:val="20"/>
        </w:rPr>
        <w:t xml:space="preserve"> (drag up = expanded / down = peek); the primary record action is </w:t>
      </w:r>
      <w:r>
        <w:rPr>
          <w:b/>
          <w:bCs/>
          <w:sz w:val="20"/>
          <w:szCs w:val="20"/>
        </w:rPr>
        <w:t>slide-to-confirm</w:t>
      </w:r>
      <w:r>
        <w:rPr>
          <w:sz w:val="20"/>
          <w:szCs w:val="20"/>
        </w:rPr>
        <w:t xml:space="preserve"> (prompts say "Geser …"); navigation is a </w:t>
      </w:r>
      <w:r>
        <w:rPr>
          <w:b/>
          <w:bCs/>
          <w:sz w:val="20"/>
          <w:szCs w:val="20"/>
        </w:rPr>
        <w:t>Google Maps</w:t>
      </w:r>
      <w:r>
        <w:rPr>
          <w:sz w:val="20"/>
          <w:szCs w:val="20"/>
        </w:rPr>
        <w:t xml:space="preserve"> button (no in-app turn-by-turn)</w:t>
      </w:r>
    </w:p>
    <w:p w14:paraId="7133CDFD">
      <w:pPr>
        <w:spacing w:after="120" w:line="276" w:lineRule="auto"/>
        <w:jc w:val="both"/>
      </w:pPr>
      <w:r>
        <w:rPr>
          <w:b/>
          <w:bCs/>
          <w:sz w:val="20"/>
          <w:szCs w:val="20"/>
        </w:rPr>
        <w:t>AC-</w:t>
      </w:r>
      <w:r>
        <w:rPr>
          <w:rFonts w:hint="default"/>
          <w:b/>
          <w:bCs/>
          <w:sz w:val="20"/>
          <w:szCs w:val="20"/>
          <w:lang w:val="en-US"/>
        </w:rPr>
        <w:t>0</w:t>
      </w:r>
      <w:r>
        <w:rPr>
          <w:b/>
          <w:bCs/>
          <w:sz w:val="20"/>
          <w:szCs w:val="20"/>
        </w:rPr>
        <w:t>.2.1.3 — One-time performance reminder</w:t>
      </w:r>
    </w:p>
    <w:p w14:paraId="58A5FAAD">
      <w:pPr>
        <w:pStyle w:val="17"/>
        <w:numPr>
          <w:ilvl w:val="0"/>
          <w:numId w:val="1"/>
        </w:numPr>
        <w:spacing w:after="60" w:line="272" w:lineRule="auto"/>
      </w:pPr>
      <w:r>
        <w:rPr>
          <w:b/>
          <w:bCs/>
          <w:sz w:val="20"/>
          <w:szCs w:val="20"/>
        </w:rPr>
        <w:t>GIVEN</w:t>
      </w:r>
      <w:r>
        <w:rPr>
          <w:sz w:val="20"/>
          <w:szCs w:val="20"/>
        </w:rPr>
        <w:t xml:space="preserve"> the driver starts a trip</w:t>
      </w:r>
    </w:p>
    <w:p w14:paraId="62702215">
      <w:pPr>
        <w:pStyle w:val="17"/>
        <w:numPr>
          <w:ilvl w:val="0"/>
          <w:numId w:val="1"/>
        </w:numPr>
        <w:spacing w:after="60" w:line="272" w:lineRule="auto"/>
      </w:pPr>
      <w:r>
        <w:rPr>
          <w:b/>
          <w:bCs/>
          <w:sz w:val="20"/>
          <w:szCs w:val="20"/>
        </w:rPr>
        <w:t>WHEN</w:t>
      </w:r>
      <w:r>
        <w:rPr>
          <w:sz w:val="20"/>
          <w:szCs w:val="20"/>
        </w:rPr>
        <w:t xml:space="preserve"> the runner first opens</w:t>
      </w:r>
    </w:p>
    <w:p w14:paraId="27256C4A">
      <w:pPr>
        <w:pStyle w:val="17"/>
        <w:numPr>
          <w:ilvl w:val="0"/>
          <w:numId w:val="1"/>
        </w:numPr>
        <w:spacing w:after="60" w:line="272" w:lineRule="auto"/>
      </w:pPr>
      <w:r>
        <w:rPr>
          <w:b/>
          <w:bCs/>
          <w:sz w:val="20"/>
          <w:szCs w:val="20"/>
        </w:rPr>
        <w:t>THEN</w:t>
      </w:r>
      <w:r>
        <w:rPr>
          <w:sz w:val="20"/>
          <w:szCs w:val="20"/>
        </w:rPr>
        <w:t xml:space="preserve"> a one-time reminder shows: "Ingat: update tiap step ya! Geser tombol tiap tahap pas kejadiannya · Ketepatanmu = nilai performamu, dan dievaluasi juga oleh client Dash"</w:t>
      </w:r>
    </w:p>
    <w:p w14:paraId="5687DBAC">
      <w:pPr>
        <w:pStyle w:val="17"/>
        <w:numPr>
          <w:ilvl w:val="0"/>
          <w:numId w:val="1"/>
        </w:numPr>
        <w:spacing w:after="60" w:line="272" w:lineRule="auto"/>
      </w:pPr>
      <w:r>
        <w:rPr>
          <w:i/>
          <w:iCs/>
          <w:sz w:val="20"/>
          <w:szCs w:val="20"/>
        </w:rPr>
        <w:t>Tech:</w:t>
      </w:r>
      <w:r>
        <w:rPr>
          <w:sz w:val="20"/>
          <w:szCs w:val="20"/>
        </w:rPr>
        <w:t xml:space="preserve"> one-time only (not per-stage pop-ups) to avoid banner-blindness.</w:t>
      </w:r>
    </w:p>
    <w:p w14:paraId="6C2BCA67">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.2.2 — Dynamic form renderer + fallback POP/POD · Mobile · P0</w:t>
      </w:r>
    </w:p>
    <w:p w14:paraId="74CDB676">
      <w:pPr>
        <w:spacing w:after="120" w:line="276" w:lineRule="auto"/>
        <w:jc w:val="both"/>
        <w:rPr>
          <w:sz w:val="20"/>
          <w:szCs w:val="20"/>
        </w:rPr>
      </w:pPr>
      <w:r>
        <w:rPr>
          <w:b/>
          <w:bCs/>
          <w:sz w:val="20"/>
          <w:szCs w:val="20"/>
        </w:rPr>
        <w:t>User story.</w:t>
      </w:r>
      <w:r>
        <w:rPr>
          <w:sz w:val="20"/>
          <w:szCs w:val="20"/>
        </w:rPr>
        <w:t xml:space="preserve"> As a driver, I want each step to render exactly the inputs Ops configured, so that I capture what this client/stop needs. </w:t>
      </w:r>
    </w:p>
    <w:p w14:paraId="68E615D0">
      <w:pPr>
        <w:spacing w:after="120" w:line="276" w:lineRule="auto"/>
        <w:jc w:val="both"/>
        <w:rPr>
          <w:sz w:val="20"/>
          <w:szCs w:val="20"/>
        </w:rPr>
      </w:pPr>
      <w:r>
        <w:rPr>
          <w:b/>
          <w:bCs/>
          <w:sz w:val="20"/>
          <w:szCs w:val="20"/>
        </w:rPr>
        <w:t>Acceptance criteria.</w:t>
      </w:r>
      <w:r>
        <w:rPr>
          <w:sz w:val="20"/>
          <w:szCs w:val="20"/>
        </w:rPr>
        <w:t xml:space="preserve"> </w:t>
      </w:r>
    </w:p>
    <w:p w14:paraId="4466E5B4">
      <w:pPr>
        <w:spacing w:after="120" w:line="276" w:lineRule="auto"/>
        <w:jc w:val="both"/>
      </w:pPr>
      <w:r>
        <w:rPr>
          <w:b/>
          <w:bCs/>
          <w:sz w:val="20"/>
          <w:szCs w:val="20"/>
        </w:rPr>
        <w:t>AC-</w:t>
      </w:r>
      <w:r>
        <w:rPr>
          <w:rFonts w:hint="default"/>
          <w:b/>
          <w:bCs/>
          <w:sz w:val="20"/>
          <w:szCs w:val="20"/>
          <w:lang w:val="en-US"/>
        </w:rPr>
        <w:t>0</w:t>
      </w:r>
      <w:r>
        <w:rPr>
          <w:b/>
          <w:bCs/>
          <w:sz w:val="20"/>
          <w:szCs w:val="20"/>
        </w:rPr>
        <w:t>.2.2.1 — Dynamic form renderer</w:t>
      </w:r>
    </w:p>
    <w:p w14:paraId="0A7AE21C">
      <w:pPr>
        <w:pStyle w:val="17"/>
        <w:numPr>
          <w:ilvl w:val="0"/>
          <w:numId w:val="1"/>
        </w:numPr>
        <w:spacing w:after="60" w:line="272" w:lineRule="auto"/>
      </w:pPr>
      <w:r>
        <w:rPr>
          <w:b/>
          <w:bCs/>
          <w:sz w:val="20"/>
          <w:szCs w:val="20"/>
        </w:rPr>
        <w:t>GIVEN</w:t>
      </w:r>
      <w:r>
        <w:rPr>
          <w:sz w:val="20"/>
          <w:szCs w:val="20"/>
        </w:rPr>
        <w:t xml:space="preserve"> a stop's frozen form snapshot</w:t>
      </w:r>
    </w:p>
    <w:p w14:paraId="562F0465">
      <w:pPr>
        <w:pStyle w:val="17"/>
        <w:numPr>
          <w:ilvl w:val="0"/>
          <w:numId w:val="1"/>
        </w:numPr>
        <w:spacing w:after="60" w:line="272" w:lineRule="auto"/>
      </w:pPr>
      <w:r>
        <w:rPr>
          <w:b/>
          <w:bCs/>
          <w:sz w:val="20"/>
          <w:szCs w:val="20"/>
        </w:rPr>
        <w:t>WHEN</w:t>
      </w:r>
      <w:r>
        <w:rPr>
          <w:sz w:val="20"/>
          <w:szCs w:val="20"/>
        </w:rPr>
        <w:t xml:space="preserve"> a step opens</w:t>
      </w:r>
    </w:p>
    <w:p w14:paraId="2E0D1694">
      <w:pPr>
        <w:pStyle w:val="17"/>
        <w:numPr>
          <w:ilvl w:val="0"/>
          <w:numId w:val="1"/>
        </w:numPr>
        <w:spacing w:after="60" w:line="272" w:lineRule="auto"/>
      </w:pPr>
      <w:r>
        <w:rPr>
          <w:b/>
          <w:bCs/>
          <w:sz w:val="20"/>
          <w:szCs w:val="20"/>
        </w:rPr>
        <w:t>THEN</w:t>
      </w:r>
      <w:r>
        <w:rPr>
          <w:sz w:val="20"/>
          <w:szCs w:val="20"/>
        </w:rPr>
        <w:t xml:space="preserve"> the renderer draws exactly the configured fields, supporting </w:t>
      </w:r>
      <w:r>
        <w:rPr>
          <w:rFonts w:ascii="Consolas" w:hAnsi="Consolas" w:eastAsia="Consolas" w:cs="Consolas"/>
          <w:color w:val="B03050"/>
          <w:sz w:val="20"/>
          <w:szCs w:val="20"/>
        </w:rPr>
        <w:t>Image</w:t>
      </w:r>
      <w:r>
        <w:rPr>
          <w:sz w:val="20"/>
          <w:szCs w:val="20"/>
        </w:rPr>
        <w:t xml:space="preserve"> (single &amp; multi via min/max), </w:t>
      </w:r>
      <w:r>
        <w:rPr>
          <w:rFonts w:ascii="Consolas" w:hAnsi="Consolas" w:eastAsia="Consolas" w:cs="Consolas"/>
          <w:color w:val="B03050"/>
          <w:sz w:val="20"/>
          <w:szCs w:val="20"/>
        </w:rPr>
        <w:t>Number</w:t>
      </w:r>
      <w:r>
        <w:rPr>
          <w:sz w:val="20"/>
          <w:szCs w:val="20"/>
        </w:rPr>
        <w:t xml:space="preserve">, </w:t>
      </w:r>
      <w:r>
        <w:rPr>
          <w:rFonts w:ascii="Consolas" w:hAnsi="Consolas" w:eastAsia="Consolas" w:cs="Consolas"/>
          <w:color w:val="B03050"/>
          <w:sz w:val="20"/>
          <w:szCs w:val="20"/>
        </w:rPr>
        <w:t>Text</w:t>
      </w:r>
      <w:r>
        <w:rPr>
          <w:sz w:val="20"/>
          <w:szCs w:val="20"/>
        </w:rPr>
        <w:t xml:space="preserve">, and </w:t>
      </w:r>
      <w:r>
        <w:rPr>
          <w:rFonts w:ascii="Consolas" w:hAnsi="Consolas" w:eastAsia="Consolas" w:cs="Consolas"/>
          <w:color w:val="B03050"/>
          <w:sz w:val="20"/>
          <w:szCs w:val="20"/>
        </w:rPr>
        <w:t>Tanpa isian</w:t>
      </w:r>
      <w:r>
        <w:rPr>
          <w:sz w:val="20"/>
          <w:szCs w:val="20"/>
        </w:rPr>
        <w:t xml:space="preserve"> (records time, no input) — no Barcode/QR</w:t>
      </w:r>
    </w:p>
    <w:p w14:paraId="110FB31B">
      <w:pPr>
        <w:pStyle w:val="17"/>
        <w:numPr>
          <w:ilvl w:val="0"/>
          <w:numId w:val="1"/>
        </w:numPr>
        <w:spacing w:after="60" w:line="272" w:lineRule="auto"/>
      </w:pPr>
      <w:r>
        <w:rPr>
          <w:i/>
          <w:iCs/>
          <w:sz w:val="20"/>
          <w:szCs w:val="20"/>
        </w:rPr>
        <w:t>Tech:</w:t>
      </w:r>
      <w:r>
        <w:rPr>
          <w:sz w:val="20"/>
          <w:szCs w:val="20"/>
        </w:rPr>
        <w:t xml:space="preserve"> required fields block step-completion until filled; multi-image uses one viewfinder + removable thumbnail strip.</w:t>
      </w:r>
    </w:p>
    <w:p w14:paraId="5256D591">
      <w:pPr>
        <w:spacing w:after="120" w:line="276" w:lineRule="auto"/>
        <w:jc w:val="both"/>
      </w:pPr>
      <w:r>
        <w:rPr>
          <w:b/>
          <w:bCs/>
          <w:sz w:val="20"/>
          <w:szCs w:val="20"/>
        </w:rPr>
        <w:t>AC-</w:t>
      </w:r>
      <w:r>
        <w:rPr>
          <w:rFonts w:hint="default"/>
          <w:b/>
          <w:bCs/>
          <w:sz w:val="20"/>
          <w:szCs w:val="20"/>
          <w:lang w:val="en-US"/>
        </w:rPr>
        <w:t>0</w:t>
      </w:r>
      <w:r>
        <w:rPr>
          <w:b/>
          <w:bCs/>
          <w:sz w:val="20"/>
          <w:szCs w:val="20"/>
        </w:rPr>
        <w:t>.2.2.2 — Fallback</w:t>
      </w:r>
    </w:p>
    <w:p w14:paraId="7774E0F7">
      <w:pPr>
        <w:pStyle w:val="17"/>
        <w:numPr>
          <w:ilvl w:val="0"/>
          <w:numId w:val="1"/>
        </w:numPr>
        <w:spacing w:after="60" w:line="272" w:lineRule="auto"/>
      </w:pPr>
      <w:r>
        <w:rPr>
          <w:b/>
          <w:bCs/>
          <w:sz w:val="20"/>
          <w:szCs w:val="20"/>
        </w:rPr>
        <w:t>GIVEN</w:t>
      </w:r>
      <w:r>
        <w:rPr>
          <w:sz w:val="20"/>
          <w:szCs w:val="20"/>
        </w:rPr>
        <w:t xml:space="preserve"> a stop with no configured workflow</w:t>
      </w:r>
    </w:p>
    <w:p w14:paraId="5336E1C0">
      <w:pPr>
        <w:pStyle w:val="17"/>
        <w:numPr>
          <w:ilvl w:val="0"/>
          <w:numId w:val="1"/>
        </w:numPr>
        <w:spacing w:after="60" w:line="272" w:lineRule="auto"/>
      </w:pPr>
      <w:r>
        <w:rPr>
          <w:b/>
          <w:bCs/>
          <w:sz w:val="20"/>
          <w:szCs w:val="20"/>
        </w:rPr>
        <w:t>WHEN</w:t>
      </w:r>
      <w:r>
        <w:rPr>
          <w:sz w:val="20"/>
          <w:szCs w:val="20"/>
        </w:rPr>
        <w:t xml:space="preserve"> the driver opens it</w:t>
      </w:r>
    </w:p>
    <w:p w14:paraId="1E5ED88B">
      <w:pPr>
        <w:pStyle w:val="17"/>
        <w:numPr>
          <w:ilvl w:val="0"/>
          <w:numId w:val="1"/>
        </w:numPr>
        <w:spacing w:after="60" w:line="272" w:lineRule="auto"/>
      </w:pPr>
      <w:r>
        <w:rPr>
          <w:b/>
          <w:bCs/>
          <w:sz w:val="20"/>
          <w:szCs w:val="20"/>
        </w:rPr>
        <w:t>THEN</w:t>
      </w:r>
      <w:r>
        <w:rPr>
          <w:sz w:val="20"/>
          <w:szCs w:val="20"/>
        </w:rPr>
        <w:t xml:space="preserve"> the app renders the static POP/POD form (never blocked by missing config)</w:t>
      </w:r>
    </w:p>
    <w:p w14:paraId="37F3931E">
      <w:pPr>
        <w:spacing w:after="120" w:line="276" w:lineRule="auto"/>
        <w:jc w:val="both"/>
      </w:pPr>
      <w:r>
        <w:rPr>
          <w:b/>
          <w:bCs/>
          <w:sz w:val="20"/>
          <w:szCs w:val="20"/>
        </w:rPr>
        <w:t>Prototype status.</w:t>
      </w:r>
      <w:r>
        <w:rPr>
          <w:sz w:val="20"/>
          <w:szCs w:val="20"/>
        </w:rPr>
        <w:t xml:space="preserve"> Renderer + preview support Image/Number/Text/Tanpa-isian); seeded EXIM workflows use Image/Text/Tanpa-isian only.</w:t>
      </w:r>
    </w:p>
    <w:p w14:paraId="2A5620A1">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.2.3 — Container number — re-entry, no backfill · Mobile · P0</w:t>
      </w:r>
    </w:p>
    <w:p w14:paraId="3391BE74">
      <w:pPr>
        <w:spacing w:after="120" w:line="276" w:lineRule="auto"/>
        <w:jc w:val="both"/>
        <w:rPr>
          <w:sz w:val="20"/>
          <w:szCs w:val="20"/>
        </w:rPr>
      </w:pPr>
      <w:r>
        <w:rPr>
          <w:b/>
          <w:bCs/>
          <w:sz w:val="20"/>
          <w:szCs w:val="20"/>
        </w:rPr>
        <w:t>Acceptance criteria.</w:t>
      </w:r>
      <w:r>
        <w:rPr>
          <w:sz w:val="20"/>
          <w:szCs w:val="20"/>
        </w:rPr>
        <w:t xml:space="preserve"> </w:t>
      </w:r>
    </w:p>
    <w:p w14:paraId="61DF9E65">
      <w:pPr>
        <w:spacing w:after="120" w:line="276" w:lineRule="auto"/>
        <w:jc w:val="both"/>
      </w:pPr>
      <w:r>
        <w:rPr>
          <w:b/>
          <w:bCs/>
          <w:sz w:val="20"/>
          <w:szCs w:val="20"/>
        </w:rPr>
        <w:t>AC-1.2.3.1 — Re-enter container number each step</w:t>
      </w:r>
    </w:p>
    <w:p w14:paraId="1F852CAE">
      <w:pPr>
        <w:pStyle w:val="17"/>
        <w:numPr>
          <w:ilvl w:val="0"/>
          <w:numId w:val="1"/>
        </w:numPr>
        <w:spacing w:after="60" w:line="272" w:lineRule="auto"/>
      </w:pPr>
      <w:r>
        <w:rPr>
          <w:b/>
          <w:bCs/>
          <w:sz w:val="20"/>
          <w:szCs w:val="20"/>
        </w:rPr>
        <w:t>GIVEN</w:t>
      </w:r>
      <w:r>
        <w:rPr>
          <w:sz w:val="20"/>
          <w:szCs w:val="20"/>
        </w:rPr>
        <w:t xml:space="preserve"> a container-photo step</w:t>
      </w:r>
    </w:p>
    <w:p w14:paraId="545F71C2">
      <w:pPr>
        <w:pStyle w:val="17"/>
        <w:numPr>
          <w:ilvl w:val="0"/>
          <w:numId w:val="1"/>
        </w:numPr>
        <w:spacing w:after="60" w:line="272" w:lineRule="auto"/>
      </w:pPr>
      <w:r>
        <w:rPr>
          <w:b/>
          <w:bCs/>
          <w:sz w:val="20"/>
          <w:szCs w:val="20"/>
        </w:rPr>
        <w:t>WHEN</w:t>
      </w:r>
      <w:r>
        <w:rPr>
          <w:sz w:val="20"/>
          <w:szCs w:val="20"/>
        </w:rPr>
        <w:t xml:space="preserve"> it opens</w:t>
      </w:r>
    </w:p>
    <w:p w14:paraId="001B846E">
      <w:pPr>
        <w:pStyle w:val="17"/>
        <w:numPr>
          <w:ilvl w:val="0"/>
          <w:numId w:val="1"/>
        </w:numPr>
        <w:spacing w:after="60" w:line="272" w:lineRule="auto"/>
      </w:pPr>
      <w:r>
        <w:rPr>
          <w:b/>
          <w:bCs/>
          <w:sz w:val="20"/>
          <w:szCs w:val="20"/>
        </w:rPr>
        <w:t>THEN</w:t>
      </w:r>
      <w:r>
        <w:rPr>
          <w:sz w:val="20"/>
          <w:szCs w:val="20"/>
        </w:rPr>
        <w:t xml:space="preserve"> the driver </w:t>
      </w:r>
      <w:r>
        <w:rPr>
          <w:b/>
          <w:bCs/>
          <w:sz w:val="20"/>
          <w:szCs w:val="20"/>
        </w:rPr>
        <w:t>types `No. kontainer` each time</w:t>
      </w:r>
      <w:r>
        <w:rPr>
          <w:sz w:val="20"/>
          <w:szCs w:val="20"/>
        </w:rPr>
        <w:t xml:space="preserve"> (no prefill in V0); hint: "Ketik sesuai fisik — bisa beda dari surat jalan bila kontainer diganti"</w:t>
      </w:r>
    </w:p>
    <w:p w14:paraId="6E33F4DB">
      <w:pPr>
        <w:pStyle w:val="17"/>
        <w:numPr>
          <w:ilvl w:val="0"/>
          <w:numId w:val="1"/>
        </w:numPr>
        <w:spacing w:after="60" w:line="272" w:lineRule="auto"/>
      </w:pPr>
      <w:r>
        <w:rPr>
          <w:i/>
          <w:iCs/>
          <w:sz w:val="20"/>
          <w:szCs w:val="20"/>
        </w:rPr>
        <w:t>Tech:</w:t>
      </w:r>
      <w:r>
        <w:rPr>
          <w:sz w:val="20"/>
          <w:szCs w:val="20"/>
        </w:rPr>
        <w:t xml:space="preserve"> "sama seperti sebelumnya" auto-fill = P2, not V0.</w:t>
      </w:r>
    </w:p>
    <w:p w14:paraId="1AA6E430">
      <w:pPr>
        <w:spacing w:after="120" w:line="276" w:lineRule="auto"/>
        <w:jc w:val="both"/>
      </w:pPr>
      <w:r>
        <w:rPr>
          <w:b/>
          <w:bCs/>
          <w:sz w:val="20"/>
          <w:szCs w:val="20"/>
        </w:rPr>
        <w:t>AC-</w:t>
      </w:r>
      <w:r>
        <w:rPr>
          <w:rFonts w:hint="default"/>
          <w:b/>
          <w:bCs/>
          <w:sz w:val="20"/>
          <w:szCs w:val="20"/>
          <w:lang w:val="en-US"/>
        </w:rPr>
        <w:t>0</w:t>
      </w:r>
      <w:r>
        <w:rPr>
          <w:b/>
          <w:bCs/>
          <w:sz w:val="20"/>
          <w:szCs w:val="20"/>
        </w:rPr>
        <w:t>.2.3.2 — Seal &amp; mutability</w:t>
      </w:r>
    </w:p>
    <w:p w14:paraId="02B49E15">
      <w:pPr>
        <w:pStyle w:val="17"/>
        <w:numPr>
          <w:ilvl w:val="0"/>
          <w:numId w:val="1"/>
        </w:numPr>
        <w:spacing w:after="60" w:line="272" w:lineRule="auto"/>
      </w:pPr>
      <w:r>
        <w:rPr>
          <w:b/>
          <w:bCs/>
          <w:sz w:val="20"/>
          <w:szCs w:val="20"/>
        </w:rPr>
        <w:t>GIVEN</w:t>
      </w:r>
      <w:r>
        <w:rPr>
          <w:sz w:val="20"/>
          <w:szCs w:val="20"/>
        </w:rPr>
        <w:t xml:space="preserve"> container evidence</w:t>
      </w:r>
    </w:p>
    <w:p w14:paraId="37174AF1">
      <w:pPr>
        <w:pStyle w:val="17"/>
        <w:numPr>
          <w:ilvl w:val="0"/>
          <w:numId w:val="1"/>
        </w:numPr>
        <w:spacing w:after="60" w:line="272" w:lineRule="auto"/>
      </w:pPr>
      <w:r>
        <w:rPr>
          <w:b/>
          <w:bCs/>
          <w:sz w:val="20"/>
          <w:szCs w:val="20"/>
        </w:rPr>
        <w:t>WHEN</w:t>
      </w:r>
      <w:r>
        <w:rPr>
          <w:sz w:val="20"/>
          <w:szCs w:val="20"/>
        </w:rPr>
        <w:t xml:space="preserve"> captured</w:t>
      </w:r>
    </w:p>
    <w:p w14:paraId="79297643">
      <w:pPr>
        <w:pStyle w:val="17"/>
        <w:numPr>
          <w:ilvl w:val="0"/>
          <w:numId w:val="1"/>
        </w:numPr>
        <w:spacing w:after="60" w:line="272" w:lineRule="auto"/>
      </w:pPr>
      <w:r>
        <w:rPr>
          <w:b/>
          <w:bCs/>
          <w:sz w:val="20"/>
          <w:szCs w:val="20"/>
        </w:rPr>
        <w:t>THEN</w:t>
      </w:r>
      <w:r>
        <w:rPr>
          <w:sz w:val="20"/>
          <w:szCs w:val="20"/>
        </w:rPr>
        <w:t xml:space="preserve"> the seal is captured </w:t>
      </w:r>
      <w:r>
        <w:rPr>
          <w:b/>
          <w:bCs/>
          <w:sz w:val="20"/>
          <w:szCs w:val="20"/>
        </w:rPr>
        <w:t>in the photo</w:t>
      </w:r>
      <w:r>
        <w:rPr>
          <w:sz w:val="20"/>
          <w:szCs w:val="20"/>
        </w:rPr>
        <w:t xml:space="preserve"> (not typed), and the container number is mutable evidence (admin-updatable), </w:t>
      </w:r>
      <w:r>
        <w:rPr>
          <w:b/>
          <w:bCs/>
          <w:sz w:val="20"/>
          <w:szCs w:val="20"/>
        </w:rPr>
        <w:t>not</w:t>
      </w:r>
      <w:r>
        <w:rPr>
          <w:sz w:val="20"/>
          <w:szCs w:val="20"/>
        </w:rPr>
        <w:t xml:space="preserve"> a tracking anchor</w:t>
      </w:r>
    </w:p>
    <w:p w14:paraId="0AFAA339">
      <w:pPr>
        <w:pStyle w:val="17"/>
        <w:numPr>
          <w:ilvl w:val="0"/>
          <w:numId w:val="1"/>
        </w:numPr>
        <w:spacing w:after="60" w:line="272" w:lineRule="auto"/>
      </w:pPr>
      <w:r>
        <w:rPr>
          <w:i/>
          <w:iCs/>
          <w:sz w:val="20"/>
          <w:szCs w:val="20"/>
        </w:rPr>
        <w:t>Tech:</w:t>
      </w:r>
      <w:r>
        <w:rPr>
          <w:sz w:val="20"/>
          <w:szCs w:val="20"/>
        </w:rPr>
        <w:t xml:space="preserve"> no OCR (I/L misreads on scratched/painted containers).</w:t>
      </w:r>
    </w:p>
    <w:p w14:paraId="648CDA30">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.2.4 — Gate-pass wait timer + timestamp integrity · Mobile + Backend · P0</w:t>
      </w:r>
    </w:p>
    <w:p w14:paraId="357DBDF1">
      <w:pPr>
        <w:spacing w:after="120" w:line="276" w:lineRule="auto"/>
        <w:jc w:val="both"/>
        <w:rPr>
          <w:sz w:val="20"/>
          <w:szCs w:val="20"/>
        </w:rPr>
      </w:pPr>
      <w:r>
        <w:rPr>
          <w:b/>
          <w:bCs/>
          <w:sz w:val="20"/>
          <w:szCs w:val="20"/>
        </w:rPr>
        <w:t>Acceptance criteria.</w:t>
      </w:r>
      <w:r>
        <w:rPr>
          <w:sz w:val="20"/>
          <w:szCs w:val="20"/>
        </w:rPr>
        <w:t xml:space="preserve"> </w:t>
      </w:r>
    </w:p>
    <w:p w14:paraId="44408F19">
      <w:pPr>
        <w:spacing w:after="120" w:line="276" w:lineRule="auto"/>
        <w:jc w:val="both"/>
      </w:pPr>
      <w:r>
        <w:rPr>
          <w:b/>
          <w:bCs/>
          <w:sz w:val="20"/>
          <w:szCs w:val="20"/>
        </w:rPr>
        <w:t>AC-</w:t>
      </w:r>
      <w:r>
        <w:rPr>
          <w:rFonts w:hint="default"/>
          <w:b/>
          <w:bCs/>
          <w:sz w:val="20"/>
          <w:szCs w:val="20"/>
          <w:lang w:val="en-US"/>
        </w:rPr>
        <w:t>0</w:t>
      </w:r>
      <w:r>
        <w:rPr>
          <w:b/>
          <w:bCs/>
          <w:sz w:val="20"/>
          <w:szCs w:val="20"/>
        </w:rPr>
        <w:t>.2.4.1 — Gate-pass wait timer</w:t>
      </w:r>
    </w:p>
    <w:p w14:paraId="702AA479">
      <w:pPr>
        <w:pStyle w:val="17"/>
        <w:numPr>
          <w:ilvl w:val="0"/>
          <w:numId w:val="1"/>
        </w:numPr>
        <w:spacing w:after="60" w:line="272" w:lineRule="auto"/>
      </w:pPr>
      <w:r>
        <w:rPr>
          <w:b/>
          <w:bCs/>
          <w:sz w:val="20"/>
          <w:szCs w:val="20"/>
        </w:rPr>
        <w:t>GIVEN</w:t>
      </w:r>
      <w:r>
        <w:rPr>
          <w:sz w:val="20"/>
          <w:szCs w:val="20"/>
        </w:rPr>
        <w:t xml:space="preserve"> the </w:t>
      </w:r>
      <w:r>
        <w:rPr>
          <w:rFonts w:ascii="Consolas" w:hAnsi="Consolas" w:eastAsia="Consolas" w:cs="Consolas"/>
          <w:color w:val="B03050"/>
          <w:sz w:val="20"/>
          <w:szCs w:val="20"/>
        </w:rPr>
        <w:t>Antri gate pass</w:t>
      </w:r>
      <w:r>
        <w:rPr>
          <w:sz w:val="20"/>
          <w:szCs w:val="20"/>
        </w:rPr>
        <w:t xml:space="preserve"> step</w:t>
      </w:r>
    </w:p>
    <w:p w14:paraId="4B250205">
      <w:pPr>
        <w:pStyle w:val="17"/>
        <w:numPr>
          <w:ilvl w:val="0"/>
          <w:numId w:val="1"/>
        </w:numPr>
        <w:spacing w:after="60" w:line="272" w:lineRule="auto"/>
      </w:pPr>
      <w:r>
        <w:rPr>
          <w:b/>
          <w:bCs/>
          <w:sz w:val="20"/>
          <w:szCs w:val="20"/>
        </w:rPr>
        <w:t>WHEN</w:t>
      </w:r>
      <w:r>
        <w:rPr>
          <w:sz w:val="20"/>
          <w:szCs w:val="20"/>
        </w:rPr>
        <w:t xml:space="preserve"> the driver taps it</w:t>
      </w:r>
    </w:p>
    <w:p w14:paraId="218BCC0F">
      <w:pPr>
        <w:pStyle w:val="17"/>
        <w:numPr>
          <w:ilvl w:val="0"/>
          <w:numId w:val="1"/>
        </w:numPr>
        <w:spacing w:after="60" w:line="272" w:lineRule="auto"/>
      </w:pPr>
      <w:r>
        <w:rPr>
          <w:b/>
          <w:bCs/>
          <w:sz w:val="20"/>
          <w:szCs w:val="20"/>
        </w:rPr>
        <w:t>THEN</w:t>
      </w:r>
      <w:r>
        <w:rPr>
          <w:sz w:val="20"/>
          <w:szCs w:val="20"/>
        </w:rPr>
        <w:t xml:space="preserve"> an on-screen wait banner starts; tapping </w:t>
      </w:r>
      <w:r>
        <w:rPr>
          <w:rFonts w:ascii="Consolas" w:hAnsi="Consolas" w:eastAsia="Consolas" w:cs="Consolas"/>
          <w:color w:val="B03050"/>
          <w:sz w:val="20"/>
          <w:szCs w:val="20"/>
        </w:rPr>
        <w:t>Dapat gate pass</w:t>
      </w:r>
      <w:r>
        <w:rPr>
          <w:sz w:val="20"/>
          <w:szCs w:val="20"/>
        </w:rPr>
        <w:t xml:space="preserve"> freezes it, and the recorded wait = server-derived </w:t>
      </w:r>
      <w:r>
        <w:rPr>
          <w:rFonts w:ascii="Consolas" w:hAnsi="Consolas" w:eastAsia="Consolas" w:cs="Consolas"/>
          <w:color w:val="B03050"/>
          <w:sz w:val="20"/>
          <w:szCs w:val="20"/>
        </w:rPr>
        <w:t>Dapat − Antri</w:t>
      </w:r>
    </w:p>
    <w:p w14:paraId="5D2E502E">
      <w:pPr>
        <w:pStyle w:val="17"/>
        <w:numPr>
          <w:ilvl w:val="0"/>
          <w:numId w:val="1"/>
        </w:numPr>
        <w:spacing w:after="60" w:line="272" w:lineRule="auto"/>
      </w:pPr>
      <w:r>
        <w:rPr>
          <w:i/>
          <w:iCs/>
          <w:sz w:val="20"/>
          <w:szCs w:val="20"/>
        </w:rPr>
        <w:t>Tech:</w:t>
      </w:r>
      <w:r>
        <w:rPr>
          <w:sz w:val="20"/>
          <w:szCs w:val="20"/>
        </w:rPr>
        <w:t xml:space="preserve"> wait is derived server-side (never trust a client counter); it becomes the biaya-inap / dispute evidence.</w:t>
      </w:r>
    </w:p>
    <w:p w14:paraId="69192FD0">
      <w:pPr>
        <w:spacing w:after="120" w:line="276" w:lineRule="auto"/>
        <w:jc w:val="both"/>
      </w:pPr>
      <w:r>
        <w:rPr>
          <w:b/>
          <w:bCs/>
          <w:sz w:val="20"/>
          <w:szCs w:val="20"/>
        </w:rPr>
        <w:t>AC-</w:t>
      </w:r>
      <w:r>
        <w:rPr>
          <w:rFonts w:hint="default"/>
          <w:b/>
          <w:bCs/>
          <w:sz w:val="20"/>
          <w:szCs w:val="20"/>
          <w:lang w:val="en-US"/>
        </w:rPr>
        <w:t>0</w:t>
      </w:r>
      <w:r>
        <w:rPr>
          <w:b/>
          <w:bCs/>
          <w:sz w:val="20"/>
          <w:szCs w:val="20"/>
        </w:rPr>
        <w:t>.2.4.2 — Timestamp integrity</w:t>
      </w:r>
    </w:p>
    <w:p w14:paraId="06212DF4">
      <w:pPr>
        <w:pStyle w:val="17"/>
        <w:numPr>
          <w:ilvl w:val="0"/>
          <w:numId w:val="1"/>
        </w:numPr>
        <w:spacing w:after="60" w:line="272" w:lineRule="auto"/>
      </w:pPr>
      <w:r>
        <w:rPr>
          <w:b/>
          <w:bCs/>
          <w:sz w:val="20"/>
          <w:szCs w:val="20"/>
        </w:rPr>
        <w:t>GIVEN</w:t>
      </w:r>
      <w:r>
        <w:rPr>
          <w:sz w:val="20"/>
          <w:szCs w:val="20"/>
        </w:rPr>
        <w:t xml:space="preserve"> any step submission</w:t>
      </w:r>
    </w:p>
    <w:p w14:paraId="75796DB0">
      <w:pPr>
        <w:pStyle w:val="17"/>
        <w:numPr>
          <w:ilvl w:val="0"/>
          <w:numId w:val="1"/>
        </w:numPr>
        <w:spacing w:after="60" w:line="272" w:lineRule="auto"/>
      </w:pPr>
      <w:r>
        <w:rPr>
          <w:b/>
          <w:bCs/>
          <w:sz w:val="20"/>
          <w:szCs w:val="20"/>
        </w:rPr>
        <w:t>WHEN</w:t>
      </w:r>
      <w:r>
        <w:rPr>
          <w:sz w:val="20"/>
          <w:szCs w:val="20"/>
        </w:rPr>
        <w:t xml:space="preserve"> it is recorded</w:t>
      </w:r>
    </w:p>
    <w:p w14:paraId="1061824D">
      <w:pPr>
        <w:pStyle w:val="17"/>
        <w:numPr>
          <w:ilvl w:val="0"/>
          <w:numId w:val="1"/>
        </w:numPr>
        <w:spacing w:after="60" w:line="272" w:lineRule="auto"/>
      </w:pPr>
      <w:r>
        <w:rPr>
          <w:b/>
          <w:bCs/>
          <w:sz w:val="20"/>
          <w:szCs w:val="20"/>
        </w:rPr>
        <w:t>THEN</w:t>
      </w:r>
      <w:r>
        <w:rPr>
          <w:sz w:val="20"/>
          <w:szCs w:val="20"/>
        </w:rPr>
        <w:t xml:space="preserve"> tap-time is server-verified (anti-backdate), a geofence prompt fires on arrival, a per-stage soft reminder nudges idle steps, and </w:t>
      </w:r>
      <w:r>
        <w:rPr>
          <w:b/>
          <w:bCs/>
          <w:sz w:val="20"/>
          <w:szCs w:val="20"/>
        </w:rPr>
        <w:t>no bulk/"rapel"</w:t>
      </w:r>
      <w:r>
        <w:rPr>
          <w:sz w:val="20"/>
          <w:szCs w:val="20"/>
        </w:rPr>
        <w:t xml:space="preserve"> updates are allowed</w:t>
      </w:r>
    </w:p>
    <w:p w14:paraId="38FBFDEB">
      <w:pPr>
        <w:pStyle w:val="17"/>
        <w:numPr>
          <w:ilvl w:val="0"/>
          <w:numId w:val="1"/>
        </w:numPr>
        <w:spacing w:after="60" w:line="272" w:lineRule="auto"/>
      </w:pPr>
      <w:r>
        <w:rPr>
          <w:i/>
          <w:iCs/>
          <w:sz w:val="20"/>
          <w:szCs w:val="20"/>
        </w:rPr>
        <w:t>Tech:</w:t>
      </w:r>
      <w:r>
        <w:rPr>
          <w:sz w:val="20"/>
          <w:szCs w:val="20"/>
        </w:rPr>
        <w:t xml:space="preserve"> flag submissions where tap-time ≠ server-time beyond a threshold.</w:t>
      </w:r>
    </w:p>
    <w:p w14:paraId="6FEA1C63">
      <w:pPr>
        <w:pStyle w:val="2"/>
        <w:spacing w:before="260" w:after="100"/>
      </w:pPr>
      <w:r>
        <w:rPr>
          <w:b/>
          <w:bCs/>
          <w:color w:val="4A2A8A"/>
          <w:sz w:val="30"/>
          <w:szCs w:val="30"/>
        </w:rPr>
        <w:t xml:space="preserve">Epic </w:t>
      </w:r>
      <w:r>
        <w:rPr>
          <w:rFonts w:hint="default"/>
          <w:b/>
          <w:bCs/>
          <w:color w:val="4A2A8A"/>
          <w:sz w:val="30"/>
          <w:szCs w:val="30"/>
          <w:lang w:val="en-US"/>
        </w:rPr>
        <w:t>0</w:t>
      </w:r>
      <w:r>
        <w:rPr>
          <w:b/>
          <w:bCs/>
          <w:color w:val="4A2A8A"/>
          <w:sz w:val="30"/>
          <w:szCs w:val="30"/>
        </w:rPr>
        <w:t>.3 — Proof capture &amp; Surat Jalan</w:t>
      </w:r>
    </w:p>
    <w:p w14:paraId="5780B7F8">
      <w:pPr>
        <w:spacing w:after="120" w:line="276" w:lineRule="auto"/>
        <w:jc w:val="both"/>
      </w:pPr>
      <w:r>
        <w:rPr>
          <w:b/>
          <w:bCs/>
          <w:sz w:val="20"/>
          <w:szCs w:val="20"/>
        </w:rPr>
        <w:t>Problem.</w:t>
      </w:r>
      <w:r>
        <w:rPr>
          <w:sz w:val="20"/>
          <w:szCs w:val="20"/>
        </w:rPr>
        <w:t xml:space="preserve"> Evidence must be real-time and watermarked, and the surat jalan (the billing document) must be captured completely and its physical journey started.</w:t>
      </w:r>
    </w:p>
    <w:p w14:paraId="7814071E">
      <w:pPr>
        <w:spacing w:after="120" w:line="276" w:lineRule="auto"/>
        <w:jc w:val="both"/>
      </w:pPr>
      <w:r>
        <w:rPr>
          <w:b/>
          <w:bCs/>
          <w:sz w:val="20"/>
          <w:szCs w:val="20"/>
        </w:rPr>
        <w:t>Scope — in.</w:t>
      </w:r>
      <w:r>
        <w:rPr>
          <w:sz w:val="20"/>
          <w:szCs w:val="20"/>
        </w:rPr>
        <w:t xml:space="preserve"> Watermarked camera capture; </w:t>
      </w:r>
      <w:r>
        <w:rPr>
          <w:b/>
          <w:bCs/>
          <w:sz w:val="20"/>
          <w:szCs w:val="20"/>
        </w:rPr>
        <w:t>surat-jalan capture (depan required + lampiran optional) + No. SJ + physical-position tracker</w:t>
      </w:r>
      <w:r>
        <w:rPr>
          <w:sz w:val="20"/>
          <w:szCs w:val="20"/>
        </w:rPr>
        <w:t xml:space="preserve">; offline sync; analytics. </w:t>
      </w:r>
      <w:r>
        <w:rPr>
          <w:b/>
          <w:bCs/>
          <w:sz w:val="20"/>
          <w:szCs w:val="20"/>
        </w:rPr>
        <w:t>Out.</w:t>
      </w:r>
      <w:r>
        <w:rPr>
          <w:sz w:val="20"/>
          <w:szCs w:val="20"/>
        </w:rPr>
        <w:t xml:space="preserve"> SJ office-receipt scan (Mithril, Phase 2).</w:t>
      </w:r>
    </w:p>
    <w:p w14:paraId="1462B704">
      <w:pPr>
        <w:pStyle w:val="3"/>
        <w:spacing w:before="180" w:after="100"/>
      </w:pPr>
      <w:r>
        <w:rPr>
          <w:b/>
          <w:bCs/>
          <w:color w:val="7D52F4"/>
          <w:sz w:val="24"/>
          <w:szCs w:val="24"/>
        </w:rPr>
        <w:t>Requirements — Tickets</w:t>
      </w:r>
    </w:p>
    <w:p w14:paraId="77189038">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.3.1 — Watermarked camera capture · Mobile · P0</w:t>
      </w:r>
    </w:p>
    <w:p w14:paraId="7C664547">
      <w:pPr>
        <w:spacing w:after="120" w:line="276" w:lineRule="auto"/>
        <w:jc w:val="both"/>
        <w:rPr>
          <w:sz w:val="20"/>
          <w:szCs w:val="20"/>
        </w:rPr>
      </w:pPr>
      <w:r>
        <w:rPr>
          <w:b/>
          <w:bCs/>
          <w:sz w:val="20"/>
          <w:szCs w:val="20"/>
        </w:rPr>
        <w:t>Acceptance criteria.</w:t>
      </w:r>
      <w:r>
        <w:rPr>
          <w:sz w:val="20"/>
          <w:szCs w:val="20"/>
        </w:rPr>
        <w:t xml:space="preserve"> </w:t>
      </w:r>
    </w:p>
    <w:p w14:paraId="0E13C6A5">
      <w:pPr>
        <w:spacing w:after="120" w:line="276" w:lineRule="auto"/>
        <w:jc w:val="both"/>
      </w:pPr>
      <w:r>
        <w:rPr>
          <w:b/>
          <w:bCs/>
          <w:sz w:val="20"/>
          <w:szCs w:val="20"/>
        </w:rPr>
        <w:t>AC-</w:t>
      </w:r>
      <w:r>
        <w:rPr>
          <w:rFonts w:hint="default"/>
          <w:b/>
          <w:bCs/>
          <w:sz w:val="20"/>
          <w:szCs w:val="20"/>
          <w:lang w:val="en-US"/>
        </w:rPr>
        <w:t>0</w:t>
      </w:r>
      <w:r>
        <w:rPr>
          <w:b/>
          <w:bCs/>
          <w:sz w:val="20"/>
          <w:szCs w:val="20"/>
        </w:rPr>
        <w:t>.3.1.1 — Camera-only, watermarked (v2 order)</w:t>
      </w:r>
    </w:p>
    <w:p w14:paraId="2A279F7E">
      <w:pPr>
        <w:pStyle w:val="17"/>
        <w:numPr>
          <w:ilvl w:val="0"/>
          <w:numId w:val="1"/>
        </w:numPr>
        <w:spacing w:after="60" w:line="272" w:lineRule="auto"/>
      </w:pPr>
      <w:r>
        <w:rPr>
          <w:b/>
          <w:bCs/>
          <w:sz w:val="20"/>
          <w:szCs w:val="20"/>
        </w:rPr>
        <w:t>GIVEN</w:t>
      </w:r>
      <w:r>
        <w:rPr>
          <w:sz w:val="20"/>
          <w:szCs w:val="20"/>
        </w:rPr>
        <w:t xml:space="preserve"> any photo step</w:t>
      </w:r>
    </w:p>
    <w:p w14:paraId="7958C512">
      <w:pPr>
        <w:pStyle w:val="17"/>
        <w:numPr>
          <w:ilvl w:val="0"/>
          <w:numId w:val="1"/>
        </w:numPr>
        <w:spacing w:after="60" w:line="272" w:lineRule="auto"/>
      </w:pPr>
      <w:r>
        <w:rPr>
          <w:b/>
          <w:bCs/>
          <w:sz w:val="20"/>
          <w:szCs w:val="20"/>
        </w:rPr>
        <w:t>WHEN</w:t>
      </w:r>
      <w:r>
        <w:rPr>
          <w:sz w:val="20"/>
          <w:szCs w:val="20"/>
        </w:rPr>
        <w:t xml:space="preserve"> the driver captures</w:t>
      </w:r>
    </w:p>
    <w:p w14:paraId="6B41BEF6">
      <w:pPr>
        <w:pStyle w:val="17"/>
        <w:numPr>
          <w:ilvl w:val="0"/>
          <w:numId w:val="1"/>
        </w:numPr>
        <w:spacing w:after="60" w:line="272" w:lineRule="auto"/>
      </w:pPr>
      <w:r>
        <w:rPr>
          <w:b/>
          <w:bCs/>
          <w:sz w:val="20"/>
          <w:szCs w:val="20"/>
        </w:rPr>
        <w:t>THEN</w:t>
      </w:r>
      <w:r>
        <w:rPr>
          <w:sz w:val="20"/>
          <w:szCs w:val="20"/>
        </w:rPr>
        <w:t xml:space="preserve"> it uses the camera only (no gallery) and burns the watermark in the v2 order: (1) </w:t>
      </w:r>
      <w:r>
        <w:rPr>
          <w:rFonts w:ascii="Consolas" w:hAnsi="Consolas" w:eastAsia="Consolas" w:cs="Consolas"/>
          <w:color w:val="B03050"/>
          <w:sz w:val="20"/>
          <w:szCs w:val="20"/>
        </w:rPr>
        <w:t>{step} · {order}</w:t>
      </w:r>
      <w:r>
        <w:rPr>
          <w:sz w:val="20"/>
          <w:szCs w:val="20"/>
        </w:rPr>
        <w:t xml:space="preserve">, (2) </w:t>
      </w:r>
      <w:r>
        <w:rPr>
          <w:rFonts w:ascii="Consolas" w:hAnsi="Consolas" w:eastAsia="Consolas" w:cs="Consolas"/>
          <w:color w:val="B03050"/>
          <w:sz w:val="20"/>
          <w:szCs w:val="20"/>
        </w:rPr>
        <w:t>{date} · {time} WIB · {plat} · {unit}</w:t>
      </w:r>
      <w:r>
        <w:rPr>
          <w:sz w:val="20"/>
          <w:szCs w:val="20"/>
        </w:rPr>
        <w:t xml:space="preserve">, (3) readable </w:t>
      </w:r>
      <w:r>
        <w:rPr>
          <w:rFonts w:ascii="Consolas" w:hAnsi="Consolas" w:eastAsia="Consolas" w:cs="Consolas"/>
          <w:color w:val="B03050"/>
          <w:sz w:val="20"/>
          <w:szCs w:val="20"/>
        </w:rPr>
        <w:t>{address}</w:t>
      </w:r>
      <w:r>
        <w:rPr>
          <w:sz w:val="20"/>
          <w:szCs w:val="20"/>
        </w:rPr>
        <w:t xml:space="preserve">, (4) </w:t>
      </w:r>
      <w:r>
        <w:rPr>
          <w:rFonts w:ascii="Consolas" w:hAnsi="Consolas" w:eastAsia="Consolas" w:cs="Consolas"/>
          <w:color w:val="B03050"/>
          <w:sz w:val="20"/>
          <w:szCs w:val="20"/>
        </w:rPr>
        <w:t>Driver: {name} · GPS: {lat,long}</w:t>
      </w:r>
    </w:p>
    <w:p w14:paraId="1D96E750">
      <w:pPr>
        <w:spacing w:after="120" w:line="276" w:lineRule="auto"/>
        <w:jc w:val="both"/>
      </w:pPr>
      <w:r>
        <w:rPr>
          <w:b/>
          <w:bCs/>
          <w:sz w:val="20"/>
          <w:szCs w:val="20"/>
        </w:rPr>
        <w:t>AC-</w:t>
      </w:r>
      <w:r>
        <w:rPr>
          <w:rFonts w:hint="default"/>
          <w:b/>
          <w:bCs/>
          <w:sz w:val="20"/>
          <w:szCs w:val="20"/>
          <w:lang w:val="en-US"/>
        </w:rPr>
        <w:t>0</w:t>
      </w:r>
      <w:r>
        <w:rPr>
          <w:b/>
          <w:bCs/>
          <w:sz w:val="20"/>
          <w:szCs w:val="20"/>
        </w:rPr>
        <w:t>.3.1.2 — Capture controls</w:t>
      </w:r>
    </w:p>
    <w:p w14:paraId="4F6FEB3B">
      <w:pPr>
        <w:pStyle w:val="17"/>
        <w:numPr>
          <w:ilvl w:val="0"/>
          <w:numId w:val="1"/>
        </w:numPr>
        <w:spacing w:after="60" w:line="272" w:lineRule="auto"/>
      </w:pPr>
      <w:r>
        <w:rPr>
          <w:b/>
          <w:bCs/>
          <w:sz w:val="20"/>
          <w:szCs w:val="20"/>
        </w:rPr>
        <w:t>GIVEN</w:t>
      </w:r>
      <w:r>
        <w:rPr>
          <w:sz w:val="20"/>
          <w:szCs w:val="20"/>
        </w:rPr>
        <w:t xml:space="preserve"> a single-photo step</w:t>
      </w:r>
    </w:p>
    <w:p w14:paraId="30B63367">
      <w:pPr>
        <w:pStyle w:val="17"/>
        <w:numPr>
          <w:ilvl w:val="0"/>
          <w:numId w:val="1"/>
        </w:numPr>
        <w:spacing w:after="60" w:line="272" w:lineRule="auto"/>
      </w:pPr>
      <w:r>
        <w:rPr>
          <w:b/>
          <w:bCs/>
          <w:sz w:val="20"/>
          <w:szCs w:val="20"/>
        </w:rPr>
        <w:t>WHEN</w:t>
      </w:r>
      <w:r>
        <w:rPr>
          <w:sz w:val="20"/>
          <w:szCs w:val="20"/>
        </w:rPr>
        <w:t xml:space="preserve"> a shot is taken</w:t>
      </w:r>
    </w:p>
    <w:p w14:paraId="0CFD4E83">
      <w:pPr>
        <w:pStyle w:val="17"/>
        <w:numPr>
          <w:ilvl w:val="0"/>
          <w:numId w:val="1"/>
        </w:numPr>
        <w:spacing w:after="60" w:line="272" w:lineRule="auto"/>
      </w:pPr>
      <w:r>
        <w:rPr>
          <w:b/>
          <w:bCs/>
          <w:sz w:val="20"/>
          <w:szCs w:val="20"/>
        </w:rPr>
        <w:t>THEN</w:t>
      </w:r>
      <w:r>
        <w:rPr>
          <w:sz w:val="20"/>
          <w:szCs w:val="20"/>
        </w:rPr>
        <w:t xml:space="preserve"> the driver sees </w:t>
      </w:r>
      <w:r>
        <w:rPr>
          <w:rFonts w:ascii="Consolas" w:hAnsi="Consolas" w:eastAsia="Consolas" w:cs="Consolas"/>
          <w:color w:val="B03050"/>
          <w:sz w:val="20"/>
          <w:szCs w:val="20"/>
        </w:rPr>
        <w:t>Gunakan foto</w:t>
      </w:r>
      <w:r>
        <w:rPr>
          <w:sz w:val="20"/>
          <w:szCs w:val="20"/>
        </w:rPr>
        <w:t xml:space="preserve"> + </w:t>
      </w:r>
      <w:r>
        <w:rPr>
          <w:rFonts w:ascii="Consolas" w:hAnsi="Consolas" w:eastAsia="Consolas" w:cs="Consolas"/>
          <w:color w:val="B03050"/>
          <w:sz w:val="20"/>
          <w:szCs w:val="20"/>
        </w:rPr>
        <w:t>↺ Ulangi foto</w:t>
      </w:r>
      <w:r>
        <w:rPr>
          <w:sz w:val="20"/>
          <w:szCs w:val="20"/>
        </w:rPr>
        <w:t xml:space="preserve"> (no dead "already taken" state); multi-image steps use one viewfinder + a removable thumbnail strip</w:t>
      </w:r>
    </w:p>
    <w:p w14:paraId="0EBA901B">
      <w:pPr>
        <w:spacing w:after="120" w:line="276" w:lineRule="auto"/>
        <w:jc w:val="both"/>
      </w:pPr>
      <w:r>
        <w:rPr>
          <w:b/>
          <w:bCs/>
          <w:sz w:val="20"/>
          <w:szCs w:val="20"/>
        </w:rPr>
        <w:t>AC-</w:t>
      </w:r>
      <w:r>
        <w:rPr>
          <w:rFonts w:hint="default"/>
          <w:b/>
          <w:bCs/>
          <w:sz w:val="20"/>
          <w:szCs w:val="20"/>
          <w:lang w:val="en-US"/>
        </w:rPr>
        <w:t>0</w:t>
      </w:r>
      <w:r>
        <w:rPr>
          <w:b/>
          <w:bCs/>
          <w:sz w:val="20"/>
          <w:szCs w:val="20"/>
        </w:rPr>
        <w:t>.3.1.3 — Which steps need a photo</w:t>
      </w:r>
    </w:p>
    <w:p w14:paraId="5C181AF1">
      <w:pPr>
        <w:pStyle w:val="17"/>
        <w:numPr>
          <w:ilvl w:val="0"/>
          <w:numId w:val="1"/>
        </w:numPr>
        <w:spacing w:after="60" w:line="272" w:lineRule="auto"/>
      </w:pPr>
      <w:r>
        <w:rPr>
          <w:b/>
          <w:bCs/>
          <w:sz w:val="20"/>
          <w:szCs w:val="20"/>
        </w:rPr>
        <w:t>GIVEN</w:t>
      </w:r>
      <w:r>
        <w:rPr>
          <w:sz w:val="20"/>
          <w:szCs w:val="20"/>
        </w:rPr>
        <w:t xml:space="preserve"> the EXIM flow</w:t>
      </w:r>
    </w:p>
    <w:p w14:paraId="48D69C99">
      <w:pPr>
        <w:pStyle w:val="17"/>
        <w:numPr>
          <w:ilvl w:val="0"/>
          <w:numId w:val="1"/>
        </w:numPr>
        <w:spacing w:after="60" w:line="272" w:lineRule="auto"/>
      </w:pPr>
      <w:r>
        <w:rPr>
          <w:b/>
          <w:bCs/>
          <w:sz w:val="20"/>
          <w:szCs w:val="20"/>
        </w:rPr>
        <w:t>WHEN</w:t>
      </w:r>
      <w:r>
        <w:rPr>
          <w:sz w:val="20"/>
          <w:szCs w:val="20"/>
        </w:rPr>
        <w:t xml:space="preserve"> the driver reaches each step</w:t>
      </w:r>
    </w:p>
    <w:p w14:paraId="41D8CC93">
      <w:pPr>
        <w:pStyle w:val="17"/>
        <w:numPr>
          <w:ilvl w:val="0"/>
          <w:numId w:val="1"/>
        </w:numPr>
        <w:spacing w:after="60" w:line="272" w:lineRule="auto"/>
      </w:pPr>
      <w:r>
        <w:rPr>
          <w:b/>
          <w:bCs/>
          <w:sz w:val="20"/>
          <w:szCs w:val="20"/>
        </w:rPr>
        <w:t>THEN</w:t>
      </w:r>
      <w:r>
        <w:rPr>
          <w:sz w:val="20"/>
          <w:szCs w:val="20"/>
        </w:rPr>
        <w:t xml:space="preserve"> photos are mandatory at: kontainer &amp; seal, barang (bongkar/muatan), surat jalan, odometer, kontainer di CY; gate-in/out = real-time photo; </w:t>
      </w:r>
      <w:r>
        <w:rPr>
          <w:b/>
          <w:bCs/>
          <w:sz w:val="20"/>
          <w:szCs w:val="20"/>
        </w:rPr>
        <w:t>gate pass = timestamp only, no photo</w:t>
      </w:r>
    </w:p>
    <w:p w14:paraId="5B7BB6E5">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.3.2 — Surat Jalan capture + physical-position tracker · Mobile · P0</w:t>
      </w:r>
    </w:p>
    <w:p w14:paraId="029091F9">
      <w:pPr>
        <w:spacing w:after="120" w:line="276" w:lineRule="auto"/>
        <w:jc w:val="both"/>
        <w:rPr>
          <w:sz w:val="20"/>
          <w:szCs w:val="20"/>
        </w:rPr>
      </w:pPr>
      <w:r>
        <w:rPr>
          <w:b/>
          <w:bCs/>
          <w:sz w:val="20"/>
          <w:szCs w:val="20"/>
        </w:rPr>
        <w:t>Entry point.</w:t>
      </w:r>
      <w:r>
        <w:rPr>
          <w:sz w:val="20"/>
          <w:szCs w:val="20"/>
        </w:rPr>
        <w:t xml:space="preserve"> The customer stop (import: bongkar; export: loading) — the </w:t>
      </w:r>
      <w:r>
        <w:rPr>
          <w:rFonts w:ascii="Consolas" w:hAnsi="Consolas" w:eastAsia="Consolas" w:cs="Consolas"/>
          <w:color w:val="B03050"/>
          <w:sz w:val="20"/>
          <w:szCs w:val="20"/>
        </w:rPr>
        <w:t>Surat jalan</w:t>
      </w:r>
      <w:r>
        <w:rPr>
          <w:sz w:val="20"/>
          <w:szCs w:val="20"/>
        </w:rPr>
        <w:t xml:space="preserve"> step; POD screen. </w:t>
      </w:r>
    </w:p>
    <w:p w14:paraId="02D9873B">
      <w:pPr>
        <w:spacing w:after="120" w:line="276" w:lineRule="auto"/>
        <w:jc w:val="both"/>
        <w:rPr>
          <w:sz w:val="20"/>
          <w:szCs w:val="20"/>
        </w:rPr>
      </w:pPr>
      <w:r>
        <w:rPr>
          <w:b/>
          <w:bCs/>
          <w:sz w:val="20"/>
          <w:szCs w:val="20"/>
        </w:rPr>
        <w:t>User story.</w:t>
      </w:r>
      <w:r>
        <w:rPr>
          <w:sz w:val="20"/>
          <w:szCs w:val="20"/>
        </w:rPr>
        <w:t xml:space="preserve"> As a driver, I want to photograph the surat jalan completely and mark where the physical copy is, so that billing isn't blocked by a missing page. </w:t>
      </w:r>
    </w:p>
    <w:p w14:paraId="784ED7A9">
      <w:pPr>
        <w:spacing w:after="120" w:line="276" w:lineRule="auto"/>
        <w:jc w:val="both"/>
        <w:rPr>
          <w:sz w:val="20"/>
          <w:szCs w:val="20"/>
        </w:rPr>
      </w:pPr>
      <w:r>
        <w:rPr>
          <w:b/>
          <w:bCs/>
          <w:sz w:val="20"/>
          <w:szCs w:val="20"/>
        </w:rPr>
        <w:t>Acceptance criteria.</w:t>
      </w:r>
      <w:r>
        <w:rPr>
          <w:sz w:val="20"/>
          <w:szCs w:val="20"/>
        </w:rPr>
        <w:t xml:space="preserve"> </w:t>
      </w:r>
    </w:p>
    <w:p w14:paraId="5D31460E">
      <w:pPr>
        <w:spacing w:after="120" w:line="276" w:lineRule="auto"/>
        <w:jc w:val="both"/>
      </w:pPr>
      <w:r>
        <w:rPr>
          <w:b/>
          <w:bCs/>
          <w:sz w:val="20"/>
          <w:szCs w:val="20"/>
        </w:rPr>
        <w:t>AC-</w:t>
      </w:r>
      <w:r>
        <w:rPr>
          <w:rFonts w:hint="default"/>
          <w:b/>
          <w:bCs/>
          <w:sz w:val="20"/>
          <w:szCs w:val="20"/>
          <w:lang w:val="en-US"/>
        </w:rPr>
        <w:t>0</w:t>
      </w:r>
      <w:r>
        <w:rPr>
          <w:b/>
          <w:bCs/>
          <w:sz w:val="20"/>
          <w:szCs w:val="20"/>
        </w:rPr>
        <w:t>.3.2.1 — Depan required, lampiran optional</w:t>
      </w:r>
    </w:p>
    <w:p w14:paraId="20729A15">
      <w:pPr>
        <w:pStyle w:val="17"/>
        <w:numPr>
          <w:ilvl w:val="0"/>
          <w:numId w:val="1"/>
        </w:numPr>
        <w:spacing w:after="60" w:line="272" w:lineRule="auto"/>
      </w:pPr>
      <w:r>
        <w:rPr>
          <w:b/>
          <w:bCs/>
          <w:sz w:val="20"/>
          <w:szCs w:val="20"/>
        </w:rPr>
        <w:t>GIVEN</w:t>
      </w:r>
      <w:r>
        <w:rPr>
          <w:sz w:val="20"/>
          <w:szCs w:val="20"/>
        </w:rPr>
        <w:t xml:space="preserve"> the </w:t>
      </w:r>
      <w:r>
        <w:rPr>
          <w:rFonts w:ascii="Consolas" w:hAnsi="Consolas" w:eastAsia="Consolas" w:cs="Consolas"/>
          <w:color w:val="B03050"/>
          <w:sz w:val="20"/>
          <w:szCs w:val="20"/>
        </w:rPr>
        <w:t>Surat jalan</w:t>
      </w:r>
      <w:r>
        <w:rPr>
          <w:sz w:val="20"/>
          <w:szCs w:val="20"/>
        </w:rPr>
        <w:t xml:space="preserve"> step (customer stop: import = bongkar, export = loading)</w:t>
      </w:r>
    </w:p>
    <w:p w14:paraId="389B8513">
      <w:pPr>
        <w:pStyle w:val="17"/>
        <w:numPr>
          <w:ilvl w:val="0"/>
          <w:numId w:val="1"/>
        </w:numPr>
        <w:spacing w:after="60" w:line="272" w:lineRule="auto"/>
      </w:pPr>
      <w:r>
        <w:rPr>
          <w:b/>
          <w:bCs/>
          <w:sz w:val="20"/>
          <w:szCs w:val="20"/>
        </w:rPr>
        <w:t>WHEN</w:t>
      </w:r>
      <w:r>
        <w:rPr>
          <w:sz w:val="20"/>
          <w:szCs w:val="20"/>
        </w:rPr>
        <w:t xml:space="preserve"> it opens</w:t>
      </w:r>
    </w:p>
    <w:p w14:paraId="054814F8">
      <w:pPr>
        <w:pStyle w:val="17"/>
        <w:numPr>
          <w:ilvl w:val="0"/>
          <w:numId w:val="1"/>
        </w:numPr>
        <w:spacing w:after="60" w:line="272" w:lineRule="auto"/>
      </w:pPr>
      <w:r>
        <w:rPr>
          <w:b/>
          <w:bCs/>
          <w:sz w:val="20"/>
          <w:szCs w:val="20"/>
        </w:rPr>
        <w:t>THEN</w:t>
      </w:r>
      <w:r>
        <w:rPr>
          <w:sz w:val="20"/>
          <w:szCs w:val="20"/>
        </w:rPr>
        <w:t xml:space="preserve"> </w:t>
      </w:r>
      <w:r>
        <w:rPr>
          <w:b/>
          <w:bCs/>
          <w:sz w:val="20"/>
          <w:szCs w:val="20"/>
        </w:rPr>
        <w:t>halaman depan is REQUIRED</w:t>
      </w:r>
      <w:r>
        <w:rPr>
          <w:sz w:val="20"/>
          <w:szCs w:val="20"/>
        </w:rPr>
        <w:t xml:space="preserve"> (stempel + ttd fully visible), </w:t>
      </w:r>
      <w:r>
        <w:rPr>
          <w:b/>
          <w:bCs/>
          <w:sz w:val="20"/>
          <w:szCs w:val="20"/>
        </w:rPr>
        <w:t>lampiran is OPTIONAL</w:t>
      </w:r>
      <w:r>
        <w:rPr>
          <w:sz w:val="20"/>
          <w:szCs w:val="20"/>
        </w:rPr>
        <w:t xml:space="preserve"> (multi, 1 foto/lembar, max 8, skippable via "Lewati — tidak ada lampiran"), and a </w:t>
      </w:r>
      <w:r>
        <w:rPr>
          <w:b/>
          <w:bCs/>
          <w:sz w:val="20"/>
          <w:szCs w:val="20"/>
        </w:rPr>
        <w:t>Nomor surat jalan</w:t>
      </w:r>
      <w:r>
        <w:rPr>
          <w:sz w:val="20"/>
          <w:szCs w:val="20"/>
        </w:rPr>
        <w:t xml:space="preserve"> free-text field is captured (hint mentions No. DO)</w:t>
      </w:r>
    </w:p>
    <w:p w14:paraId="6038CB52">
      <w:pPr>
        <w:spacing w:after="120" w:line="276" w:lineRule="auto"/>
        <w:jc w:val="both"/>
      </w:pPr>
      <w:r>
        <w:rPr>
          <w:b/>
          <w:bCs/>
          <w:sz w:val="20"/>
          <w:szCs w:val="20"/>
        </w:rPr>
        <w:t>AC-</w:t>
      </w:r>
      <w:r>
        <w:rPr>
          <w:rFonts w:hint="default"/>
          <w:b/>
          <w:bCs/>
          <w:sz w:val="20"/>
          <w:szCs w:val="20"/>
          <w:lang w:val="en-US"/>
        </w:rPr>
        <w:t>0</w:t>
      </w:r>
      <w:r>
        <w:rPr>
          <w:b/>
          <w:bCs/>
          <w:sz w:val="20"/>
          <w:szCs w:val="20"/>
        </w:rPr>
        <w:t>.3.2.2 — Configurable &amp; mutable</w:t>
      </w:r>
    </w:p>
    <w:p w14:paraId="7C56F5D5">
      <w:pPr>
        <w:pStyle w:val="17"/>
        <w:numPr>
          <w:ilvl w:val="0"/>
          <w:numId w:val="1"/>
        </w:numPr>
        <w:spacing w:after="60" w:line="272" w:lineRule="auto"/>
      </w:pPr>
      <w:r>
        <w:rPr>
          <w:b/>
          <w:bCs/>
          <w:sz w:val="20"/>
          <w:szCs w:val="20"/>
        </w:rPr>
        <w:t>GIVEN</w:t>
      </w:r>
      <w:r>
        <w:rPr>
          <w:sz w:val="20"/>
          <w:szCs w:val="20"/>
        </w:rPr>
        <w:t xml:space="preserve"> a client that mandates attachments</w:t>
      </w:r>
    </w:p>
    <w:p w14:paraId="0119012F">
      <w:pPr>
        <w:pStyle w:val="17"/>
        <w:numPr>
          <w:ilvl w:val="0"/>
          <w:numId w:val="1"/>
        </w:numPr>
        <w:spacing w:after="60" w:line="272" w:lineRule="auto"/>
      </w:pPr>
      <w:r>
        <w:rPr>
          <w:b/>
          <w:bCs/>
          <w:sz w:val="20"/>
          <w:szCs w:val="20"/>
        </w:rPr>
        <w:t>WHEN</w:t>
      </w:r>
      <w:r>
        <w:rPr>
          <w:sz w:val="20"/>
          <w:szCs w:val="20"/>
        </w:rPr>
        <w:t xml:space="preserve"> Ops sets the lampiran required-flag in the Workflow builder</w:t>
      </w:r>
    </w:p>
    <w:p w14:paraId="109FE0D2">
      <w:pPr>
        <w:pStyle w:val="17"/>
        <w:numPr>
          <w:ilvl w:val="0"/>
          <w:numId w:val="1"/>
        </w:numPr>
        <w:spacing w:after="60" w:line="272" w:lineRule="auto"/>
      </w:pPr>
      <w:r>
        <w:rPr>
          <w:b/>
          <w:bCs/>
          <w:sz w:val="20"/>
          <w:szCs w:val="20"/>
        </w:rPr>
        <w:t>THEN</w:t>
      </w:r>
      <w:r>
        <w:rPr>
          <w:sz w:val="20"/>
          <w:szCs w:val="20"/>
        </w:rPr>
        <w:t xml:space="preserve"> lampiran becomes required for that client; and the SJ remains mutable (reject/replace) in the field</w:t>
      </w:r>
    </w:p>
    <w:p w14:paraId="2C055B1B">
      <w:pPr>
        <w:pStyle w:val="17"/>
        <w:numPr>
          <w:ilvl w:val="0"/>
          <w:numId w:val="1"/>
        </w:numPr>
        <w:spacing w:after="60" w:line="272" w:lineRule="auto"/>
      </w:pPr>
      <w:r>
        <w:rPr>
          <w:i/>
          <w:iCs/>
          <w:sz w:val="20"/>
          <w:szCs w:val="20"/>
        </w:rPr>
        <w:t>Tech:</w:t>
      </w:r>
      <w:r>
        <w:rPr>
          <w:sz w:val="20"/>
          <w:szCs w:val="20"/>
        </w:rPr>
        <w:t xml:space="preserve"> required-flag = </w:t>
      </w:r>
      <w:r>
        <w:rPr>
          <w:rFonts w:ascii="Consolas" w:hAnsi="Consolas" w:eastAsia="Consolas" w:cs="Consolas"/>
          <w:color w:val="B03050"/>
          <w:sz w:val="20"/>
          <w:szCs w:val="20"/>
        </w:rPr>
        <w:t>stepper_fields.required</w:t>
      </w:r>
      <w:r>
        <w:rPr>
          <w:sz w:val="20"/>
          <w:szCs w:val="20"/>
        </w:rPr>
        <w:t xml:space="preserve"> on the lampiran field.</w:t>
      </w:r>
    </w:p>
    <w:p w14:paraId="4A147A00">
      <w:pPr>
        <w:spacing w:after="120" w:line="276" w:lineRule="auto"/>
        <w:jc w:val="both"/>
      </w:pPr>
      <w:r>
        <w:rPr>
          <w:b/>
          <w:bCs/>
          <w:sz w:val="20"/>
          <w:szCs w:val="20"/>
        </w:rPr>
        <w:t>AC-</w:t>
      </w:r>
      <w:r>
        <w:rPr>
          <w:rFonts w:hint="default"/>
          <w:b/>
          <w:bCs/>
          <w:sz w:val="20"/>
          <w:szCs w:val="20"/>
          <w:lang w:val="en-US"/>
        </w:rPr>
        <w:t>0</w:t>
      </w:r>
      <w:r>
        <w:rPr>
          <w:b/>
          <w:bCs/>
          <w:sz w:val="20"/>
          <w:szCs w:val="20"/>
        </w:rPr>
        <w:t>.3.2.3 — Physical-position tracker</w:t>
      </w:r>
    </w:p>
    <w:p w14:paraId="3E000E14">
      <w:pPr>
        <w:pStyle w:val="17"/>
        <w:numPr>
          <w:ilvl w:val="0"/>
          <w:numId w:val="1"/>
        </w:numPr>
        <w:spacing w:after="60" w:line="272" w:lineRule="auto"/>
      </w:pPr>
      <w:r>
        <w:rPr>
          <w:b/>
          <w:bCs/>
          <w:sz w:val="20"/>
          <w:szCs w:val="20"/>
        </w:rPr>
        <w:t>GIVEN</w:t>
      </w:r>
      <w:r>
        <w:rPr>
          <w:sz w:val="20"/>
          <w:szCs w:val="20"/>
        </w:rPr>
        <w:t xml:space="preserve"> the POD screen</w:t>
      </w:r>
    </w:p>
    <w:p w14:paraId="3C1F28AC">
      <w:pPr>
        <w:pStyle w:val="17"/>
        <w:numPr>
          <w:ilvl w:val="0"/>
          <w:numId w:val="1"/>
        </w:numPr>
        <w:spacing w:after="60" w:line="272" w:lineRule="auto"/>
      </w:pPr>
      <w:r>
        <w:rPr>
          <w:b/>
          <w:bCs/>
          <w:sz w:val="20"/>
          <w:szCs w:val="20"/>
        </w:rPr>
        <w:t>WHEN</w:t>
      </w:r>
      <w:r>
        <w:rPr>
          <w:sz w:val="20"/>
          <w:szCs w:val="20"/>
        </w:rPr>
        <w:t xml:space="preserve"> it renders</w:t>
      </w:r>
    </w:p>
    <w:p w14:paraId="244C5D02">
      <w:pPr>
        <w:pStyle w:val="17"/>
        <w:numPr>
          <w:ilvl w:val="0"/>
          <w:numId w:val="1"/>
        </w:numPr>
        <w:spacing w:after="60" w:line="272" w:lineRule="auto"/>
      </w:pPr>
      <w:r>
        <w:rPr>
          <w:b/>
          <w:bCs/>
          <w:sz w:val="20"/>
          <w:szCs w:val="20"/>
        </w:rPr>
        <w:t>THEN</w:t>
      </w:r>
      <w:r>
        <w:rPr>
          <w:sz w:val="20"/>
          <w:szCs w:val="20"/>
        </w:rPr>
        <w:t xml:space="preserve"> a physical-position mini-tracker shows </w:t>
      </w:r>
      <w:r>
        <w:rPr>
          <w:b/>
          <w:bCs/>
          <w:sz w:val="20"/>
          <w:szCs w:val="20"/>
        </w:rPr>
        <w:t>di Vendor → di Klien → di Hub Dash</w:t>
      </w:r>
      <w:r>
        <w:rPr>
          <w:sz w:val="20"/>
          <w:szCs w:val="20"/>
        </w:rPr>
        <w:t xml:space="preserve"> (the start of the SJ return loop)</w:t>
      </w:r>
    </w:p>
    <w:p w14:paraId="63A73A52">
      <w:pPr>
        <w:spacing w:after="120" w:line="276" w:lineRule="auto"/>
        <w:jc w:val="both"/>
      </w:pPr>
      <w:r>
        <w:rPr>
          <w:b/>
          <w:bCs/>
          <w:sz w:val="20"/>
          <w:szCs w:val="20"/>
        </w:rPr>
        <w:t>Prototype status.</w:t>
      </w:r>
      <w:r>
        <w:rPr>
          <w:sz w:val="20"/>
          <w:szCs w:val="20"/>
        </w:rPr>
        <w:t xml:space="preserve"> Implemented (SLOTS.lampiran optional/min0 + Lewati; POD "Lokasi dokumen surat jalan" tracker).</w:t>
      </w:r>
    </w:p>
    <w:p w14:paraId="6758C4DB">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.3.3 — Offline-first capture &amp; sync · Mobile · P1</w:t>
      </w:r>
    </w:p>
    <w:p w14:paraId="0868DB84">
      <w:pPr>
        <w:spacing w:after="120" w:line="276" w:lineRule="auto"/>
        <w:jc w:val="both"/>
        <w:rPr>
          <w:sz w:val="20"/>
          <w:szCs w:val="20"/>
        </w:rPr>
      </w:pPr>
      <w:r>
        <w:rPr>
          <w:b/>
          <w:bCs/>
          <w:sz w:val="20"/>
          <w:szCs w:val="20"/>
        </w:rPr>
        <w:t>Acceptance criteria.</w:t>
      </w:r>
      <w:r>
        <w:rPr>
          <w:sz w:val="20"/>
          <w:szCs w:val="20"/>
        </w:rPr>
        <w:t xml:space="preserve"> </w:t>
      </w:r>
    </w:p>
    <w:p w14:paraId="5E2AF456">
      <w:pPr>
        <w:spacing w:after="120" w:line="276" w:lineRule="auto"/>
        <w:jc w:val="both"/>
      </w:pPr>
      <w:r>
        <w:rPr>
          <w:b/>
          <w:bCs/>
          <w:sz w:val="20"/>
          <w:szCs w:val="20"/>
        </w:rPr>
        <w:t>AC-</w:t>
      </w:r>
      <w:r>
        <w:rPr>
          <w:rFonts w:hint="default"/>
          <w:b/>
          <w:bCs/>
          <w:sz w:val="20"/>
          <w:szCs w:val="20"/>
          <w:lang w:val="en-US"/>
        </w:rPr>
        <w:t>0</w:t>
      </w:r>
      <w:r>
        <w:rPr>
          <w:b/>
          <w:bCs/>
          <w:sz w:val="20"/>
          <w:szCs w:val="20"/>
        </w:rPr>
        <w:t>.3.3.1 — Offline capture &amp; sync</w:t>
      </w:r>
    </w:p>
    <w:p w14:paraId="753718EA">
      <w:pPr>
        <w:pStyle w:val="17"/>
        <w:numPr>
          <w:ilvl w:val="0"/>
          <w:numId w:val="1"/>
        </w:numPr>
        <w:spacing w:after="60" w:line="272" w:lineRule="auto"/>
      </w:pPr>
      <w:r>
        <w:rPr>
          <w:b/>
          <w:bCs/>
          <w:sz w:val="20"/>
          <w:szCs w:val="20"/>
        </w:rPr>
        <w:t>GIVEN</w:t>
      </w:r>
      <w:r>
        <w:rPr>
          <w:sz w:val="20"/>
          <w:szCs w:val="20"/>
        </w:rPr>
        <w:t xml:space="preserve"> no connectivity in the field</w:t>
      </w:r>
    </w:p>
    <w:p w14:paraId="2914E079">
      <w:pPr>
        <w:pStyle w:val="17"/>
        <w:numPr>
          <w:ilvl w:val="0"/>
          <w:numId w:val="1"/>
        </w:numPr>
        <w:spacing w:after="60" w:line="272" w:lineRule="auto"/>
      </w:pPr>
      <w:r>
        <w:rPr>
          <w:b/>
          <w:bCs/>
          <w:sz w:val="20"/>
          <w:szCs w:val="20"/>
        </w:rPr>
        <w:t>WHEN</w:t>
      </w:r>
      <w:r>
        <w:rPr>
          <w:sz w:val="20"/>
          <w:szCs w:val="20"/>
        </w:rPr>
        <w:t xml:space="preserve"> the driver captures steps</w:t>
      </w:r>
    </w:p>
    <w:p w14:paraId="01B3ABD2">
      <w:pPr>
        <w:pStyle w:val="17"/>
        <w:numPr>
          <w:ilvl w:val="0"/>
          <w:numId w:val="1"/>
        </w:numPr>
        <w:spacing w:after="60" w:line="272" w:lineRule="auto"/>
      </w:pPr>
      <w:r>
        <w:rPr>
          <w:b/>
          <w:bCs/>
          <w:sz w:val="20"/>
          <w:szCs w:val="20"/>
        </w:rPr>
        <w:t>THEN</w:t>
      </w:r>
      <w:r>
        <w:rPr>
          <w:sz w:val="20"/>
          <w:szCs w:val="20"/>
        </w:rPr>
        <w:t xml:space="preserve"> proofs queue locally (shown with a </w:t>
      </w:r>
      <w:r>
        <w:rPr>
          <w:rFonts w:ascii="Consolas" w:hAnsi="Consolas" w:eastAsia="Consolas" w:cs="Consolas"/>
          <w:color w:val="B03050"/>
          <w:sz w:val="20"/>
          <w:szCs w:val="20"/>
        </w:rPr>
        <w:t>⏳ lokal</w:t>
      </w:r>
      <w:r>
        <w:rPr>
          <w:sz w:val="20"/>
          <w:szCs w:val="20"/>
        </w:rPr>
        <w:t xml:space="preserve"> marker) and sync when connectivity returns, with the original tap-time preserved</w:t>
      </w:r>
    </w:p>
    <w:p w14:paraId="6DCC1C98">
      <w:pPr>
        <w:pStyle w:val="17"/>
        <w:numPr>
          <w:ilvl w:val="0"/>
          <w:numId w:val="1"/>
        </w:numPr>
        <w:spacing w:after="60" w:line="272" w:lineRule="auto"/>
      </w:pPr>
      <w:r>
        <w:rPr>
          <w:i/>
          <w:iCs/>
          <w:sz w:val="20"/>
          <w:szCs w:val="20"/>
        </w:rPr>
        <w:t>Tech:</w:t>
      </w:r>
      <w:r>
        <w:rPr>
          <w:sz w:val="20"/>
          <w:szCs w:val="20"/>
        </w:rPr>
        <w:t xml:space="preserve"> reuse the existing app's offline buffer + POD-upload path.</w:t>
      </w:r>
    </w:p>
    <w:p w14:paraId="7AB8915F">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.3.4 — Analytics &amp; Instrumentation · Mobile + Backend · P1</w:t>
      </w:r>
    </w:p>
    <w:p w14:paraId="1D0CE303">
      <w:pPr>
        <w:spacing w:after="120" w:line="276" w:lineRule="auto"/>
        <w:jc w:val="both"/>
        <w:rPr>
          <w:sz w:val="20"/>
          <w:szCs w:val="20"/>
        </w:rPr>
      </w:pPr>
      <w:r>
        <w:rPr>
          <w:b/>
          <w:bCs/>
          <w:sz w:val="20"/>
          <w:szCs w:val="20"/>
        </w:rPr>
        <w:t>Acceptance criteria.</w:t>
      </w:r>
      <w:r>
        <w:rPr>
          <w:sz w:val="20"/>
          <w:szCs w:val="20"/>
        </w:rPr>
        <w:t xml:space="preserve"> </w:t>
      </w:r>
    </w:p>
    <w:p w14:paraId="617E814F">
      <w:pPr>
        <w:spacing w:after="120" w:line="276" w:lineRule="auto"/>
        <w:jc w:val="both"/>
      </w:pPr>
      <w:r>
        <w:rPr>
          <w:b/>
          <w:bCs/>
          <w:sz w:val="20"/>
          <w:szCs w:val="20"/>
        </w:rPr>
        <w:t>AC-</w:t>
      </w:r>
      <w:r>
        <w:rPr>
          <w:rFonts w:hint="default"/>
          <w:b/>
          <w:bCs/>
          <w:sz w:val="20"/>
          <w:szCs w:val="20"/>
          <w:lang w:val="en-US"/>
        </w:rPr>
        <w:t>0</w:t>
      </w:r>
      <w:r>
        <w:rPr>
          <w:b/>
          <w:bCs/>
          <w:sz w:val="20"/>
          <w:szCs w:val="20"/>
        </w:rPr>
        <w:t>.3.4.1 — Driver events fire</w:t>
      </w:r>
    </w:p>
    <w:p w14:paraId="5667C100">
      <w:pPr>
        <w:pStyle w:val="17"/>
        <w:numPr>
          <w:ilvl w:val="0"/>
          <w:numId w:val="1"/>
        </w:numPr>
        <w:spacing w:after="60" w:line="272" w:lineRule="auto"/>
      </w:pPr>
      <w:r>
        <w:rPr>
          <w:b/>
          <w:bCs/>
          <w:sz w:val="20"/>
          <w:szCs w:val="20"/>
        </w:rPr>
        <w:t>GIVEN</w:t>
      </w:r>
      <w:r>
        <w:rPr>
          <w:sz w:val="20"/>
          <w:szCs w:val="20"/>
        </w:rPr>
        <w:t xml:space="preserve"> the driver uses the app</w:t>
      </w:r>
    </w:p>
    <w:p w14:paraId="6881A6F6">
      <w:pPr>
        <w:pStyle w:val="17"/>
        <w:numPr>
          <w:ilvl w:val="0"/>
          <w:numId w:val="1"/>
        </w:numPr>
        <w:spacing w:after="60" w:line="272" w:lineRule="auto"/>
      </w:pPr>
      <w:r>
        <w:rPr>
          <w:b/>
          <w:bCs/>
          <w:sz w:val="20"/>
          <w:szCs w:val="20"/>
        </w:rPr>
        <w:t>WHEN</w:t>
      </w:r>
      <w:r>
        <w:rPr>
          <w:sz w:val="20"/>
          <w:szCs w:val="20"/>
        </w:rPr>
        <w:t xml:space="preserve"> they act</w:t>
      </w:r>
    </w:p>
    <w:p w14:paraId="5E22732A">
      <w:pPr>
        <w:pStyle w:val="17"/>
        <w:numPr>
          <w:ilvl w:val="0"/>
          <w:numId w:val="1"/>
        </w:numPr>
        <w:spacing w:after="60" w:line="272" w:lineRule="auto"/>
      </w:pPr>
      <w:r>
        <w:rPr>
          <w:b/>
          <w:bCs/>
          <w:sz w:val="20"/>
          <w:szCs w:val="20"/>
        </w:rPr>
        <w:t>THEN</w:t>
      </w:r>
      <w:r>
        <w:rPr>
          <w:sz w:val="20"/>
          <w:szCs w:val="20"/>
        </w:rPr>
        <w:t xml:space="preserve"> </w:t>
      </w:r>
      <w:r>
        <w:rPr>
          <w:rFonts w:ascii="Consolas" w:hAnsi="Consolas" w:eastAsia="Consolas" w:cs="Consolas"/>
          <w:color w:val="B03050"/>
          <w:sz w:val="20"/>
          <w:szCs w:val="20"/>
        </w:rPr>
        <w:t>trip_started</w:t>
      </w:r>
      <w:r>
        <w:rPr>
          <w:sz w:val="20"/>
          <w:szCs w:val="20"/>
        </w:rPr>
        <w:t xml:space="preserve">, </w:t>
      </w:r>
      <w:r>
        <w:rPr>
          <w:rFonts w:ascii="Consolas" w:hAnsi="Consolas" w:eastAsia="Consolas" w:cs="Consolas"/>
          <w:color w:val="B03050"/>
          <w:sz w:val="20"/>
          <w:szCs w:val="20"/>
        </w:rPr>
        <w:t>milestone_submitted</w:t>
      </w:r>
      <w:r>
        <w:rPr>
          <w:sz w:val="20"/>
          <w:szCs w:val="20"/>
        </w:rPr>
        <w:t xml:space="preserve"> (with tap-time vs server-time delta), </w:t>
      </w:r>
      <w:r>
        <w:rPr>
          <w:rFonts w:ascii="Consolas" w:hAnsi="Consolas" w:eastAsia="Consolas" w:cs="Consolas"/>
          <w:color w:val="B03050"/>
          <w:sz w:val="20"/>
          <w:szCs w:val="20"/>
        </w:rPr>
        <w:t>sj_captured</w:t>
      </w:r>
      <w:r>
        <w:rPr>
          <w:sz w:val="20"/>
          <w:szCs w:val="20"/>
        </w:rPr>
        <w:t xml:space="preserve"> (depan + lampiran count), and </w:t>
      </w:r>
      <w:r>
        <w:rPr>
          <w:rFonts w:ascii="Consolas" w:hAnsi="Consolas" w:eastAsia="Consolas" w:cs="Consolas"/>
          <w:color w:val="B03050"/>
          <w:sz w:val="20"/>
          <w:szCs w:val="20"/>
        </w:rPr>
        <w:t>proof_uploaded</w:t>
      </w:r>
      <w:r>
        <w:rPr>
          <w:sz w:val="20"/>
          <w:szCs w:val="20"/>
        </w:rPr>
        <w:t xml:space="preserve"> fire, each carrying shipment + driver + server timestamp</w:t>
      </w:r>
    </w:p>
    <w:p w14:paraId="0E325C83">
      <w:pPr>
        <w:pStyle w:val="3"/>
        <w:spacing w:before="180" w:after="100"/>
      </w:pPr>
      <w:r>
        <w:rPr>
          <w:b/>
          <w:bCs/>
          <w:color w:val="7D52F4"/>
          <w:sz w:val="24"/>
          <w:szCs w:val="24"/>
        </w:rPr>
        <w:t xml:space="preserve">Epic </w:t>
      </w:r>
      <w:r>
        <w:rPr>
          <w:rFonts w:hint="default"/>
          <w:b/>
          <w:bCs/>
          <w:color w:val="7D52F4"/>
          <w:sz w:val="24"/>
          <w:szCs w:val="24"/>
          <w:lang w:val="en-US"/>
        </w:rPr>
        <w:t>0</w:t>
      </w:r>
      <w:r>
        <w:rPr>
          <w:b/>
          <w:bCs/>
          <w:color w:val="7D52F4"/>
          <w:sz w:val="24"/>
          <w:szCs w:val="24"/>
        </w:rPr>
        <w:t>.2/</w:t>
      </w:r>
      <w:r>
        <w:rPr>
          <w:rFonts w:hint="default"/>
          <w:b/>
          <w:bCs/>
          <w:color w:val="7D52F4"/>
          <w:sz w:val="24"/>
          <w:szCs w:val="24"/>
          <w:lang w:val="en-US"/>
        </w:rPr>
        <w:t>0</w:t>
      </w:r>
      <w:r>
        <w:rPr>
          <w:b/>
          <w:bCs/>
          <w:color w:val="7D52F4"/>
          <w:sz w:val="24"/>
          <w:szCs w:val="24"/>
        </w:rPr>
        <w:t>.3 — Success metrics (HEART)</w:t>
      </w:r>
    </w:p>
    <w:tbl>
      <w:tblPr>
        <w:tblStyle w:val="9"/>
        <w:tblW w:w="10080" w:type="dxa"/>
        <w:tblInd w:w="0" w:type="dxa"/>
        <w:tblBorders>
          <w:top w:val="single" w:color="C6CEDD" w:sz="4" w:space="0"/>
          <w:left w:val="single" w:color="C6CEDD" w:sz="4" w:space="0"/>
          <w:bottom w:val="single" w:color="C6CEDD" w:sz="4" w:space="0"/>
          <w:right w:val="single" w:color="C6CEDD" w:sz="4" w:space="0"/>
          <w:insideH w:val="single" w:color="C6CEDD" w:sz="4" w:space="0"/>
          <w:insideV w:val="single" w:color="C6CEDD" w:sz="4" w:space="0"/>
        </w:tblBorders>
        <w:tblLayout w:type="autofit"/>
        <w:tblCellMar>
          <w:top w:w="0" w:type="dxa"/>
          <w:left w:w="10" w:type="dxa"/>
          <w:bottom w:w="0" w:type="dxa"/>
          <w:right w:w="10" w:type="dxa"/>
        </w:tblCellMar>
      </w:tblPr>
      <w:tblGrid>
        <w:gridCol w:w="2016"/>
        <w:gridCol w:w="2016"/>
        <w:gridCol w:w="2016"/>
        <w:gridCol w:w="2016"/>
        <w:gridCol w:w="2016"/>
      </w:tblGrid>
      <w:tr w14:paraId="08B666E5">
        <w:trPr>
          <w:tblHeader/>
        </w:trPr>
        <w:tc>
          <w:tcPr>
            <w:tcW w:w="2016" w:type="dxa"/>
            <w:shd w:val="clear" w:color="auto" w:fill="4A2A8A"/>
            <w:tcMar>
              <w:top w:w="50" w:type="dxa"/>
              <w:left w:w="90" w:type="dxa"/>
              <w:bottom w:w="50" w:type="dxa"/>
              <w:right w:w="90" w:type="dxa"/>
            </w:tcMar>
          </w:tcPr>
          <w:p w14:paraId="2EAB4FD2">
            <w:pPr>
              <w:spacing w:after="0" w:line="264" w:lineRule="auto"/>
            </w:pPr>
            <w:r>
              <w:rPr>
                <w:b/>
                <w:bCs/>
                <w:color w:val="FFFFFF"/>
                <w:sz w:val="17"/>
                <w:szCs w:val="17"/>
              </w:rPr>
              <w:t>HEART</w:t>
            </w:r>
          </w:p>
        </w:tc>
        <w:tc>
          <w:tcPr>
            <w:tcW w:w="2016" w:type="dxa"/>
            <w:shd w:val="clear" w:color="auto" w:fill="4A2A8A"/>
            <w:tcMar>
              <w:top w:w="50" w:type="dxa"/>
              <w:left w:w="90" w:type="dxa"/>
              <w:bottom w:w="50" w:type="dxa"/>
              <w:right w:w="90" w:type="dxa"/>
            </w:tcMar>
          </w:tcPr>
          <w:p w14:paraId="3CE59B17">
            <w:pPr>
              <w:spacing w:after="0" w:line="264" w:lineRule="auto"/>
            </w:pPr>
            <w:r>
              <w:rPr>
                <w:b/>
                <w:bCs/>
                <w:color w:val="FFFFFF"/>
                <w:sz w:val="17"/>
                <w:szCs w:val="17"/>
              </w:rPr>
              <w:t>Metric</w:t>
            </w:r>
          </w:p>
        </w:tc>
        <w:tc>
          <w:tcPr>
            <w:tcW w:w="2016" w:type="dxa"/>
            <w:shd w:val="clear" w:color="auto" w:fill="4A2A8A"/>
            <w:tcMar>
              <w:top w:w="50" w:type="dxa"/>
              <w:left w:w="90" w:type="dxa"/>
              <w:bottom w:w="50" w:type="dxa"/>
              <w:right w:w="90" w:type="dxa"/>
            </w:tcMar>
          </w:tcPr>
          <w:p w14:paraId="2A50FD1B">
            <w:pPr>
              <w:spacing w:after="0" w:line="264" w:lineRule="auto"/>
            </w:pPr>
            <w:r>
              <w:rPr>
                <w:b/>
                <w:bCs/>
                <w:color w:val="FFFFFF"/>
                <w:sz w:val="17"/>
                <w:szCs w:val="17"/>
              </w:rPr>
              <w:t>Baseline</w:t>
            </w:r>
          </w:p>
        </w:tc>
        <w:tc>
          <w:tcPr>
            <w:tcW w:w="2016" w:type="dxa"/>
            <w:shd w:val="clear" w:color="auto" w:fill="4A2A8A"/>
            <w:tcMar>
              <w:top w:w="50" w:type="dxa"/>
              <w:left w:w="90" w:type="dxa"/>
              <w:bottom w:w="50" w:type="dxa"/>
              <w:right w:w="90" w:type="dxa"/>
            </w:tcMar>
          </w:tcPr>
          <w:p w14:paraId="74B7C66D">
            <w:pPr>
              <w:spacing w:after="0" w:line="264" w:lineRule="auto"/>
            </w:pPr>
            <w:r>
              <w:rPr>
                <w:b/>
                <w:bCs/>
                <w:color w:val="FFFFFF"/>
                <w:sz w:val="17"/>
                <w:szCs w:val="17"/>
              </w:rPr>
              <w:t>Target</w:t>
            </w:r>
          </w:p>
        </w:tc>
        <w:tc>
          <w:tcPr>
            <w:tcW w:w="2016" w:type="dxa"/>
            <w:shd w:val="clear" w:color="auto" w:fill="4A2A8A"/>
            <w:tcMar>
              <w:top w:w="50" w:type="dxa"/>
              <w:left w:w="90" w:type="dxa"/>
              <w:bottom w:w="50" w:type="dxa"/>
              <w:right w:w="90" w:type="dxa"/>
            </w:tcMar>
          </w:tcPr>
          <w:p w14:paraId="542393AA">
            <w:pPr>
              <w:spacing w:after="0" w:line="264" w:lineRule="auto"/>
            </w:pPr>
            <w:r>
              <w:rPr>
                <w:b/>
                <w:bCs/>
                <w:color w:val="FFFFFF"/>
                <w:sz w:val="17"/>
                <w:szCs w:val="17"/>
              </w:rPr>
              <w:t>Instrument</w:t>
            </w:r>
          </w:p>
        </w:tc>
      </w:tr>
      <w:tr w14:paraId="65764D78">
        <w:tc>
          <w:tcPr>
            <w:tcW w:w="2016" w:type="dxa"/>
            <w:tcMar>
              <w:top w:w="50" w:type="dxa"/>
              <w:left w:w="90" w:type="dxa"/>
              <w:bottom w:w="50" w:type="dxa"/>
              <w:right w:w="90" w:type="dxa"/>
            </w:tcMar>
          </w:tcPr>
          <w:p w14:paraId="6D384CD3">
            <w:pPr>
              <w:spacing w:after="0" w:line="264" w:lineRule="auto"/>
            </w:pPr>
            <w:r>
              <w:rPr>
                <w:sz w:val="17"/>
                <w:szCs w:val="17"/>
              </w:rPr>
              <w:t>Adoption</w:t>
            </w:r>
          </w:p>
        </w:tc>
        <w:tc>
          <w:tcPr>
            <w:tcW w:w="2016" w:type="dxa"/>
            <w:tcMar>
              <w:top w:w="50" w:type="dxa"/>
              <w:left w:w="90" w:type="dxa"/>
              <w:bottom w:w="50" w:type="dxa"/>
              <w:right w:w="90" w:type="dxa"/>
            </w:tcMar>
          </w:tcPr>
          <w:p w14:paraId="1CFEFDF0">
            <w:pPr>
              <w:spacing w:after="0" w:line="264" w:lineRule="auto"/>
            </w:pPr>
            <w:r>
              <w:rPr>
                <w:sz w:val="17"/>
                <w:szCs w:val="17"/>
              </w:rPr>
              <w:t>EXIM trips executed in-app</w:t>
            </w:r>
          </w:p>
        </w:tc>
        <w:tc>
          <w:tcPr>
            <w:tcW w:w="2016" w:type="dxa"/>
            <w:tcMar>
              <w:top w:w="50" w:type="dxa"/>
              <w:left w:w="90" w:type="dxa"/>
              <w:bottom w:w="50" w:type="dxa"/>
              <w:right w:w="90" w:type="dxa"/>
            </w:tcMar>
          </w:tcPr>
          <w:p w14:paraId="36ABE412">
            <w:pPr>
              <w:spacing w:after="0" w:line="264" w:lineRule="auto"/>
            </w:pPr>
            <w:r>
              <w:rPr>
                <w:sz w:val="17"/>
                <w:szCs w:val="17"/>
              </w:rPr>
              <w:t>0</w:t>
            </w:r>
          </w:p>
        </w:tc>
        <w:tc>
          <w:tcPr>
            <w:tcW w:w="2016" w:type="dxa"/>
            <w:tcMar>
              <w:top w:w="50" w:type="dxa"/>
              <w:left w:w="90" w:type="dxa"/>
              <w:bottom w:w="50" w:type="dxa"/>
              <w:right w:w="90" w:type="dxa"/>
            </w:tcMar>
          </w:tcPr>
          <w:p w14:paraId="177DDCA3">
            <w:pPr>
              <w:spacing w:after="0" w:line="264" w:lineRule="auto"/>
            </w:pPr>
            <w:r>
              <w:rPr>
                <w:sz w:val="17"/>
                <w:szCs w:val="17"/>
              </w:rPr>
              <w:t xml:space="preserve">≥ </w:t>
            </w:r>
            <w:r>
              <w:rPr>
                <w:rFonts w:hint="default"/>
                <w:sz w:val="17"/>
                <w:szCs w:val="17"/>
                <w:lang w:val="en-US"/>
              </w:rPr>
              <w:t>9</w:t>
            </w:r>
            <w:r>
              <w:rPr>
                <w:sz w:val="17"/>
                <w:szCs w:val="17"/>
              </w:rPr>
              <w:t>0% pilot trips</w:t>
            </w:r>
          </w:p>
        </w:tc>
        <w:tc>
          <w:tcPr>
            <w:tcW w:w="2016" w:type="dxa"/>
            <w:tcMar>
              <w:top w:w="50" w:type="dxa"/>
              <w:left w:w="90" w:type="dxa"/>
              <w:bottom w:w="50" w:type="dxa"/>
              <w:right w:w="90" w:type="dxa"/>
            </w:tcMar>
          </w:tcPr>
          <w:p w14:paraId="483BB271">
            <w:pPr>
              <w:spacing w:after="0" w:line="264" w:lineRule="auto"/>
            </w:pPr>
            <w:r>
              <w:rPr>
                <w:rFonts w:ascii="Consolas" w:hAnsi="Consolas" w:eastAsia="Consolas" w:cs="Consolas"/>
                <w:color w:val="B03050"/>
                <w:sz w:val="17"/>
                <w:szCs w:val="17"/>
              </w:rPr>
              <w:t>trip_started</w:t>
            </w:r>
            <w:r>
              <w:rPr>
                <w:sz w:val="17"/>
                <w:szCs w:val="17"/>
              </w:rPr>
              <w:t xml:space="preserve"> / assigned</w:t>
            </w:r>
          </w:p>
        </w:tc>
      </w:tr>
      <w:tr w14:paraId="633000E6">
        <w:tc>
          <w:tcPr>
            <w:tcW w:w="2016" w:type="dxa"/>
            <w:shd w:val="clear" w:color="auto" w:fill="F7F4FD"/>
            <w:tcMar>
              <w:top w:w="50" w:type="dxa"/>
              <w:left w:w="90" w:type="dxa"/>
              <w:bottom w:w="50" w:type="dxa"/>
              <w:right w:w="90" w:type="dxa"/>
            </w:tcMar>
          </w:tcPr>
          <w:p w14:paraId="6F714802">
            <w:pPr>
              <w:spacing w:after="0" w:line="264" w:lineRule="auto"/>
            </w:pPr>
            <w:r>
              <w:rPr>
                <w:sz w:val="17"/>
                <w:szCs w:val="17"/>
              </w:rPr>
              <w:t>Task success</w:t>
            </w:r>
          </w:p>
        </w:tc>
        <w:tc>
          <w:tcPr>
            <w:tcW w:w="2016" w:type="dxa"/>
            <w:shd w:val="clear" w:color="auto" w:fill="F7F4FD"/>
            <w:tcMar>
              <w:top w:w="50" w:type="dxa"/>
              <w:left w:w="90" w:type="dxa"/>
              <w:bottom w:w="50" w:type="dxa"/>
              <w:right w:w="90" w:type="dxa"/>
            </w:tcMar>
          </w:tcPr>
          <w:p w14:paraId="20CF02F1">
            <w:pPr>
              <w:spacing w:after="0" w:line="264" w:lineRule="auto"/>
            </w:pPr>
            <w:r>
              <w:rPr>
                <w:sz w:val="17"/>
                <w:szCs w:val="17"/>
              </w:rPr>
              <w:t>SJ complete on first submit (when lampiran required)</w:t>
            </w:r>
          </w:p>
        </w:tc>
        <w:tc>
          <w:tcPr>
            <w:tcW w:w="2016" w:type="dxa"/>
            <w:shd w:val="clear" w:color="auto" w:fill="F7F4FD"/>
            <w:tcMar>
              <w:top w:w="50" w:type="dxa"/>
              <w:left w:w="90" w:type="dxa"/>
              <w:bottom w:w="50" w:type="dxa"/>
              <w:right w:w="90" w:type="dxa"/>
            </w:tcMar>
          </w:tcPr>
          <w:p w14:paraId="3C8EBDC7">
            <w:pPr>
              <w:spacing w:after="0" w:line="264" w:lineRule="auto"/>
            </w:pPr>
            <w:r>
              <w:rPr>
                <w:sz w:val="17"/>
                <w:szCs w:val="17"/>
              </w:rPr>
              <w:t>front-only common</w:t>
            </w:r>
          </w:p>
        </w:tc>
        <w:tc>
          <w:tcPr>
            <w:tcW w:w="2016" w:type="dxa"/>
            <w:shd w:val="clear" w:color="auto" w:fill="F7F4FD"/>
            <w:tcMar>
              <w:top w:w="50" w:type="dxa"/>
              <w:left w:w="90" w:type="dxa"/>
              <w:bottom w:w="50" w:type="dxa"/>
              <w:right w:w="90" w:type="dxa"/>
            </w:tcMar>
          </w:tcPr>
          <w:p w14:paraId="1FFA5063">
            <w:pPr>
              <w:spacing w:after="0" w:line="264" w:lineRule="auto"/>
            </w:pPr>
            <w:r>
              <w:rPr>
                <w:sz w:val="17"/>
                <w:szCs w:val="17"/>
              </w:rPr>
              <w:t>≥ 90%</w:t>
            </w:r>
          </w:p>
        </w:tc>
        <w:tc>
          <w:tcPr>
            <w:tcW w:w="2016" w:type="dxa"/>
            <w:shd w:val="clear" w:color="auto" w:fill="F7F4FD"/>
            <w:tcMar>
              <w:top w:w="50" w:type="dxa"/>
              <w:left w:w="90" w:type="dxa"/>
              <w:bottom w:w="50" w:type="dxa"/>
              <w:right w:w="90" w:type="dxa"/>
            </w:tcMar>
          </w:tcPr>
          <w:p w14:paraId="577DF559">
            <w:pPr>
              <w:spacing w:after="0" w:line="264" w:lineRule="auto"/>
            </w:pPr>
            <w:r>
              <w:rPr>
                <w:rFonts w:ascii="Consolas" w:hAnsi="Consolas" w:eastAsia="Consolas" w:cs="Consolas"/>
                <w:color w:val="B03050"/>
                <w:sz w:val="17"/>
                <w:szCs w:val="17"/>
              </w:rPr>
              <w:t>sj_captured</w:t>
            </w:r>
          </w:p>
        </w:tc>
      </w:tr>
      <w:tr w14:paraId="4A2A0C07">
        <w:tc>
          <w:tcPr>
            <w:tcW w:w="2016" w:type="dxa"/>
            <w:tcMar>
              <w:top w:w="50" w:type="dxa"/>
              <w:left w:w="90" w:type="dxa"/>
              <w:bottom w:w="50" w:type="dxa"/>
              <w:right w:w="90" w:type="dxa"/>
            </w:tcMar>
          </w:tcPr>
          <w:p w14:paraId="72105D15">
            <w:pPr>
              <w:spacing w:after="0" w:line="264" w:lineRule="auto"/>
            </w:pPr>
            <w:r>
              <w:rPr>
                <w:sz w:val="17"/>
                <w:szCs w:val="17"/>
              </w:rPr>
              <w:t>Integrity</w:t>
            </w:r>
          </w:p>
        </w:tc>
        <w:tc>
          <w:tcPr>
            <w:tcW w:w="2016" w:type="dxa"/>
            <w:tcMar>
              <w:top w:w="50" w:type="dxa"/>
              <w:left w:w="90" w:type="dxa"/>
              <w:bottom w:w="50" w:type="dxa"/>
              <w:right w:w="90" w:type="dxa"/>
            </w:tcMar>
          </w:tcPr>
          <w:p w14:paraId="33EAEBDF">
            <w:pPr>
              <w:spacing w:after="0" w:line="264" w:lineRule="auto"/>
            </w:pPr>
            <w:r>
              <w:rPr>
                <w:sz w:val="17"/>
                <w:szCs w:val="17"/>
              </w:rPr>
              <w:t>Steps stamped real-time</w:t>
            </w:r>
          </w:p>
        </w:tc>
        <w:tc>
          <w:tcPr>
            <w:tcW w:w="2016" w:type="dxa"/>
            <w:tcMar>
              <w:top w:w="50" w:type="dxa"/>
              <w:left w:w="90" w:type="dxa"/>
              <w:bottom w:w="50" w:type="dxa"/>
              <w:right w:w="90" w:type="dxa"/>
            </w:tcMar>
          </w:tcPr>
          <w:p w14:paraId="46E4E2D5">
            <w:pPr>
              <w:spacing w:after="0" w:line="264" w:lineRule="auto"/>
            </w:pPr>
            <w:r>
              <w:rPr>
                <w:sz w:val="17"/>
                <w:szCs w:val="17"/>
              </w:rPr>
              <w:t>n/a</w:t>
            </w:r>
          </w:p>
        </w:tc>
        <w:tc>
          <w:tcPr>
            <w:tcW w:w="2016" w:type="dxa"/>
            <w:tcMar>
              <w:top w:w="50" w:type="dxa"/>
              <w:left w:w="90" w:type="dxa"/>
              <w:bottom w:w="50" w:type="dxa"/>
              <w:right w:w="90" w:type="dxa"/>
            </w:tcMar>
          </w:tcPr>
          <w:p w14:paraId="38F60D6B">
            <w:pPr>
              <w:spacing w:after="0" w:line="264" w:lineRule="auto"/>
            </w:pPr>
            <w:r>
              <w:rPr>
                <w:sz w:val="17"/>
                <w:szCs w:val="17"/>
              </w:rPr>
              <w:t>≥ 95%</w:t>
            </w:r>
          </w:p>
        </w:tc>
        <w:tc>
          <w:tcPr>
            <w:tcW w:w="2016" w:type="dxa"/>
            <w:tcMar>
              <w:top w:w="50" w:type="dxa"/>
              <w:left w:w="90" w:type="dxa"/>
              <w:bottom w:w="50" w:type="dxa"/>
              <w:right w:w="90" w:type="dxa"/>
            </w:tcMar>
          </w:tcPr>
          <w:p w14:paraId="094F299B">
            <w:pPr>
              <w:spacing w:after="0" w:line="264" w:lineRule="auto"/>
            </w:pPr>
            <w:r>
              <w:rPr>
                <w:rFonts w:ascii="Consolas" w:hAnsi="Consolas" w:eastAsia="Consolas" w:cs="Consolas"/>
                <w:color w:val="B03050"/>
                <w:sz w:val="17"/>
                <w:szCs w:val="17"/>
              </w:rPr>
              <w:t>milestone_submitted</w:t>
            </w:r>
            <w:r>
              <w:rPr>
                <w:sz w:val="17"/>
                <w:szCs w:val="17"/>
              </w:rPr>
              <w:t xml:space="preserve"> delta</w:t>
            </w:r>
          </w:p>
        </w:tc>
      </w:tr>
      <w:tr w14:paraId="47A0F394">
        <w:tc>
          <w:tcPr>
            <w:tcW w:w="2016" w:type="dxa"/>
            <w:shd w:val="clear" w:color="auto" w:fill="F7F4FD"/>
            <w:tcMar>
              <w:top w:w="50" w:type="dxa"/>
              <w:left w:w="90" w:type="dxa"/>
              <w:bottom w:w="50" w:type="dxa"/>
              <w:right w:w="90" w:type="dxa"/>
            </w:tcMar>
          </w:tcPr>
          <w:p w14:paraId="173208A9">
            <w:pPr>
              <w:spacing w:after="0" w:line="264" w:lineRule="auto"/>
            </w:pPr>
            <w:r>
              <w:rPr>
                <w:sz w:val="17"/>
                <w:szCs w:val="17"/>
              </w:rPr>
              <w:t>Task success</w:t>
            </w:r>
          </w:p>
        </w:tc>
        <w:tc>
          <w:tcPr>
            <w:tcW w:w="2016" w:type="dxa"/>
            <w:shd w:val="clear" w:color="auto" w:fill="F7F4FD"/>
            <w:tcMar>
              <w:top w:w="50" w:type="dxa"/>
              <w:left w:w="90" w:type="dxa"/>
              <w:bottom w:w="50" w:type="dxa"/>
              <w:right w:w="90" w:type="dxa"/>
            </w:tcMar>
          </w:tcPr>
          <w:p w14:paraId="596EBBDF">
            <w:pPr>
              <w:spacing w:after="0" w:line="264" w:lineRule="auto"/>
            </w:pPr>
            <w:r>
              <w:rPr>
                <w:sz w:val="17"/>
                <w:szCs w:val="17"/>
              </w:rPr>
              <w:t>Gate-pass wait captured per gate stop</w:t>
            </w:r>
          </w:p>
        </w:tc>
        <w:tc>
          <w:tcPr>
            <w:tcW w:w="2016" w:type="dxa"/>
            <w:shd w:val="clear" w:color="auto" w:fill="F7F4FD"/>
            <w:tcMar>
              <w:top w:w="50" w:type="dxa"/>
              <w:left w:w="90" w:type="dxa"/>
              <w:bottom w:w="50" w:type="dxa"/>
              <w:right w:w="90" w:type="dxa"/>
            </w:tcMar>
          </w:tcPr>
          <w:p w14:paraId="1FD5B53F">
            <w:pPr>
              <w:spacing w:after="0" w:line="264" w:lineRule="auto"/>
            </w:pPr>
            <w:r>
              <w:rPr>
                <w:sz w:val="17"/>
                <w:szCs w:val="17"/>
              </w:rPr>
              <w:t>~0%</w:t>
            </w:r>
          </w:p>
        </w:tc>
        <w:tc>
          <w:tcPr>
            <w:tcW w:w="2016" w:type="dxa"/>
            <w:shd w:val="clear" w:color="auto" w:fill="F7F4FD"/>
            <w:tcMar>
              <w:top w:w="50" w:type="dxa"/>
              <w:left w:w="90" w:type="dxa"/>
              <w:bottom w:w="50" w:type="dxa"/>
              <w:right w:w="90" w:type="dxa"/>
            </w:tcMar>
          </w:tcPr>
          <w:p w14:paraId="26B1C74A">
            <w:pPr>
              <w:spacing w:after="0" w:line="264" w:lineRule="auto"/>
            </w:pPr>
            <w:r>
              <w:rPr>
                <w:sz w:val="17"/>
                <w:szCs w:val="17"/>
              </w:rPr>
              <w:t>≥ 95%</w:t>
            </w:r>
          </w:p>
        </w:tc>
        <w:tc>
          <w:tcPr>
            <w:tcW w:w="2016" w:type="dxa"/>
            <w:shd w:val="clear" w:color="auto" w:fill="F7F4FD"/>
            <w:tcMar>
              <w:top w:w="50" w:type="dxa"/>
              <w:left w:w="90" w:type="dxa"/>
              <w:bottom w:w="50" w:type="dxa"/>
              <w:right w:w="90" w:type="dxa"/>
            </w:tcMar>
          </w:tcPr>
          <w:p w14:paraId="295EF387">
            <w:pPr>
              <w:spacing w:after="0" w:line="264" w:lineRule="auto"/>
            </w:pPr>
            <w:r>
              <w:rPr>
                <w:sz w:val="17"/>
                <w:szCs w:val="17"/>
              </w:rPr>
              <w:t xml:space="preserve">wait derived on </w:t>
            </w:r>
            <w:r>
              <w:rPr>
                <w:rFonts w:ascii="Consolas" w:hAnsi="Consolas" w:eastAsia="Consolas" w:cs="Consolas"/>
                <w:color w:val="B03050"/>
                <w:sz w:val="17"/>
                <w:szCs w:val="17"/>
              </w:rPr>
              <w:t>Dapat</w:t>
            </w:r>
          </w:p>
        </w:tc>
      </w:tr>
    </w:tbl>
    <w:p w14:paraId="125983A4">
      <w:pPr>
        <w:spacing w:after="120"/>
      </w:pPr>
    </w:p>
    <w:p w14:paraId="777EDA02">
      <w:pPr>
        <w:pStyle w:val="2"/>
        <w:spacing w:before="260" w:after="100"/>
        <w:rPr>
          <w:b/>
          <w:bCs/>
          <w:color w:val="4A2A8A"/>
          <w:sz w:val="30"/>
          <w:szCs w:val="30"/>
        </w:rPr>
      </w:pPr>
    </w:p>
    <w:p w14:paraId="7AF576ED">
      <w:pPr>
        <w:pStyle w:val="2"/>
        <w:spacing w:before="260" w:after="100"/>
        <w:rPr>
          <w:b/>
          <w:bCs/>
          <w:color w:val="4A2A8A"/>
          <w:sz w:val="30"/>
          <w:szCs w:val="30"/>
        </w:rPr>
      </w:pPr>
    </w:p>
    <w:p w14:paraId="445D0F1D">
      <w:pPr>
        <w:pStyle w:val="2"/>
        <w:spacing w:before="260" w:after="100"/>
        <w:rPr>
          <w:b/>
          <w:bCs/>
          <w:color w:val="4A2A8A"/>
          <w:sz w:val="30"/>
          <w:szCs w:val="30"/>
        </w:rPr>
      </w:pPr>
    </w:p>
    <w:p w14:paraId="217D3CEA">
      <w:pPr>
        <w:pStyle w:val="2"/>
        <w:spacing w:before="260" w:after="100"/>
      </w:pPr>
      <w:r>
        <w:rPr>
          <w:b/>
          <w:bCs/>
          <w:color w:val="4A2A8A"/>
          <w:sz w:val="30"/>
          <w:szCs w:val="30"/>
        </w:rPr>
        <w:t xml:space="preserve">Phase </w:t>
      </w:r>
      <w:r>
        <w:rPr>
          <w:rFonts w:hint="default"/>
          <w:b/>
          <w:bCs/>
          <w:color w:val="4A2A8A"/>
          <w:sz w:val="30"/>
          <w:szCs w:val="30"/>
          <w:lang w:val="en-US"/>
        </w:rPr>
        <w:t>0</w:t>
      </w:r>
      <w:r>
        <w:rPr>
          <w:b/>
          <w:bCs/>
          <w:color w:val="4A2A8A"/>
          <w:sz w:val="30"/>
          <w:szCs w:val="30"/>
        </w:rPr>
        <w:t xml:space="preserve"> — Internal Ops Platform (Dash Logistic / Mithril)</w:t>
      </w:r>
    </w:p>
    <w:p w14:paraId="2C1F8981">
      <w:pPr>
        <w:spacing w:after="120" w:line="276" w:lineRule="auto"/>
        <w:jc w:val="both"/>
      </w:pPr>
      <w:r>
        <w:rPr>
          <w:b/>
          <w:bCs/>
          <w:sz w:val="20"/>
          <w:szCs w:val="20"/>
        </w:rPr>
        <w:t>Problem.</w:t>
      </w:r>
      <w:r>
        <w:rPr>
          <w:sz w:val="20"/>
          <w:szCs w:val="20"/>
        </w:rPr>
        <w:t xml:space="preserve"> Ops need to build workflows, create shipments from approved UJP, monitor exim shipments/deliveries, and reconcile the returned physical surat jalan for billing.</w:t>
      </w:r>
    </w:p>
    <w:p w14:paraId="2E85E433">
      <w:pPr>
        <w:spacing w:after="120" w:line="276" w:lineRule="auto"/>
        <w:jc w:val="both"/>
      </w:pPr>
      <w:r>
        <w:rPr>
          <w:b/>
          <w:bCs/>
          <w:sz w:val="20"/>
          <w:szCs w:val="20"/>
        </w:rPr>
        <w:t>Context.</w:t>
      </w:r>
      <w:r>
        <w:rPr>
          <w:sz w:val="20"/>
          <w:szCs w:val="20"/>
        </w:rPr>
        <w:t xml:space="preserve"> Build W1→W2. Prototype </w:t>
      </w:r>
      <w:r>
        <w:rPr>
          <w:rFonts w:ascii="Consolas" w:hAnsi="Consolas" w:eastAsia="Consolas" w:cs="Consolas"/>
          <w:color w:val="B03050"/>
          <w:sz w:val="20"/>
          <w:szCs w:val="20"/>
        </w:rPr>
        <w:t>Prototype_Logistic-Mithril_Shipment-Workflow-Invoices.html</w:t>
      </w:r>
      <w:r>
        <w:rPr>
          <w:sz w:val="20"/>
          <w:szCs w:val="20"/>
        </w:rPr>
        <w:t xml:space="preserve"> is the UI source of truth. Feeds the Driver App (Create → the app) and Dash Link (Logistic-owned statuses consumed read-only).</w:t>
      </w:r>
    </w:p>
    <w:p w14:paraId="06B19D0E">
      <w:pPr>
        <w:spacing w:after="120" w:line="276" w:lineRule="auto"/>
        <w:jc w:val="both"/>
      </w:pPr>
      <w:r>
        <w:rPr>
          <w:b/>
          <w:bCs/>
          <w:sz w:val="20"/>
          <w:szCs w:val="20"/>
        </w:rPr>
        <w:t>Scope — in.</w:t>
      </w:r>
      <w:r>
        <w:rPr>
          <w:sz w:val="20"/>
          <w:szCs w:val="20"/>
        </w:rPr>
        <w:t xml:space="preserve"> Menu reorg; Workflow builder; Create Shipment (UJP-gated) + imports; Shipment/Delivery detail; Invoices/SJ board + scan + performance + data-cleansing. </w:t>
      </w:r>
      <w:r>
        <w:rPr>
          <w:b/>
          <w:bCs/>
          <w:sz w:val="20"/>
          <w:szCs w:val="20"/>
        </w:rPr>
        <w:t>Out.</w:t>
      </w:r>
      <w:r>
        <w:rPr>
          <w:sz w:val="20"/>
          <w:szCs w:val="20"/>
        </w:rPr>
        <w:t xml:space="preserve"> UJP↔Mithril direct integration; Docking/2W Create (Soon); Packages/Dispatch changes beyond existing.</w:t>
      </w:r>
    </w:p>
    <w:p w14:paraId="31F34CA5">
      <w:pPr>
        <w:spacing w:after="120" w:line="276" w:lineRule="auto"/>
        <w:jc w:val="both"/>
      </w:pPr>
      <w:r>
        <w:rPr>
          <w:b/>
          <w:bCs/>
          <w:sz w:val="20"/>
          <w:szCs w:val="20"/>
        </w:rPr>
        <w:t>Phase success.</w:t>
      </w:r>
      <w:r>
        <w:rPr>
          <w:sz w:val="20"/>
          <w:szCs w:val="20"/>
        </w:rPr>
        <w:t xml:space="preserve"> Ops builds an EXIM workflow, imports an approved UJP request → creates a shipment with a workflow per stop, monitors the step timeline with watermarked proof, and tracks returned SJ to reconciliation.</w:t>
      </w:r>
    </w:p>
    <w:p w14:paraId="657B81E3">
      <w:pPr>
        <w:pStyle w:val="2"/>
        <w:spacing w:before="260" w:after="100"/>
      </w:pPr>
      <w:r>
        <w:rPr>
          <w:b/>
          <w:bCs/>
          <w:color w:val="4A2A8A"/>
          <w:sz w:val="30"/>
          <w:szCs w:val="30"/>
        </w:rPr>
        <w:t xml:space="preserve">Epic </w:t>
      </w:r>
      <w:r>
        <w:rPr>
          <w:rFonts w:hint="default"/>
          <w:b/>
          <w:bCs/>
          <w:color w:val="4A2A8A"/>
          <w:sz w:val="30"/>
          <w:szCs w:val="30"/>
          <w:lang w:val="en-US"/>
        </w:rPr>
        <w:t>0</w:t>
      </w:r>
      <w:r>
        <w:rPr>
          <w:b/>
          <w:bCs/>
          <w:color w:val="4A2A8A"/>
          <w:sz w:val="30"/>
          <w:szCs w:val="30"/>
        </w:rPr>
        <w:t>.1 — Menu reorg &amp; Workflow builder</w:t>
      </w:r>
    </w:p>
    <w:p w14:paraId="2143A12C">
      <w:pPr>
        <w:pStyle w:val="3"/>
        <w:spacing w:before="180" w:after="100"/>
      </w:pPr>
      <w:r>
        <w:rPr>
          <w:b/>
          <w:bCs/>
          <w:color w:val="7D52F4"/>
          <w:sz w:val="24"/>
          <w:szCs w:val="24"/>
        </w:rPr>
        <w:t>Requirements — Tickets</w:t>
      </w:r>
    </w:p>
    <w:p w14:paraId="60CA550D">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.1.1 — Menu reorganization · Frontend · P0</w:t>
      </w:r>
    </w:p>
    <w:p w14:paraId="561D2644">
      <w:pPr>
        <w:spacing w:after="120" w:line="276" w:lineRule="auto"/>
        <w:jc w:val="both"/>
        <w:rPr>
          <w:sz w:val="20"/>
          <w:szCs w:val="20"/>
        </w:rPr>
      </w:pPr>
      <w:r>
        <w:rPr>
          <w:b/>
          <w:bCs/>
          <w:sz w:val="20"/>
          <w:szCs w:val="20"/>
        </w:rPr>
        <w:t>Entry point.</w:t>
      </w:r>
      <w:r>
        <w:rPr>
          <w:sz w:val="20"/>
          <w:szCs w:val="20"/>
        </w:rPr>
        <w:t xml:space="preserve"> Left nav. </w:t>
      </w:r>
    </w:p>
    <w:p w14:paraId="09CE6500">
      <w:pPr>
        <w:spacing w:after="120" w:line="276" w:lineRule="auto"/>
        <w:jc w:val="both"/>
        <w:rPr>
          <w:sz w:val="20"/>
          <w:szCs w:val="20"/>
        </w:rPr>
      </w:pPr>
      <w:r>
        <w:rPr>
          <w:b/>
          <w:bCs/>
          <w:sz w:val="20"/>
          <w:szCs w:val="20"/>
        </w:rPr>
        <w:t>Acceptance criteria.</w:t>
      </w:r>
      <w:r>
        <w:rPr>
          <w:sz w:val="20"/>
          <w:szCs w:val="20"/>
        </w:rPr>
        <w:t xml:space="preserve"> </w:t>
      </w:r>
    </w:p>
    <w:p w14:paraId="35B5F9BB">
      <w:pPr>
        <w:spacing w:after="120" w:line="276" w:lineRule="auto"/>
        <w:jc w:val="both"/>
      </w:pPr>
      <w:r>
        <w:rPr>
          <w:b/>
          <w:bCs/>
          <w:sz w:val="20"/>
          <w:szCs w:val="20"/>
        </w:rPr>
        <w:t>AC-</w:t>
      </w:r>
      <w:r>
        <w:rPr>
          <w:rFonts w:hint="default"/>
          <w:b/>
          <w:bCs/>
          <w:sz w:val="20"/>
          <w:szCs w:val="20"/>
          <w:lang w:val="en-US"/>
        </w:rPr>
        <w:t>0</w:t>
      </w:r>
      <w:r>
        <w:rPr>
          <w:b/>
          <w:bCs/>
          <w:sz w:val="20"/>
          <w:szCs w:val="20"/>
        </w:rPr>
        <w:t>.1.1.1 — Menu reorganized into three groups</w:t>
      </w:r>
    </w:p>
    <w:p w14:paraId="04C9A3AA">
      <w:pPr>
        <w:pStyle w:val="17"/>
        <w:numPr>
          <w:ilvl w:val="0"/>
          <w:numId w:val="1"/>
        </w:numPr>
        <w:spacing w:after="60" w:line="272" w:lineRule="auto"/>
      </w:pPr>
      <w:r>
        <w:rPr>
          <w:b/>
          <w:bCs/>
          <w:sz w:val="20"/>
          <w:szCs w:val="20"/>
        </w:rPr>
        <w:t>GIVEN</w:t>
      </w:r>
      <w:r>
        <w:rPr>
          <w:sz w:val="20"/>
          <w:szCs w:val="20"/>
        </w:rPr>
        <w:t xml:space="preserve"> the left sidebar</w:t>
      </w:r>
    </w:p>
    <w:p w14:paraId="060BBA33">
      <w:pPr>
        <w:pStyle w:val="17"/>
        <w:numPr>
          <w:ilvl w:val="0"/>
          <w:numId w:val="1"/>
        </w:numPr>
        <w:spacing w:after="60" w:line="272" w:lineRule="auto"/>
      </w:pPr>
      <w:r>
        <w:rPr>
          <w:b/>
          <w:bCs/>
          <w:sz w:val="20"/>
          <w:szCs w:val="20"/>
        </w:rPr>
        <w:t>WHEN</w:t>
      </w:r>
      <w:r>
        <w:rPr>
          <w:sz w:val="20"/>
          <w:szCs w:val="20"/>
        </w:rPr>
        <w:t xml:space="preserve"> Mithril loads</w:t>
      </w:r>
    </w:p>
    <w:p w14:paraId="5FFA7389">
      <w:pPr>
        <w:pStyle w:val="17"/>
        <w:numPr>
          <w:ilvl w:val="0"/>
          <w:numId w:val="1"/>
        </w:numPr>
        <w:spacing w:after="60" w:line="272" w:lineRule="auto"/>
      </w:pPr>
      <w:r>
        <w:rPr>
          <w:b/>
          <w:bCs/>
          <w:sz w:val="20"/>
          <w:szCs w:val="20"/>
        </w:rPr>
        <w:t>THEN</w:t>
      </w:r>
      <w:r>
        <w:rPr>
          <w:sz w:val="20"/>
          <w:szCs w:val="20"/>
        </w:rPr>
        <w:t xml:space="preserve"> nav is grouped as </w:t>
      </w:r>
      <w:r>
        <w:rPr>
          <w:b/>
          <w:bCs/>
          <w:sz w:val="20"/>
          <w:szCs w:val="20"/>
        </w:rPr>
        <w:t>Dash Ops</w:t>
      </w:r>
      <w:r>
        <w:rPr>
          <w:sz w:val="20"/>
          <w:szCs w:val="20"/>
        </w:rPr>
        <w:t xml:space="preserve"> (Shipments · Deliveries) · </w:t>
      </w:r>
      <w:r>
        <w:rPr>
          <w:b/>
          <w:bCs/>
          <w:sz w:val="20"/>
          <w:szCs w:val="20"/>
        </w:rPr>
        <w:t>Hub Ops</w:t>
      </w:r>
      <w:r>
        <w:rPr>
          <w:sz w:val="20"/>
          <w:szCs w:val="20"/>
        </w:rPr>
        <w:t xml:space="preserve"> (Packages · Packing · Dispatches · Invoices) · </w:t>
      </w:r>
      <w:r>
        <w:rPr>
          <w:b/>
          <w:bCs/>
          <w:sz w:val="20"/>
          <w:szCs w:val="20"/>
        </w:rPr>
        <w:t>Master</w:t>
      </w:r>
      <w:r>
        <w:rPr>
          <w:sz w:val="20"/>
          <w:szCs w:val="20"/>
        </w:rPr>
        <w:t xml:space="preserve"> (Workflow · Hubs · Zones), with no route breaks</w:t>
      </w:r>
    </w:p>
    <w:p w14:paraId="4643E9F2">
      <w:pPr>
        <w:pStyle w:val="17"/>
        <w:numPr>
          <w:ilvl w:val="0"/>
          <w:numId w:val="1"/>
        </w:numPr>
        <w:spacing w:after="60" w:line="272" w:lineRule="auto"/>
      </w:pPr>
      <w:r>
        <w:rPr>
          <w:i/>
          <w:iCs/>
          <w:sz w:val="20"/>
          <w:szCs w:val="20"/>
        </w:rPr>
        <w:t>Tech:</w:t>
      </w:r>
      <w:r>
        <w:rPr>
          <w:sz w:val="20"/>
          <w:szCs w:val="20"/>
        </w:rPr>
        <w:t xml:space="preserve"> fix label inconsistency — nav "Packing" routes to a page titled "Inbound"; align them.</w:t>
      </w:r>
    </w:p>
    <w:p w14:paraId="530685E2">
      <w:pPr>
        <w:spacing w:after="120" w:line="276" w:lineRule="auto"/>
        <w:jc w:val="both"/>
      </w:pPr>
      <w:r>
        <w:rPr>
          <w:b/>
          <w:bCs/>
          <w:sz w:val="20"/>
          <w:szCs w:val="20"/>
        </w:rPr>
        <w:t>Prototype status.</w:t>
      </w:r>
      <w:r>
        <w:rPr>
          <w:sz w:val="20"/>
          <w:szCs w:val="20"/>
        </w:rPr>
        <w:t xml:space="preserve"> Implemented; </w:t>
      </w:r>
      <w:r>
        <w:rPr>
          <w:b/>
          <w:bCs/>
          <w:sz w:val="20"/>
          <w:szCs w:val="20"/>
        </w:rPr>
        <w:t>fix label inconsistency</w:t>
      </w:r>
      <w:r>
        <w:rPr>
          <w:sz w:val="20"/>
          <w:szCs w:val="20"/>
        </w:rPr>
        <w:t>: nav "Packing" → page titled "Inbound"; Deliveries page eyebrow "Hub Ops" though grouped under Dash Ops.</w:t>
      </w:r>
    </w:p>
    <w:p w14:paraId="3A1CD797">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.1.2 — Workflow builder (master data) · Frontend + Backend · P0</w:t>
      </w:r>
    </w:p>
    <w:p w14:paraId="1AB2E51B">
      <w:pPr>
        <w:spacing w:after="120" w:line="276" w:lineRule="auto"/>
        <w:jc w:val="both"/>
        <w:rPr>
          <w:sz w:val="20"/>
          <w:szCs w:val="20"/>
        </w:rPr>
      </w:pPr>
      <w:r>
        <w:rPr>
          <w:b/>
          <w:bCs/>
          <w:sz w:val="20"/>
          <w:szCs w:val="20"/>
        </w:rPr>
        <w:t>Entry point.</w:t>
      </w:r>
      <w:r>
        <w:rPr>
          <w:sz w:val="20"/>
          <w:szCs w:val="20"/>
        </w:rPr>
        <w:t xml:space="preserve"> Master → Workflow → "Buat Workflow" / "Ubah". </w:t>
      </w:r>
    </w:p>
    <w:p w14:paraId="0EE7664B">
      <w:pPr>
        <w:spacing w:after="120" w:line="276" w:lineRule="auto"/>
        <w:jc w:val="both"/>
        <w:rPr>
          <w:sz w:val="20"/>
          <w:szCs w:val="20"/>
        </w:rPr>
      </w:pPr>
      <w:r>
        <w:rPr>
          <w:b/>
          <w:bCs/>
          <w:sz w:val="20"/>
          <w:szCs w:val="20"/>
        </w:rPr>
        <w:t>User story.</w:t>
      </w:r>
      <w:r>
        <w:rPr>
          <w:sz w:val="20"/>
          <w:szCs w:val="20"/>
        </w:rPr>
        <w:t xml:space="preserve"> As Ops, I want to build a workflow (ordered steps, each a form) and reuse it, so that I control the driver flow without engineering. </w:t>
      </w:r>
    </w:p>
    <w:p w14:paraId="30D935B8">
      <w:pPr>
        <w:spacing w:after="120" w:line="276" w:lineRule="auto"/>
        <w:jc w:val="both"/>
        <w:rPr>
          <w:sz w:val="20"/>
          <w:szCs w:val="20"/>
        </w:rPr>
      </w:pPr>
      <w:r>
        <w:rPr>
          <w:b/>
          <w:bCs/>
          <w:sz w:val="20"/>
          <w:szCs w:val="20"/>
        </w:rPr>
        <w:t>Acceptance criteria.</w:t>
      </w:r>
      <w:r>
        <w:rPr>
          <w:sz w:val="20"/>
          <w:szCs w:val="20"/>
        </w:rPr>
        <w:t xml:space="preserve"> </w:t>
      </w:r>
    </w:p>
    <w:p w14:paraId="51E91A88">
      <w:pPr>
        <w:spacing w:after="120" w:line="276" w:lineRule="auto"/>
        <w:jc w:val="both"/>
      </w:pPr>
      <w:r>
        <w:rPr>
          <w:b/>
          <w:bCs/>
          <w:sz w:val="20"/>
          <w:szCs w:val="20"/>
        </w:rPr>
        <w:t>AC-</w:t>
      </w:r>
      <w:r>
        <w:rPr>
          <w:rFonts w:hint="default"/>
          <w:b/>
          <w:bCs/>
          <w:sz w:val="20"/>
          <w:szCs w:val="20"/>
          <w:lang w:val="en-US"/>
        </w:rPr>
        <w:t>0</w:t>
      </w:r>
      <w:r>
        <w:rPr>
          <w:b/>
          <w:bCs/>
          <w:sz w:val="20"/>
          <w:szCs w:val="20"/>
        </w:rPr>
        <w:t>.1.2.1 — Build steps + fields with live preview</w:t>
      </w:r>
    </w:p>
    <w:p w14:paraId="60448B9A">
      <w:pPr>
        <w:pStyle w:val="17"/>
        <w:numPr>
          <w:ilvl w:val="0"/>
          <w:numId w:val="1"/>
        </w:numPr>
        <w:spacing w:after="60" w:line="272" w:lineRule="auto"/>
      </w:pPr>
      <w:r>
        <w:rPr>
          <w:b/>
          <w:bCs/>
          <w:sz w:val="20"/>
          <w:szCs w:val="20"/>
        </w:rPr>
        <w:t>GIVEN</w:t>
      </w:r>
      <w:r>
        <w:rPr>
          <w:sz w:val="20"/>
          <w:szCs w:val="20"/>
        </w:rPr>
        <w:t xml:space="preserve"> the Workflow builder</w:t>
      </w:r>
    </w:p>
    <w:p w14:paraId="324B8198">
      <w:pPr>
        <w:pStyle w:val="17"/>
        <w:numPr>
          <w:ilvl w:val="0"/>
          <w:numId w:val="1"/>
        </w:numPr>
        <w:spacing w:after="60" w:line="272" w:lineRule="auto"/>
      </w:pPr>
      <w:r>
        <w:rPr>
          <w:b/>
          <w:bCs/>
          <w:sz w:val="20"/>
          <w:szCs w:val="20"/>
        </w:rPr>
        <w:t>WHEN</w:t>
      </w:r>
      <w:r>
        <w:rPr>
          <w:sz w:val="20"/>
          <w:szCs w:val="20"/>
        </w:rPr>
        <w:t xml:space="preserve"> Ops adds/edits milestones and fields</w:t>
      </w:r>
    </w:p>
    <w:p w14:paraId="3B625EBC">
      <w:pPr>
        <w:pStyle w:val="17"/>
        <w:numPr>
          <w:ilvl w:val="0"/>
          <w:numId w:val="1"/>
        </w:numPr>
        <w:spacing w:after="60" w:line="272" w:lineRule="auto"/>
      </w:pPr>
      <w:r>
        <w:rPr>
          <w:b/>
          <w:bCs/>
          <w:sz w:val="20"/>
          <w:szCs w:val="20"/>
        </w:rPr>
        <w:t>THEN</w:t>
      </w:r>
      <w:r>
        <w:rPr>
          <w:sz w:val="20"/>
          <w:szCs w:val="20"/>
        </w:rPr>
        <w:t xml:space="preserve"> each milestone has a name + reorder (up/down) + delete (disabled when only 1); each field = type + label + </w:t>
      </w:r>
      <w:r>
        <w:rPr>
          <w:b/>
          <w:bCs/>
          <w:sz w:val="20"/>
          <w:szCs w:val="20"/>
        </w:rPr>
        <w:t>Wajib toggle</w:t>
      </w:r>
      <w:r>
        <w:rPr>
          <w:sz w:val="20"/>
          <w:szCs w:val="20"/>
        </w:rPr>
        <w:t>; a two-column live "Preview aplikasi driver" reflects it in real time</w:t>
      </w:r>
    </w:p>
    <w:p w14:paraId="02EDF5E3">
      <w:pPr>
        <w:spacing w:after="120" w:line="276" w:lineRule="auto"/>
        <w:jc w:val="both"/>
      </w:pPr>
      <w:r>
        <w:rPr>
          <w:b/>
          <w:bCs/>
          <w:sz w:val="20"/>
          <w:szCs w:val="20"/>
        </w:rPr>
        <w:t>AC-</w:t>
      </w:r>
      <w:r>
        <w:rPr>
          <w:rFonts w:hint="default"/>
          <w:b/>
          <w:bCs/>
          <w:sz w:val="20"/>
          <w:szCs w:val="20"/>
          <w:lang w:val="en-US"/>
        </w:rPr>
        <w:t>0</w:t>
      </w:r>
      <w:r>
        <w:rPr>
          <w:b/>
          <w:bCs/>
          <w:sz w:val="20"/>
          <w:szCs w:val="20"/>
        </w:rPr>
        <w:t>.1.2.2 — Field types + presets</w:t>
      </w:r>
    </w:p>
    <w:p w14:paraId="175E9709">
      <w:pPr>
        <w:pStyle w:val="17"/>
        <w:numPr>
          <w:ilvl w:val="0"/>
          <w:numId w:val="1"/>
        </w:numPr>
        <w:spacing w:after="60" w:line="272" w:lineRule="auto"/>
      </w:pPr>
      <w:r>
        <w:rPr>
          <w:b/>
          <w:bCs/>
          <w:sz w:val="20"/>
          <w:szCs w:val="20"/>
        </w:rPr>
        <w:t>GIVEN</w:t>
      </w:r>
      <w:r>
        <w:rPr>
          <w:sz w:val="20"/>
          <w:szCs w:val="20"/>
        </w:rPr>
        <w:t xml:space="preserve"> a field being added</w:t>
      </w:r>
    </w:p>
    <w:p w14:paraId="75670DEB">
      <w:pPr>
        <w:pStyle w:val="17"/>
        <w:numPr>
          <w:ilvl w:val="0"/>
          <w:numId w:val="1"/>
        </w:numPr>
        <w:spacing w:after="60" w:line="272" w:lineRule="auto"/>
      </w:pPr>
      <w:r>
        <w:rPr>
          <w:b/>
          <w:bCs/>
          <w:sz w:val="20"/>
          <w:szCs w:val="20"/>
        </w:rPr>
        <w:t>WHEN</w:t>
      </w:r>
      <w:r>
        <w:rPr>
          <w:sz w:val="20"/>
          <w:szCs w:val="20"/>
        </w:rPr>
        <w:t xml:space="preserve"> the type is chosen</w:t>
      </w:r>
    </w:p>
    <w:p w14:paraId="0DAF7B57">
      <w:pPr>
        <w:pStyle w:val="17"/>
        <w:numPr>
          <w:ilvl w:val="0"/>
          <w:numId w:val="1"/>
        </w:numPr>
        <w:spacing w:after="60" w:line="272" w:lineRule="auto"/>
      </w:pPr>
      <w:r>
        <w:rPr>
          <w:b/>
          <w:bCs/>
          <w:sz w:val="20"/>
          <w:szCs w:val="20"/>
        </w:rPr>
        <w:t>THEN</w:t>
      </w:r>
      <w:r>
        <w:rPr>
          <w:sz w:val="20"/>
          <w:szCs w:val="20"/>
        </w:rPr>
        <w:t xml:space="preserve"> the available types are </w:t>
      </w:r>
      <w:r>
        <w:rPr>
          <w:b/>
          <w:bCs/>
          <w:sz w:val="20"/>
          <w:szCs w:val="20"/>
        </w:rPr>
        <w:t>Foto/Image</w:t>
      </w:r>
      <w:r>
        <w:rPr>
          <w:sz w:val="20"/>
          <w:szCs w:val="20"/>
        </w:rPr>
        <w:t xml:space="preserve"> (min–max → multi-foto), </w:t>
      </w:r>
      <w:r>
        <w:rPr>
          <w:b/>
          <w:bCs/>
          <w:sz w:val="20"/>
          <w:szCs w:val="20"/>
        </w:rPr>
        <w:t>Angka/Number</w:t>
      </w:r>
      <w:r>
        <w:rPr>
          <w:sz w:val="20"/>
          <w:szCs w:val="20"/>
        </w:rPr>
        <w:t xml:space="preserve">, </w:t>
      </w:r>
      <w:r>
        <w:rPr>
          <w:b/>
          <w:bCs/>
          <w:sz w:val="20"/>
          <w:szCs w:val="20"/>
        </w:rPr>
        <w:t>Teks/Text</w:t>
      </w:r>
      <w:r>
        <w:rPr>
          <w:sz w:val="20"/>
          <w:szCs w:val="20"/>
        </w:rPr>
        <w:t xml:space="preserve">, and </w:t>
      </w:r>
      <w:r>
        <w:rPr>
          <w:b/>
          <w:bCs/>
          <w:sz w:val="20"/>
          <w:szCs w:val="20"/>
        </w:rPr>
        <w:t>"Rekam waktu saja (tanpa isian)"</w:t>
      </w:r>
      <w:r>
        <w:rPr>
          <w:sz w:val="20"/>
          <w:szCs w:val="20"/>
        </w:rPr>
        <w:t xml:space="preserve"> (timestamp-only); quick presets: No. Kontainer, No. Surat Jalan, Odometer</w:t>
      </w:r>
    </w:p>
    <w:p w14:paraId="01FAFA72">
      <w:pPr>
        <w:pStyle w:val="17"/>
        <w:numPr>
          <w:ilvl w:val="0"/>
          <w:numId w:val="1"/>
        </w:numPr>
        <w:spacing w:after="60" w:line="272" w:lineRule="auto"/>
      </w:pPr>
      <w:r>
        <w:rPr>
          <w:i/>
          <w:iCs/>
          <w:sz w:val="20"/>
          <w:szCs w:val="20"/>
        </w:rPr>
        <w:t>Tech:</w:t>
      </w:r>
      <w:r>
        <w:rPr>
          <w:sz w:val="20"/>
          <w:szCs w:val="20"/>
        </w:rPr>
        <w:t xml:space="preserve"> </w:t>
      </w:r>
      <w:r>
        <w:rPr>
          <w:b/>
          <w:bCs/>
          <w:sz w:val="20"/>
          <w:szCs w:val="20"/>
        </w:rPr>
        <w:t>Prototype status</w:t>
      </w:r>
      <w:r>
        <w:rPr>
          <w:sz w:val="20"/>
          <w:szCs w:val="20"/>
        </w:rPr>
        <w:t xml:space="preserve"> — the current wizard-version Mithril exposes Image/Text/Number + Rekam-waktu-saja.</w:t>
      </w:r>
    </w:p>
    <w:p w14:paraId="278D6DFC">
      <w:pPr>
        <w:spacing w:after="120" w:line="276" w:lineRule="auto"/>
        <w:jc w:val="both"/>
      </w:pPr>
      <w:r>
        <w:rPr>
          <w:b/>
          <w:bCs/>
          <w:sz w:val="20"/>
          <w:szCs w:val="20"/>
        </w:rPr>
        <w:t>AC-</w:t>
      </w:r>
      <w:r>
        <w:rPr>
          <w:rFonts w:hint="default"/>
          <w:b/>
          <w:bCs/>
          <w:sz w:val="20"/>
          <w:szCs w:val="20"/>
          <w:lang w:val="en-US"/>
        </w:rPr>
        <w:t>0</w:t>
      </w:r>
      <w:r>
        <w:rPr>
          <w:b/>
          <w:bCs/>
          <w:sz w:val="20"/>
          <w:szCs w:val="20"/>
        </w:rPr>
        <w:t>.1.2.3 — Fixed taxonomy, Ops-owned steps</w:t>
      </w:r>
    </w:p>
    <w:p w14:paraId="03721108">
      <w:pPr>
        <w:pStyle w:val="17"/>
        <w:numPr>
          <w:ilvl w:val="0"/>
          <w:numId w:val="1"/>
        </w:numPr>
        <w:spacing w:after="60" w:line="272" w:lineRule="auto"/>
      </w:pPr>
      <w:r>
        <w:rPr>
          <w:b/>
          <w:bCs/>
          <w:sz w:val="20"/>
          <w:szCs w:val="20"/>
        </w:rPr>
        <w:t>GIVEN</w:t>
      </w:r>
      <w:r>
        <w:rPr>
          <w:sz w:val="20"/>
          <w:szCs w:val="20"/>
        </w:rPr>
        <w:t xml:space="preserve"> stop type + intent</w:t>
      </w:r>
    </w:p>
    <w:p w14:paraId="4EB3B68D">
      <w:pPr>
        <w:pStyle w:val="17"/>
        <w:numPr>
          <w:ilvl w:val="0"/>
          <w:numId w:val="1"/>
        </w:numPr>
        <w:spacing w:after="60" w:line="272" w:lineRule="auto"/>
      </w:pPr>
      <w:r>
        <w:rPr>
          <w:b/>
          <w:bCs/>
          <w:sz w:val="20"/>
          <w:szCs w:val="20"/>
        </w:rPr>
        <w:t>WHEN</w:t>
      </w:r>
      <w:r>
        <w:rPr>
          <w:sz w:val="20"/>
          <w:szCs w:val="20"/>
        </w:rPr>
        <w:t xml:space="preserve"> Ops configures a workflow</w:t>
      </w:r>
    </w:p>
    <w:p w14:paraId="2C5AA20B">
      <w:pPr>
        <w:pStyle w:val="17"/>
        <w:numPr>
          <w:ilvl w:val="0"/>
          <w:numId w:val="1"/>
        </w:numPr>
        <w:spacing w:after="60" w:line="272" w:lineRule="auto"/>
      </w:pPr>
      <w:r>
        <w:rPr>
          <w:b/>
          <w:bCs/>
          <w:sz w:val="20"/>
          <w:szCs w:val="20"/>
        </w:rPr>
        <w:t>THEN</w:t>
      </w:r>
      <w:r>
        <w:rPr>
          <w:sz w:val="20"/>
          <w:szCs w:val="20"/>
        </w:rPr>
        <w:t xml:space="preserve"> stop type (Pickup/Dropoff) + intent (Bongkar muatan / Balikin kontainer) are a </w:t>
      </w:r>
      <w:r>
        <w:rPr>
          <w:b/>
          <w:bCs/>
          <w:sz w:val="20"/>
          <w:szCs w:val="20"/>
        </w:rPr>
        <w:t>fixed system taxonomy</w:t>
      </w:r>
      <w:r>
        <w:rPr>
          <w:sz w:val="20"/>
          <w:szCs w:val="20"/>
        </w:rPr>
        <w:t xml:space="preserve"> (adding an intent = engineering), while steps + fields are freely Ops-owned; the driver label follows the intent (Delivery vs Drop)</w:t>
      </w:r>
    </w:p>
    <w:p w14:paraId="4B57EDD1">
      <w:pPr>
        <w:spacing w:after="120" w:line="276" w:lineRule="auto"/>
        <w:jc w:val="both"/>
      </w:pPr>
      <w:r>
        <w:rPr>
          <w:b/>
          <w:bCs/>
          <w:sz w:val="20"/>
          <w:szCs w:val="20"/>
        </w:rPr>
        <w:t>AC-</w:t>
      </w:r>
      <w:r>
        <w:rPr>
          <w:rFonts w:hint="default"/>
          <w:b/>
          <w:bCs/>
          <w:sz w:val="20"/>
          <w:szCs w:val="20"/>
          <w:lang w:val="en-US"/>
        </w:rPr>
        <w:t>0</w:t>
      </w:r>
      <w:r>
        <w:rPr>
          <w:b/>
          <w:bCs/>
          <w:sz w:val="20"/>
          <w:szCs w:val="20"/>
        </w:rPr>
        <w:t>.1.2.4 — Reuse, deactivate-not-delete, display rule</w:t>
      </w:r>
    </w:p>
    <w:p w14:paraId="01A4B8DC">
      <w:pPr>
        <w:pStyle w:val="17"/>
        <w:numPr>
          <w:ilvl w:val="0"/>
          <w:numId w:val="1"/>
        </w:numPr>
        <w:spacing w:after="60" w:line="272" w:lineRule="auto"/>
      </w:pPr>
      <w:r>
        <w:rPr>
          <w:b/>
          <w:bCs/>
          <w:sz w:val="20"/>
          <w:szCs w:val="20"/>
        </w:rPr>
        <w:t>GIVEN</w:t>
      </w:r>
      <w:r>
        <w:rPr>
          <w:sz w:val="20"/>
          <w:szCs w:val="20"/>
        </w:rPr>
        <w:t xml:space="preserve"> a workflow used by ≥1 shipment</w:t>
      </w:r>
    </w:p>
    <w:p w14:paraId="5877C343">
      <w:pPr>
        <w:pStyle w:val="17"/>
        <w:numPr>
          <w:ilvl w:val="0"/>
          <w:numId w:val="1"/>
        </w:numPr>
        <w:spacing w:after="60" w:line="272" w:lineRule="auto"/>
      </w:pPr>
      <w:r>
        <w:rPr>
          <w:b/>
          <w:bCs/>
          <w:sz w:val="20"/>
          <w:szCs w:val="20"/>
        </w:rPr>
        <w:t>WHEN</w:t>
      </w:r>
      <w:r>
        <w:rPr>
          <w:sz w:val="20"/>
          <w:szCs w:val="20"/>
        </w:rPr>
        <w:t xml:space="preserve"> Ops tries to delete it</w:t>
      </w:r>
    </w:p>
    <w:p w14:paraId="4CC5BB8F">
      <w:pPr>
        <w:pStyle w:val="17"/>
        <w:numPr>
          <w:ilvl w:val="0"/>
          <w:numId w:val="1"/>
        </w:numPr>
        <w:spacing w:after="60" w:line="272" w:lineRule="auto"/>
      </w:pPr>
      <w:r>
        <w:rPr>
          <w:b/>
          <w:bCs/>
          <w:sz w:val="20"/>
          <w:szCs w:val="20"/>
        </w:rPr>
        <w:t>THEN</w:t>
      </w:r>
      <w:r>
        <w:rPr>
          <w:sz w:val="20"/>
          <w:szCs w:val="20"/>
        </w:rPr>
        <w:t xml:space="preserve"> delete is refused (</w:t>
      </w:r>
      <w:r>
        <w:rPr>
          <w:rFonts w:ascii="Consolas" w:hAnsi="Consolas" w:eastAsia="Consolas" w:cs="Consolas"/>
          <w:color w:val="B03050"/>
          <w:sz w:val="20"/>
          <w:szCs w:val="20"/>
        </w:rPr>
        <w:t>used &gt; 0</w:t>
      </w:r>
      <w:r>
        <w:rPr>
          <w:sz w:val="20"/>
          <w:szCs w:val="20"/>
        </w:rPr>
        <w:t xml:space="preserve">) and only </w:t>
      </w:r>
      <w:r>
        <w:rPr>
          <w:b/>
          <w:bCs/>
          <w:sz w:val="20"/>
          <w:szCs w:val="20"/>
        </w:rPr>
        <w:t>Nonaktifkan</w:t>
      </w:r>
      <w:r>
        <w:rPr>
          <w:sz w:val="20"/>
          <w:szCs w:val="20"/>
        </w:rPr>
        <w:t xml:space="preserve"> is allowed ("shipment berjalan tetap pakai snapshot")</w:t>
      </w:r>
    </w:p>
    <w:p w14:paraId="3B725924">
      <w:pPr>
        <w:pStyle w:val="17"/>
        <w:numPr>
          <w:ilvl w:val="0"/>
          <w:numId w:val="1"/>
        </w:numPr>
        <w:spacing w:after="60" w:line="272" w:lineRule="auto"/>
      </w:pPr>
      <w:r>
        <w:rPr>
          <w:b/>
          <w:bCs/>
          <w:sz w:val="20"/>
          <w:szCs w:val="20"/>
        </w:rPr>
        <w:t>AND</w:t>
      </w:r>
      <w:r>
        <w:rPr>
          <w:sz w:val="20"/>
          <w:szCs w:val="20"/>
        </w:rPr>
        <w:t xml:space="preserve"> the driver display rule holds: 1 step → app opens the form directly; &gt;1 → step list first</w:t>
      </w:r>
    </w:p>
    <w:p w14:paraId="56FBD819">
      <w:pPr>
        <w:spacing w:after="120" w:line="276" w:lineRule="auto"/>
        <w:jc w:val="both"/>
      </w:pPr>
      <w:r>
        <w:rPr>
          <w:b/>
          <w:bCs/>
          <w:sz w:val="20"/>
          <w:szCs w:val="20"/>
        </w:rPr>
        <w:t>AC-</w:t>
      </w:r>
      <w:r>
        <w:rPr>
          <w:rFonts w:hint="default"/>
          <w:b/>
          <w:bCs/>
          <w:sz w:val="20"/>
          <w:szCs w:val="20"/>
          <w:lang w:val="en-US"/>
        </w:rPr>
        <w:t>0</w:t>
      </w:r>
      <w:r>
        <w:rPr>
          <w:b/>
          <w:bCs/>
          <w:sz w:val="20"/>
          <w:szCs w:val="20"/>
        </w:rPr>
        <w:t>.1.2.5 — Workflow list</w:t>
      </w:r>
    </w:p>
    <w:p w14:paraId="4B2BA031">
      <w:pPr>
        <w:pStyle w:val="17"/>
        <w:numPr>
          <w:ilvl w:val="0"/>
          <w:numId w:val="1"/>
        </w:numPr>
        <w:spacing w:after="60" w:line="272" w:lineRule="auto"/>
      </w:pPr>
      <w:r>
        <w:rPr>
          <w:b/>
          <w:bCs/>
          <w:sz w:val="20"/>
          <w:szCs w:val="20"/>
        </w:rPr>
        <w:t>GIVEN</w:t>
      </w:r>
      <w:r>
        <w:rPr>
          <w:sz w:val="20"/>
          <w:szCs w:val="20"/>
        </w:rPr>
        <w:t xml:space="preserve"> Master → Workflow</w:t>
      </w:r>
    </w:p>
    <w:p w14:paraId="40759DD4">
      <w:pPr>
        <w:pStyle w:val="17"/>
        <w:numPr>
          <w:ilvl w:val="0"/>
          <w:numId w:val="1"/>
        </w:numPr>
        <w:spacing w:after="60" w:line="272" w:lineRule="auto"/>
      </w:pPr>
      <w:r>
        <w:rPr>
          <w:b/>
          <w:bCs/>
          <w:sz w:val="20"/>
          <w:szCs w:val="20"/>
        </w:rPr>
        <w:t>WHEN</w:t>
      </w:r>
      <w:r>
        <w:rPr>
          <w:sz w:val="20"/>
          <w:szCs w:val="20"/>
        </w:rPr>
        <w:t xml:space="preserve"> the list renders</w:t>
      </w:r>
    </w:p>
    <w:p w14:paraId="6ADB7484">
      <w:pPr>
        <w:pStyle w:val="17"/>
        <w:numPr>
          <w:ilvl w:val="0"/>
          <w:numId w:val="1"/>
        </w:numPr>
        <w:spacing w:after="60" w:line="272" w:lineRule="auto"/>
      </w:pPr>
      <w:r>
        <w:rPr>
          <w:b/>
          <w:bCs/>
          <w:sz w:val="20"/>
          <w:szCs w:val="20"/>
        </w:rPr>
        <w:t>THEN</w:t>
      </w:r>
      <w:r>
        <w:rPr>
          <w:sz w:val="20"/>
          <w:szCs w:val="20"/>
        </w:rPr>
        <w:t xml:space="preserve"> columns are Nama workflow · Tipe stop · Langkah · Form field · Dipakai di · [Ubah / Nonaktifkan], with tabs Semua / Pickup / Dropoff</w:t>
      </w:r>
    </w:p>
    <w:p w14:paraId="4033D92C">
      <w:pPr>
        <w:pStyle w:val="3"/>
        <w:spacing w:before="180" w:after="100"/>
      </w:pPr>
      <w:r>
        <w:rPr>
          <w:b/>
          <w:bCs/>
          <w:color w:val="7D52F4"/>
          <w:sz w:val="24"/>
          <w:szCs w:val="24"/>
        </w:rPr>
        <w:t>Epic 2.1 — Success metrics (HEART)</w:t>
      </w:r>
    </w:p>
    <w:tbl>
      <w:tblPr>
        <w:tblStyle w:val="9"/>
        <w:tblW w:w="10080" w:type="dxa"/>
        <w:tblInd w:w="0" w:type="dxa"/>
        <w:tblBorders>
          <w:top w:val="single" w:color="C6CEDD" w:sz="4" w:space="0"/>
          <w:left w:val="single" w:color="C6CEDD" w:sz="4" w:space="0"/>
          <w:bottom w:val="single" w:color="C6CEDD" w:sz="4" w:space="0"/>
          <w:right w:val="single" w:color="C6CEDD" w:sz="4" w:space="0"/>
          <w:insideH w:val="single" w:color="C6CEDD" w:sz="4" w:space="0"/>
          <w:insideV w:val="single" w:color="C6CEDD" w:sz="4" w:space="0"/>
        </w:tblBorders>
        <w:tblLayout w:type="autofit"/>
        <w:tblCellMar>
          <w:top w:w="0" w:type="dxa"/>
          <w:left w:w="10" w:type="dxa"/>
          <w:bottom w:w="0" w:type="dxa"/>
          <w:right w:w="10" w:type="dxa"/>
        </w:tblCellMar>
      </w:tblPr>
      <w:tblGrid>
        <w:gridCol w:w="2016"/>
        <w:gridCol w:w="2016"/>
        <w:gridCol w:w="2016"/>
        <w:gridCol w:w="2016"/>
        <w:gridCol w:w="2016"/>
      </w:tblGrid>
      <w:tr w14:paraId="4C568C81">
        <w:trPr>
          <w:tblHeader/>
        </w:trPr>
        <w:tc>
          <w:tcPr>
            <w:tcW w:w="2016" w:type="dxa"/>
            <w:shd w:val="clear" w:color="auto" w:fill="4A2A8A"/>
            <w:tcMar>
              <w:top w:w="50" w:type="dxa"/>
              <w:left w:w="90" w:type="dxa"/>
              <w:bottom w:w="50" w:type="dxa"/>
              <w:right w:w="90" w:type="dxa"/>
            </w:tcMar>
          </w:tcPr>
          <w:p w14:paraId="18E82102">
            <w:pPr>
              <w:spacing w:after="0" w:line="264" w:lineRule="auto"/>
            </w:pPr>
            <w:r>
              <w:rPr>
                <w:b/>
                <w:bCs/>
                <w:color w:val="FFFFFF"/>
                <w:sz w:val="17"/>
                <w:szCs w:val="17"/>
              </w:rPr>
              <w:t>HEART</w:t>
            </w:r>
          </w:p>
        </w:tc>
        <w:tc>
          <w:tcPr>
            <w:tcW w:w="2016" w:type="dxa"/>
            <w:shd w:val="clear" w:color="auto" w:fill="4A2A8A"/>
            <w:tcMar>
              <w:top w:w="50" w:type="dxa"/>
              <w:left w:w="90" w:type="dxa"/>
              <w:bottom w:w="50" w:type="dxa"/>
              <w:right w:w="90" w:type="dxa"/>
            </w:tcMar>
          </w:tcPr>
          <w:p w14:paraId="1F55B678">
            <w:pPr>
              <w:spacing w:after="0" w:line="264" w:lineRule="auto"/>
            </w:pPr>
            <w:r>
              <w:rPr>
                <w:b/>
                <w:bCs/>
                <w:color w:val="FFFFFF"/>
                <w:sz w:val="17"/>
                <w:szCs w:val="17"/>
              </w:rPr>
              <w:t>Metric</w:t>
            </w:r>
          </w:p>
        </w:tc>
        <w:tc>
          <w:tcPr>
            <w:tcW w:w="2016" w:type="dxa"/>
            <w:shd w:val="clear" w:color="auto" w:fill="4A2A8A"/>
            <w:tcMar>
              <w:top w:w="50" w:type="dxa"/>
              <w:left w:w="90" w:type="dxa"/>
              <w:bottom w:w="50" w:type="dxa"/>
              <w:right w:w="90" w:type="dxa"/>
            </w:tcMar>
          </w:tcPr>
          <w:p w14:paraId="243B23B2">
            <w:pPr>
              <w:spacing w:after="0" w:line="264" w:lineRule="auto"/>
            </w:pPr>
            <w:r>
              <w:rPr>
                <w:b/>
                <w:bCs/>
                <w:color w:val="FFFFFF"/>
                <w:sz w:val="17"/>
                <w:szCs w:val="17"/>
              </w:rPr>
              <w:t>Baseline</w:t>
            </w:r>
          </w:p>
        </w:tc>
        <w:tc>
          <w:tcPr>
            <w:tcW w:w="2016" w:type="dxa"/>
            <w:shd w:val="clear" w:color="auto" w:fill="4A2A8A"/>
            <w:tcMar>
              <w:top w:w="50" w:type="dxa"/>
              <w:left w:w="90" w:type="dxa"/>
              <w:bottom w:w="50" w:type="dxa"/>
              <w:right w:w="90" w:type="dxa"/>
            </w:tcMar>
          </w:tcPr>
          <w:p w14:paraId="04F8763B">
            <w:pPr>
              <w:spacing w:after="0" w:line="264" w:lineRule="auto"/>
            </w:pPr>
            <w:r>
              <w:rPr>
                <w:b/>
                <w:bCs/>
                <w:color w:val="FFFFFF"/>
                <w:sz w:val="17"/>
                <w:szCs w:val="17"/>
              </w:rPr>
              <w:t>Target</w:t>
            </w:r>
          </w:p>
        </w:tc>
        <w:tc>
          <w:tcPr>
            <w:tcW w:w="2016" w:type="dxa"/>
            <w:shd w:val="clear" w:color="auto" w:fill="4A2A8A"/>
            <w:tcMar>
              <w:top w:w="50" w:type="dxa"/>
              <w:left w:w="90" w:type="dxa"/>
              <w:bottom w:w="50" w:type="dxa"/>
              <w:right w:w="90" w:type="dxa"/>
            </w:tcMar>
          </w:tcPr>
          <w:p w14:paraId="2D11ED42">
            <w:pPr>
              <w:spacing w:after="0" w:line="264" w:lineRule="auto"/>
            </w:pPr>
            <w:r>
              <w:rPr>
                <w:b/>
                <w:bCs/>
                <w:color w:val="FFFFFF"/>
                <w:sz w:val="17"/>
                <w:szCs w:val="17"/>
              </w:rPr>
              <w:t>Instrument</w:t>
            </w:r>
          </w:p>
        </w:tc>
      </w:tr>
      <w:tr w14:paraId="2043B2FD">
        <w:tc>
          <w:tcPr>
            <w:tcW w:w="2016" w:type="dxa"/>
            <w:tcMar>
              <w:top w:w="50" w:type="dxa"/>
              <w:left w:w="90" w:type="dxa"/>
              <w:bottom w:w="50" w:type="dxa"/>
              <w:right w:w="90" w:type="dxa"/>
            </w:tcMar>
          </w:tcPr>
          <w:p w14:paraId="78FBADBA">
            <w:pPr>
              <w:spacing w:after="0" w:line="264" w:lineRule="auto"/>
            </w:pPr>
            <w:r>
              <w:rPr>
                <w:sz w:val="17"/>
                <w:szCs w:val="17"/>
              </w:rPr>
              <w:t>Self-service</w:t>
            </w:r>
          </w:p>
        </w:tc>
        <w:tc>
          <w:tcPr>
            <w:tcW w:w="2016" w:type="dxa"/>
            <w:tcMar>
              <w:top w:w="50" w:type="dxa"/>
              <w:left w:w="90" w:type="dxa"/>
              <w:bottom w:w="50" w:type="dxa"/>
              <w:right w:w="90" w:type="dxa"/>
            </w:tcMar>
          </w:tcPr>
          <w:p w14:paraId="780995BD">
            <w:pPr>
              <w:spacing w:after="0" w:line="264" w:lineRule="auto"/>
            </w:pPr>
            <w:r>
              <w:rPr>
                <w:sz w:val="17"/>
                <w:szCs w:val="17"/>
              </w:rPr>
              <w:t>Workflows created/edited by Ops with no deploy</w:t>
            </w:r>
          </w:p>
        </w:tc>
        <w:tc>
          <w:tcPr>
            <w:tcW w:w="2016" w:type="dxa"/>
            <w:tcMar>
              <w:top w:w="50" w:type="dxa"/>
              <w:left w:w="90" w:type="dxa"/>
              <w:bottom w:w="50" w:type="dxa"/>
              <w:right w:w="90" w:type="dxa"/>
            </w:tcMar>
          </w:tcPr>
          <w:p w14:paraId="32B7000E">
            <w:pPr>
              <w:spacing w:after="0" w:line="264" w:lineRule="auto"/>
            </w:pPr>
            <w:r>
              <w:rPr>
                <w:sz w:val="17"/>
                <w:szCs w:val="17"/>
              </w:rPr>
              <w:t>0</w:t>
            </w:r>
          </w:p>
        </w:tc>
        <w:tc>
          <w:tcPr>
            <w:tcW w:w="2016" w:type="dxa"/>
            <w:tcMar>
              <w:top w:w="50" w:type="dxa"/>
              <w:left w:w="90" w:type="dxa"/>
              <w:bottom w:w="50" w:type="dxa"/>
              <w:right w:w="90" w:type="dxa"/>
            </w:tcMar>
          </w:tcPr>
          <w:p w14:paraId="54009EDD">
            <w:pPr>
              <w:spacing w:after="0" w:line="264" w:lineRule="auto"/>
            </w:pPr>
            <w:r>
              <w:rPr>
                <w:sz w:val="17"/>
                <w:szCs w:val="17"/>
              </w:rPr>
              <w:t>≥ 4 pilot workflows</w:t>
            </w:r>
          </w:p>
        </w:tc>
        <w:tc>
          <w:tcPr>
            <w:tcW w:w="2016" w:type="dxa"/>
            <w:tcMar>
              <w:top w:w="50" w:type="dxa"/>
              <w:left w:w="90" w:type="dxa"/>
              <w:bottom w:w="50" w:type="dxa"/>
              <w:right w:w="90" w:type="dxa"/>
            </w:tcMar>
          </w:tcPr>
          <w:p w14:paraId="35638DAD">
            <w:pPr>
              <w:spacing w:after="0" w:line="264" w:lineRule="auto"/>
            </w:pPr>
            <w:r>
              <w:rPr>
                <w:sz w:val="17"/>
                <w:szCs w:val="17"/>
              </w:rPr>
              <w:t>Workflow audit log</w:t>
            </w:r>
          </w:p>
        </w:tc>
      </w:tr>
      <w:tr w14:paraId="2845AFDB">
        <w:tc>
          <w:tcPr>
            <w:tcW w:w="2016" w:type="dxa"/>
            <w:shd w:val="clear" w:color="auto" w:fill="F7F4FD"/>
            <w:tcMar>
              <w:top w:w="50" w:type="dxa"/>
              <w:left w:w="90" w:type="dxa"/>
              <w:bottom w:w="50" w:type="dxa"/>
              <w:right w:w="90" w:type="dxa"/>
            </w:tcMar>
          </w:tcPr>
          <w:p w14:paraId="4CB5A789">
            <w:pPr>
              <w:spacing w:after="0" w:line="264" w:lineRule="auto"/>
            </w:pPr>
            <w:r>
              <w:rPr>
                <w:sz w:val="17"/>
                <w:szCs w:val="17"/>
              </w:rPr>
              <w:t>Task success</w:t>
            </w:r>
          </w:p>
        </w:tc>
        <w:tc>
          <w:tcPr>
            <w:tcW w:w="2016" w:type="dxa"/>
            <w:shd w:val="clear" w:color="auto" w:fill="F7F4FD"/>
            <w:tcMar>
              <w:top w:w="50" w:type="dxa"/>
              <w:left w:w="90" w:type="dxa"/>
              <w:bottom w:w="50" w:type="dxa"/>
              <w:right w:w="90" w:type="dxa"/>
            </w:tcMar>
          </w:tcPr>
          <w:p w14:paraId="00E0EF67">
            <w:pPr>
              <w:spacing w:after="0" w:line="264" w:lineRule="auto"/>
            </w:pPr>
            <w:r>
              <w:rPr>
                <w:sz w:val="17"/>
                <w:szCs w:val="17"/>
              </w:rPr>
              <w:t>Stops with a resolved workflow at Create</w:t>
            </w:r>
          </w:p>
        </w:tc>
        <w:tc>
          <w:tcPr>
            <w:tcW w:w="2016" w:type="dxa"/>
            <w:shd w:val="clear" w:color="auto" w:fill="F7F4FD"/>
            <w:tcMar>
              <w:top w:w="50" w:type="dxa"/>
              <w:left w:w="90" w:type="dxa"/>
              <w:bottom w:w="50" w:type="dxa"/>
              <w:right w:w="90" w:type="dxa"/>
            </w:tcMar>
          </w:tcPr>
          <w:p w14:paraId="34DCA248">
            <w:pPr>
              <w:spacing w:after="0" w:line="264" w:lineRule="auto"/>
            </w:pPr>
            <w:r>
              <w:rPr>
                <w:sz w:val="17"/>
                <w:szCs w:val="17"/>
              </w:rPr>
              <w:t>n/a</w:t>
            </w:r>
          </w:p>
        </w:tc>
        <w:tc>
          <w:tcPr>
            <w:tcW w:w="2016" w:type="dxa"/>
            <w:shd w:val="clear" w:color="auto" w:fill="F7F4FD"/>
            <w:tcMar>
              <w:top w:w="50" w:type="dxa"/>
              <w:left w:w="90" w:type="dxa"/>
              <w:bottom w:w="50" w:type="dxa"/>
              <w:right w:w="90" w:type="dxa"/>
            </w:tcMar>
          </w:tcPr>
          <w:p w14:paraId="0CFC118F">
            <w:pPr>
              <w:spacing w:after="0" w:line="264" w:lineRule="auto"/>
            </w:pPr>
            <w:r>
              <w:rPr>
                <w:sz w:val="17"/>
                <w:szCs w:val="17"/>
              </w:rPr>
              <w:t>100% (fallback otherwise)</w:t>
            </w:r>
          </w:p>
        </w:tc>
        <w:tc>
          <w:tcPr>
            <w:tcW w:w="2016" w:type="dxa"/>
            <w:shd w:val="clear" w:color="auto" w:fill="F7F4FD"/>
            <w:tcMar>
              <w:top w:w="50" w:type="dxa"/>
              <w:left w:w="90" w:type="dxa"/>
              <w:bottom w:w="50" w:type="dxa"/>
              <w:right w:w="90" w:type="dxa"/>
            </w:tcMar>
          </w:tcPr>
          <w:p w14:paraId="29F1C916">
            <w:pPr>
              <w:spacing w:after="0" w:line="264" w:lineRule="auto"/>
            </w:pPr>
            <w:r>
              <w:rPr>
                <w:sz w:val="17"/>
                <w:szCs w:val="17"/>
              </w:rPr>
              <w:t>Create validation</w:t>
            </w:r>
          </w:p>
        </w:tc>
      </w:tr>
    </w:tbl>
    <w:p w14:paraId="0A67B9F2">
      <w:pPr>
        <w:spacing w:after="120"/>
      </w:pPr>
    </w:p>
    <w:p w14:paraId="6870B5C2">
      <w:pPr>
        <w:pStyle w:val="2"/>
        <w:spacing w:before="260" w:after="100"/>
      </w:pPr>
      <w:r>
        <w:rPr>
          <w:b/>
          <w:bCs/>
          <w:color w:val="4A2A8A"/>
          <w:sz w:val="30"/>
          <w:szCs w:val="30"/>
        </w:rPr>
        <w:t xml:space="preserve">Epic </w:t>
      </w:r>
      <w:r>
        <w:rPr>
          <w:rFonts w:hint="default"/>
          <w:b/>
          <w:bCs/>
          <w:color w:val="4A2A8A"/>
          <w:sz w:val="30"/>
          <w:szCs w:val="30"/>
          <w:lang w:val="en-US"/>
        </w:rPr>
        <w:t>0</w:t>
      </w:r>
      <w:r>
        <w:rPr>
          <w:b/>
          <w:bCs/>
          <w:color w:val="4A2A8A"/>
          <w:sz w:val="30"/>
          <w:szCs w:val="30"/>
        </w:rPr>
        <w:t>.2 — Create Shipment (UJP-gated)</w:t>
      </w:r>
    </w:p>
    <w:p w14:paraId="392BEA04">
      <w:pPr>
        <w:spacing w:after="120" w:line="276" w:lineRule="auto"/>
        <w:jc w:val="both"/>
      </w:pPr>
      <w:r>
        <w:rPr>
          <w:b/>
          <w:bCs/>
          <w:sz w:val="20"/>
          <w:szCs w:val="20"/>
        </w:rPr>
        <w:t>Problem.</w:t>
      </w:r>
      <w:r>
        <w:rPr>
          <w:sz w:val="20"/>
          <w:szCs w:val="20"/>
        </w:rPr>
        <w:t xml:space="preserve"> Shipment creation must be gated behind an approved UJP (anti-fraud) and avoid double entry, while staying reusable beyond AGL.</w:t>
      </w:r>
    </w:p>
    <w:p w14:paraId="2BDD8B06">
      <w:pPr>
        <w:pStyle w:val="3"/>
        <w:spacing w:before="180" w:after="100"/>
      </w:pPr>
      <w:r>
        <w:rPr>
          <w:b/>
          <w:bCs/>
          <w:color w:val="7D52F4"/>
          <w:sz w:val="24"/>
          <w:szCs w:val="24"/>
        </w:rPr>
        <w:t>Requirements — Tickets</w:t>
      </w:r>
    </w:p>
    <w:p w14:paraId="53528014">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.2.1 — Create Shipment (UJP-gated) · Frontend + Backend · P0</w:t>
      </w:r>
    </w:p>
    <w:p w14:paraId="4567E215">
      <w:pPr>
        <w:spacing w:after="120" w:line="276" w:lineRule="auto"/>
        <w:jc w:val="both"/>
        <w:rPr>
          <w:sz w:val="20"/>
          <w:szCs w:val="20"/>
        </w:rPr>
      </w:pPr>
      <w:r>
        <w:rPr>
          <w:b/>
          <w:bCs/>
          <w:sz w:val="20"/>
          <w:szCs w:val="20"/>
        </w:rPr>
        <w:t>Entry point.</w:t>
      </w:r>
      <w:r>
        <w:rPr>
          <w:sz w:val="20"/>
          <w:szCs w:val="20"/>
        </w:rPr>
        <w:t xml:space="preserve"> Shipments → "Buat Shipment" → the Create Shipment surface. </w:t>
      </w:r>
    </w:p>
    <w:p w14:paraId="398CB41A">
      <w:pPr>
        <w:spacing w:after="120" w:line="276" w:lineRule="auto"/>
        <w:jc w:val="both"/>
        <w:rPr>
          <w:sz w:val="20"/>
          <w:szCs w:val="20"/>
        </w:rPr>
      </w:pPr>
      <w:r>
        <w:rPr>
          <w:b/>
          <w:bCs/>
          <w:sz w:val="20"/>
          <w:szCs w:val="20"/>
        </w:rPr>
        <w:t>User story.</w:t>
      </w:r>
      <w:r>
        <w:rPr>
          <w:sz w:val="20"/>
          <w:szCs w:val="20"/>
        </w:rPr>
        <w:t xml:space="preserve"> As Ops, I want to create a 4W shipment only from an approved UJP request, so that uang-jalan control isn't bypassed and I don't re-key data. </w:t>
      </w:r>
    </w:p>
    <w:p w14:paraId="5B1C2BAF">
      <w:pPr>
        <w:spacing w:after="120" w:line="276" w:lineRule="auto"/>
        <w:jc w:val="both"/>
        <w:rPr>
          <w:sz w:val="20"/>
          <w:szCs w:val="20"/>
        </w:rPr>
      </w:pPr>
      <w:r>
        <w:rPr>
          <w:b/>
          <w:bCs/>
          <w:sz w:val="20"/>
          <w:szCs w:val="20"/>
        </w:rPr>
        <w:t>Acceptance criteria.</w:t>
      </w:r>
      <w:r>
        <w:rPr>
          <w:sz w:val="20"/>
          <w:szCs w:val="20"/>
        </w:rPr>
        <w:t xml:space="preserve"> </w:t>
      </w:r>
    </w:p>
    <w:p w14:paraId="3E91615F">
      <w:pPr>
        <w:spacing w:after="120" w:line="276" w:lineRule="auto"/>
        <w:jc w:val="both"/>
      </w:pPr>
      <w:r>
        <w:rPr>
          <w:b/>
          <w:bCs/>
          <w:sz w:val="20"/>
          <w:szCs w:val="20"/>
        </w:rPr>
        <w:t>AC-</w:t>
      </w:r>
      <w:r>
        <w:rPr>
          <w:rFonts w:hint="default"/>
          <w:b/>
          <w:bCs/>
          <w:sz w:val="20"/>
          <w:szCs w:val="20"/>
          <w:lang w:val="en-US"/>
        </w:rPr>
        <w:t>0</w:t>
      </w:r>
      <w:r>
        <w:rPr>
          <w:b/>
          <w:bCs/>
          <w:sz w:val="20"/>
          <w:szCs w:val="20"/>
        </w:rPr>
        <w:t>.2.1.1 — Type tabs + UJP approval gate</w:t>
      </w:r>
    </w:p>
    <w:p w14:paraId="42C6172B">
      <w:pPr>
        <w:pStyle w:val="17"/>
        <w:numPr>
          <w:ilvl w:val="0"/>
          <w:numId w:val="1"/>
        </w:numPr>
        <w:spacing w:after="60" w:line="272" w:lineRule="auto"/>
      </w:pPr>
      <w:r>
        <w:rPr>
          <w:b/>
          <w:bCs/>
          <w:sz w:val="20"/>
          <w:szCs w:val="20"/>
        </w:rPr>
        <w:t>GIVEN</w:t>
      </w:r>
      <w:r>
        <w:rPr>
          <w:sz w:val="20"/>
          <w:szCs w:val="20"/>
        </w:rPr>
        <w:t xml:space="preserve"> the Create Shipment wizard, Step 1</w:t>
      </w:r>
    </w:p>
    <w:p w14:paraId="65B273D0">
      <w:pPr>
        <w:pStyle w:val="17"/>
        <w:numPr>
          <w:ilvl w:val="0"/>
          <w:numId w:val="1"/>
        </w:numPr>
        <w:spacing w:after="60" w:line="272" w:lineRule="auto"/>
      </w:pPr>
      <w:r>
        <w:rPr>
          <w:b/>
          <w:bCs/>
          <w:sz w:val="20"/>
          <w:szCs w:val="20"/>
        </w:rPr>
        <w:t>WHEN</w:t>
      </w:r>
      <w:r>
        <w:rPr>
          <w:sz w:val="20"/>
          <w:szCs w:val="20"/>
        </w:rPr>
        <w:t xml:space="preserve"> it opens</w:t>
      </w:r>
    </w:p>
    <w:p w14:paraId="069EDB9C">
      <w:pPr>
        <w:pStyle w:val="17"/>
        <w:numPr>
          <w:ilvl w:val="0"/>
          <w:numId w:val="1"/>
        </w:numPr>
        <w:spacing w:after="60" w:line="272" w:lineRule="auto"/>
      </w:pPr>
      <w:r>
        <w:rPr>
          <w:b/>
          <w:bCs/>
          <w:sz w:val="20"/>
          <w:szCs w:val="20"/>
        </w:rPr>
        <w:t>THEN</w:t>
      </w:r>
      <w:r>
        <w:rPr>
          <w:sz w:val="20"/>
          <w:szCs w:val="20"/>
        </w:rPr>
        <w:t xml:space="preserve"> type tabs show </w:t>
      </w:r>
      <w:r>
        <w:rPr>
          <w:rFonts w:ascii="Consolas" w:hAnsi="Consolas" w:eastAsia="Consolas" w:cs="Consolas"/>
          <w:color w:val="B03050"/>
          <w:sz w:val="20"/>
          <w:szCs w:val="20"/>
        </w:rPr>
        <w:t>Docking</w:t>
      </w:r>
      <w:r>
        <w:rPr>
          <w:sz w:val="20"/>
          <w:szCs w:val="20"/>
        </w:rPr>
        <w:t xml:space="preserve"> (Soon) · </w:t>
      </w:r>
      <w:r>
        <w:rPr>
          <w:rFonts w:ascii="Consolas" w:hAnsi="Consolas" w:eastAsia="Consolas" w:cs="Consolas"/>
          <w:color w:val="B03050"/>
          <w:sz w:val="20"/>
          <w:szCs w:val="20"/>
        </w:rPr>
        <w:t>Direct 2W</w:t>
      </w:r>
      <w:r>
        <w:rPr>
          <w:sz w:val="20"/>
          <w:szCs w:val="20"/>
        </w:rPr>
        <w:t xml:space="preserve"> (Soon) · </w:t>
      </w:r>
      <w:r>
        <w:rPr>
          <w:b/>
          <w:bCs/>
          <w:sz w:val="20"/>
          <w:szCs w:val="20"/>
        </w:rPr>
        <w:t>`Direct 4W`</w:t>
      </w:r>
      <w:r>
        <w:rPr>
          <w:sz w:val="20"/>
          <w:szCs w:val="20"/>
        </w:rPr>
        <w:t xml:space="preserve"> (active), and the </w:t>
      </w:r>
      <w:r>
        <w:rPr>
          <w:b/>
          <w:bCs/>
          <w:sz w:val="20"/>
          <w:szCs w:val="20"/>
        </w:rPr>
        <w:t>"Buat shipment" action stays disabled until "Import dari UJP"</w:t>
      </w:r>
      <w:r>
        <w:rPr>
          <w:sz w:val="20"/>
          <w:szCs w:val="20"/>
        </w:rPr>
        <w:t xml:space="preserve"> is applied — a lock banner explains the 2-layer approval (Ops → Head Ops → Finance)</w:t>
      </w:r>
    </w:p>
    <w:p w14:paraId="07180062">
      <w:pPr>
        <w:spacing w:after="120" w:line="276" w:lineRule="auto"/>
        <w:jc w:val="both"/>
      </w:pPr>
      <w:r>
        <w:rPr>
          <w:b/>
          <w:bCs/>
          <w:sz w:val="20"/>
          <w:szCs w:val="20"/>
        </w:rPr>
        <w:t>AC-</w:t>
      </w:r>
      <w:r>
        <w:rPr>
          <w:rFonts w:hint="default"/>
          <w:b/>
          <w:bCs/>
          <w:sz w:val="20"/>
          <w:szCs w:val="20"/>
          <w:lang w:val="en-US"/>
        </w:rPr>
        <w:t>0</w:t>
      </w:r>
      <w:r>
        <w:rPr>
          <w:b/>
          <w:bCs/>
          <w:sz w:val="20"/>
          <w:szCs w:val="20"/>
        </w:rPr>
        <w:t>.2.1.2 — Step 1 fields (Ops-filled + UJP-locked)</w:t>
      </w:r>
    </w:p>
    <w:p w14:paraId="63BA3556">
      <w:pPr>
        <w:pStyle w:val="17"/>
        <w:numPr>
          <w:ilvl w:val="0"/>
          <w:numId w:val="1"/>
        </w:numPr>
        <w:spacing w:after="60" w:line="272" w:lineRule="auto"/>
      </w:pPr>
      <w:r>
        <w:rPr>
          <w:b/>
          <w:bCs/>
          <w:sz w:val="20"/>
          <w:szCs w:val="20"/>
        </w:rPr>
        <w:t>GIVEN</w:t>
      </w:r>
      <w:r>
        <w:rPr>
          <w:sz w:val="20"/>
          <w:szCs w:val="20"/>
        </w:rPr>
        <w:t xml:space="preserve"> Step 1</w:t>
      </w:r>
    </w:p>
    <w:p w14:paraId="31E245E7">
      <w:pPr>
        <w:pStyle w:val="17"/>
        <w:numPr>
          <w:ilvl w:val="0"/>
          <w:numId w:val="1"/>
        </w:numPr>
        <w:spacing w:after="60" w:line="272" w:lineRule="auto"/>
      </w:pPr>
      <w:r>
        <w:rPr>
          <w:b/>
          <w:bCs/>
          <w:sz w:val="20"/>
          <w:szCs w:val="20"/>
        </w:rPr>
        <w:t>WHEN</w:t>
      </w:r>
      <w:r>
        <w:rPr>
          <w:sz w:val="20"/>
          <w:szCs w:val="20"/>
        </w:rPr>
        <w:t xml:space="preserve"> Ops fills it</w:t>
      </w:r>
    </w:p>
    <w:p w14:paraId="7375E9D7">
      <w:pPr>
        <w:pStyle w:val="17"/>
        <w:numPr>
          <w:ilvl w:val="0"/>
          <w:numId w:val="1"/>
        </w:numPr>
        <w:spacing w:after="60" w:line="272" w:lineRule="auto"/>
      </w:pPr>
      <w:r>
        <w:rPr>
          <w:b/>
          <w:bCs/>
          <w:sz w:val="20"/>
          <w:szCs w:val="20"/>
        </w:rPr>
        <w:t>THEN</w:t>
      </w:r>
      <w:r>
        <w:rPr>
          <w:sz w:val="20"/>
          <w:szCs w:val="20"/>
        </w:rPr>
        <w:t xml:space="preserve"> </w:t>
      </w:r>
      <w:r>
        <w:rPr>
          <w:b/>
          <w:bCs/>
          <w:sz w:val="20"/>
          <w:szCs w:val="20"/>
        </w:rPr>
        <w:t>Info pengiriman (Ops-filled)</w:t>
      </w:r>
      <w:r>
        <w:rPr>
          <w:sz w:val="20"/>
          <w:szCs w:val="20"/>
        </w:rPr>
        <w:t xml:space="preserve"> = Client\</w:t>
      </w:r>
      <w:r>
        <w:rPr>
          <w:i/>
          <w:iCs/>
          <w:sz w:val="20"/>
          <w:szCs w:val="20"/>
        </w:rPr>
        <w:t>, Booking ID / Order No\</w:t>
      </w:r>
      <w:r>
        <w:rPr>
          <w:sz w:val="20"/>
          <w:szCs w:val="20"/>
        </w:rPr>
        <w:t>, Tipe pengiriman\</w:t>
      </w:r>
      <w:r>
        <w:rPr>
          <w:i/>
          <w:iCs/>
          <w:sz w:val="20"/>
          <w:szCs w:val="20"/>
        </w:rPr>
        <w:t xml:space="preserve"> (`Single Drop / Multi Drop / Multi Pickup`), Tanggal delivery, Tipe kontainer (Phase-0 default list, exactly this order: `FCL 20ft · FCL 40ft · Lainnya · Tidak ada / Non-kontainer`); Rute 🔒 dari UJP (Origin/Destination/KM); Kendaraan &amp; driver 🔒 dari UJP</w:t>
      </w:r>
      <w:r>
        <w:rPr>
          <w:sz w:val="20"/>
          <w:szCs w:val="20"/>
        </w:rPr>
        <w:t>* (Plat nomor → auto Jenis unit, Nama driver, Tipe layanan, Shift)</w:t>
      </w:r>
    </w:p>
    <w:p w14:paraId="001BC0E5">
      <w:pPr>
        <w:spacing w:after="120" w:line="276" w:lineRule="auto"/>
        <w:jc w:val="both"/>
      </w:pPr>
      <w:r>
        <w:rPr>
          <w:b/>
          <w:bCs/>
          <w:sz w:val="20"/>
          <w:szCs w:val="20"/>
        </w:rPr>
        <w:t>AC-</w:t>
      </w:r>
      <w:r>
        <w:rPr>
          <w:rFonts w:hint="default"/>
          <w:b/>
          <w:bCs/>
          <w:sz w:val="20"/>
          <w:szCs w:val="20"/>
          <w:lang w:val="en-US"/>
        </w:rPr>
        <w:t>0</w:t>
      </w:r>
      <w:r>
        <w:rPr>
          <w:b/>
          <w:bCs/>
          <w:sz w:val="20"/>
          <w:szCs w:val="20"/>
        </w:rPr>
        <w:t>.2.1.3 — Provenance signal</w:t>
      </w:r>
    </w:p>
    <w:p w14:paraId="7B553C28">
      <w:pPr>
        <w:pStyle w:val="17"/>
        <w:numPr>
          <w:ilvl w:val="0"/>
          <w:numId w:val="1"/>
        </w:numPr>
        <w:spacing w:after="60" w:line="272" w:lineRule="auto"/>
      </w:pPr>
      <w:r>
        <w:rPr>
          <w:b/>
          <w:bCs/>
          <w:sz w:val="20"/>
          <w:szCs w:val="20"/>
        </w:rPr>
        <w:t>GIVEN</w:t>
      </w:r>
      <w:r>
        <w:rPr>
          <w:sz w:val="20"/>
          <w:szCs w:val="20"/>
        </w:rPr>
        <w:t xml:space="preserve"> UJP-imported fields</w:t>
      </w:r>
    </w:p>
    <w:p w14:paraId="60518264">
      <w:pPr>
        <w:pStyle w:val="17"/>
        <w:numPr>
          <w:ilvl w:val="0"/>
          <w:numId w:val="1"/>
        </w:numPr>
        <w:spacing w:after="60" w:line="272" w:lineRule="auto"/>
      </w:pPr>
      <w:r>
        <w:rPr>
          <w:b/>
          <w:bCs/>
          <w:sz w:val="20"/>
          <w:szCs w:val="20"/>
        </w:rPr>
        <w:t>WHEN</w:t>
      </w:r>
      <w:r>
        <w:rPr>
          <w:sz w:val="20"/>
          <w:szCs w:val="20"/>
        </w:rPr>
        <w:t xml:space="preserve"> they render</w:t>
      </w:r>
    </w:p>
    <w:p w14:paraId="1682AFE8">
      <w:pPr>
        <w:pStyle w:val="17"/>
        <w:numPr>
          <w:ilvl w:val="0"/>
          <w:numId w:val="1"/>
        </w:numPr>
        <w:spacing w:after="60" w:line="272" w:lineRule="auto"/>
      </w:pPr>
      <w:r>
        <w:rPr>
          <w:b/>
          <w:bCs/>
          <w:sz w:val="20"/>
          <w:szCs w:val="20"/>
        </w:rPr>
        <w:t>THEN</w:t>
      </w:r>
      <w:r>
        <w:rPr>
          <w:sz w:val="20"/>
          <w:szCs w:val="20"/>
        </w:rPr>
        <w:t xml:space="preserve"> they appear greyed (provenance) and are </w:t>
      </w:r>
      <w:r>
        <w:rPr>
          <w:b/>
          <w:bCs/>
          <w:sz w:val="20"/>
          <w:szCs w:val="20"/>
        </w:rPr>
        <w:t>editable, not hard-locked</w:t>
      </w:r>
      <w:r>
        <w:rPr>
          <w:sz w:val="20"/>
          <w:szCs w:val="20"/>
        </w:rPr>
        <w:t xml:space="preserve"> — legend: "Field abu-abu = terisi dari import Running Cost (UJP) — bisa diedit. Biaya &amp; approval tetap di sistem UJP"</w:t>
      </w:r>
    </w:p>
    <w:p w14:paraId="4A6BF638">
      <w:pPr>
        <w:spacing w:after="120" w:line="276" w:lineRule="auto"/>
        <w:jc w:val="both"/>
      </w:pPr>
      <w:r>
        <w:rPr>
          <w:b/>
          <w:bCs/>
          <w:sz w:val="20"/>
          <w:szCs w:val="20"/>
        </w:rPr>
        <w:t>AC-</w:t>
      </w:r>
      <w:r>
        <w:rPr>
          <w:rFonts w:hint="default"/>
          <w:b/>
          <w:bCs/>
          <w:sz w:val="20"/>
          <w:szCs w:val="20"/>
          <w:lang w:val="en-US"/>
        </w:rPr>
        <w:t>0</w:t>
      </w:r>
      <w:r>
        <w:rPr>
          <w:b/>
          <w:bCs/>
          <w:sz w:val="20"/>
          <w:szCs w:val="20"/>
        </w:rPr>
        <w:t>.2.1.4 — Submit creates shipment + route + snapshot</w:t>
      </w:r>
    </w:p>
    <w:p w14:paraId="202069C2">
      <w:pPr>
        <w:pStyle w:val="17"/>
        <w:numPr>
          <w:ilvl w:val="0"/>
          <w:numId w:val="1"/>
        </w:numPr>
        <w:spacing w:after="60" w:line="272" w:lineRule="auto"/>
      </w:pPr>
      <w:r>
        <w:rPr>
          <w:b/>
          <w:bCs/>
          <w:sz w:val="20"/>
          <w:szCs w:val="20"/>
        </w:rPr>
        <w:t>GIVEN</w:t>
      </w:r>
      <w:r>
        <w:rPr>
          <w:sz w:val="20"/>
          <w:szCs w:val="20"/>
        </w:rPr>
        <w:t xml:space="preserve"> a completed wizard (Review step)</w:t>
      </w:r>
    </w:p>
    <w:p w14:paraId="40E5F5BA">
      <w:pPr>
        <w:pStyle w:val="17"/>
        <w:numPr>
          <w:ilvl w:val="0"/>
          <w:numId w:val="1"/>
        </w:numPr>
        <w:spacing w:after="60" w:line="272" w:lineRule="auto"/>
      </w:pPr>
      <w:r>
        <w:rPr>
          <w:b/>
          <w:bCs/>
          <w:sz w:val="20"/>
          <w:szCs w:val="20"/>
        </w:rPr>
        <w:t>WHEN</w:t>
      </w:r>
      <w:r>
        <w:rPr>
          <w:sz w:val="20"/>
          <w:szCs w:val="20"/>
        </w:rPr>
        <w:t xml:space="preserve"> Ops clicks "Buat shipment"</w:t>
      </w:r>
    </w:p>
    <w:p w14:paraId="1FACF999">
      <w:pPr>
        <w:pStyle w:val="17"/>
        <w:numPr>
          <w:ilvl w:val="0"/>
          <w:numId w:val="1"/>
        </w:numPr>
        <w:spacing w:after="60" w:line="272" w:lineRule="auto"/>
      </w:pPr>
      <w:r>
        <w:rPr>
          <w:b/>
          <w:bCs/>
          <w:sz w:val="20"/>
          <w:szCs w:val="20"/>
        </w:rPr>
        <w:t>THEN</w:t>
      </w:r>
      <w:r>
        <w:rPr>
          <w:sz w:val="20"/>
          <w:szCs w:val="20"/>
        </w:rPr>
        <w:t xml:space="preserve"> the system creates shipment + route and </w:t>
      </w:r>
      <w:r>
        <w:rPr>
          <w:b/>
          <w:bCs/>
          <w:sz w:val="20"/>
          <w:szCs w:val="20"/>
        </w:rPr>
        <w:t>snapshots the chosen workflow onto each stop</w:t>
      </w:r>
    </w:p>
    <w:p w14:paraId="5A12D283">
      <w:pPr>
        <w:pStyle w:val="17"/>
        <w:numPr>
          <w:ilvl w:val="0"/>
          <w:numId w:val="1"/>
        </w:numPr>
        <w:spacing w:after="60" w:line="272" w:lineRule="auto"/>
      </w:pPr>
      <w:r>
        <w:rPr>
          <w:b/>
          <w:bCs/>
          <w:sz w:val="20"/>
          <w:szCs w:val="20"/>
        </w:rPr>
        <w:t>AND</w:t>
      </w:r>
      <w:r>
        <w:rPr>
          <w:sz w:val="20"/>
          <w:szCs w:val="20"/>
        </w:rPr>
        <w:t xml:space="preserve"> validation requires: imported-from-UJP = true, Client set, and every stop has a workflow (else submit blocked)</w:t>
      </w:r>
    </w:p>
    <w:p w14:paraId="281A78E9">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.2.2 — Two imports: UJP request vs bulk AWB CSV · Frontend + Backend · P0</w:t>
      </w:r>
    </w:p>
    <w:p w14:paraId="47A4BAFC">
      <w:pPr>
        <w:spacing w:after="120" w:line="276" w:lineRule="auto"/>
        <w:jc w:val="both"/>
        <w:rPr>
          <w:sz w:val="20"/>
          <w:szCs w:val="20"/>
        </w:rPr>
      </w:pPr>
      <w:r>
        <w:rPr>
          <w:b/>
          <w:bCs/>
          <w:sz w:val="20"/>
          <w:szCs w:val="20"/>
        </w:rPr>
        <w:t>Acceptance criteria.</w:t>
      </w:r>
      <w:r>
        <w:rPr>
          <w:sz w:val="20"/>
          <w:szCs w:val="20"/>
        </w:rPr>
        <w:t xml:space="preserve"> </w:t>
      </w:r>
    </w:p>
    <w:p w14:paraId="20E9BF58">
      <w:pPr>
        <w:spacing w:after="120" w:line="276" w:lineRule="auto"/>
        <w:jc w:val="both"/>
      </w:pPr>
      <w:r>
        <w:rPr>
          <w:b/>
          <w:bCs/>
          <w:sz w:val="20"/>
          <w:szCs w:val="20"/>
        </w:rPr>
        <w:t>AC-</w:t>
      </w:r>
      <w:r>
        <w:rPr>
          <w:rFonts w:hint="default"/>
          <w:b/>
          <w:bCs/>
          <w:sz w:val="20"/>
          <w:szCs w:val="20"/>
          <w:lang w:val="en-US"/>
        </w:rPr>
        <w:t>0</w:t>
      </w:r>
      <w:r>
        <w:rPr>
          <w:b/>
          <w:bCs/>
          <w:sz w:val="20"/>
          <w:szCs w:val="20"/>
        </w:rPr>
        <w:t>.2.2.1 — Import dari UJP (1 request → 1 shipment)</w:t>
      </w:r>
    </w:p>
    <w:p w14:paraId="6AFAFC5B">
      <w:pPr>
        <w:pStyle w:val="17"/>
        <w:numPr>
          <w:ilvl w:val="0"/>
          <w:numId w:val="1"/>
        </w:numPr>
        <w:spacing w:after="60" w:line="272" w:lineRule="auto"/>
      </w:pPr>
      <w:r>
        <w:rPr>
          <w:b/>
          <w:bCs/>
          <w:sz w:val="20"/>
          <w:szCs w:val="20"/>
        </w:rPr>
        <w:t>GIVEN</w:t>
      </w:r>
      <w:r>
        <w:rPr>
          <w:sz w:val="20"/>
          <w:szCs w:val="20"/>
        </w:rPr>
        <w:t xml:space="preserve"> an approved UJP request as CSV</w:t>
      </w:r>
    </w:p>
    <w:p w14:paraId="76F67040">
      <w:pPr>
        <w:pStyle w:val="17"/>
        <w:numPr>
          <w:ilvl w:val="0"/>
          <w:numId w:val="1"/>
        </w:numPr>
        <w:spacing w:after="60" w:line="272" w:lineRule="auto"/>
      </w:pPr>
      <w:r>
        <w:rPr>
          <w:b/>
          <w:bCs/>
          <w:sz w:val="20"/>
          <w:szCs w:val="20"/>
        </w:rPr>
        <w:t>WHEN</w:t>
      </w:r>
      <w:r>
        <w:rPr>
          <w:sz w:val="20"/>
          <w:szCs w:val="20"/>
        </w:rPr>
        <w:t xml:space="preserve"> Ops imports it inside Create</w:t>
      </w:r>
    </w:p>
    <w:p w14:paraId="6AC98BE3">
      <w:pPr>
        <w:pStyle w:val="17"/>
        <w:numPr>
          <w:ilvl w:val="0"/>
          <w:numId w:val="1"/>
        </w:numPr>
        <w:spacing w:after="60" w:line="272" w:lineRule="auto"/>
      </w:pPr>
      <w:r>
        <w:rPr>
          <w:b/>
          <w:bCs/>
          <w:sz w:val="20"/>
          <w:szCs w:val="20"/>
        </w:rPr>
        <w:t>THEN</w:t>
      </w:r>
      <w:r>
        <w:rPr>
          <w:sz w:val="20"/>
          <w:szCs w:val="20"/>
        </w:rPr>
        <w:t xml:space="preserve"> one shipment is pre-filled from columns </w:t>
      </w:r>
      <w:r>
        <w:rPr>
          <w:rFonts w:ascii="Consolas" w:hAnsi="Consolas" w:eastAsia="Consolas" w:cs="Consolas"/>
          <w:color w:val="B03050"/>
          <w:sz w:val="20"/>
          <w:szCs w:val="20"/>
        </w:rPr>
        <w:t>order_no · client · direction · origin · destination · km · plat_nomor · jenis_unit · driver · tipe_layanan · shift · tgl_delivery · tipe_kontainer</w:t>
      </w:r>
      <w:r>
        <w:rPr>
          <w:sz w:val="20"/>
          <w:szCs w:val="20"/>
        </w:rPr>
        <w:t xml:space="preserve"> (see </w:t>
      </w:r>
      <w:r>
        <w:rPr>
          <w:rFonts w:ascii="Consolas" w:hAnsi="Consolas" w:eastAsia="Consolas" w:cs="Consolas"/>
          <w:color w:val="B03050"/>
          <w:sz w:val="20"/>
          <w:szCs w:val="20"/>
        </w:rPr>
        <w:t>Template_Import_UJP.csv</w:t>
      </w:r>
      <w:r>
        <w:rPr>
          <w:sz w:val="20"/>
          <w:szCs w:val="20"/>
        </w:rPr>
        <w:t>)</w:t>
      </w:r>
    </w:p>
    <w:p w14:paraId="1ACD2740">
      <w:pPr>
        <w:pStyle w:val="17"/>
        <w:numPr>
          <w:ilvl w:val="0"/>
          <w:numId w:val="1"/>
        </w:numPr>
        <w:spacing w:after="60" w:line="272" w:lineRule="auto"/>
      </w:pPr>
      <w:r>
        <w:rPr>
          <w:i/>
          <w:iCs/>
          <w:sz w:val="20"/>
          <w:szCs w:val="20"/>
        </w:rPr>
        <w:t>Tech:</w:t>
      </w:r>
      <w:r>
        <w:rPr>
          <w:sz w:val="20"/>
          <w:szCs w:val="20"/>
        </w:rPr>
        <w:t xml:space="preserve"> import-only bridge — approval stays in the separate UJP system (not yet connected).</w:t>
      </w:r>
    </w:p>
    <w:p w14:paraId="2604DF0F">
      <w:pPr>
        <w:spacing w:after="120" w:line="276" w:lineRule="auto"/>
        <w:jc w:val="both"/>
      </w:pPr>
      <w:r>
        <w:rPr>
          <w:b/>
          <w:bCs/>
          <w:sz w:val="20"/>
          <w:szCs w:val="20"/>
        </w:rPr>
        <w:t>AC-</w:t>
      </w:r>
      <w:r>
        <w:rPr>
          <w:rFonts w:hint="default"/>
          <w:b/>
          <w:bCs/>
          <w:sz w:val="20"/>
          <w:szCs w:val="20"/>
          <w:lang w:val="en-US"/>
        </w:rPr>
        <w:t>0</w:t>
      </w:r>
      <w:r>
        <w:rPr>
          <w:b/>
          <w:bCs/>
          <w:sz w:val="20"/>
          <w:szCs w:val="20"/>
        </w:rPr>
        <w:t>.2.2.2 — Import CSV/AWB is a different import</w:t>
      </w:r>
    </w:p>
    <w:p w14:paraId="1E92305B">
      <w:pPr>
        <w:pStyle w:val="17"/>
        <w:numPr>
          <w:ilvl w:val="0"/>
          <w:numId w:val="1"/>
        </w:numPr>
        <w:spacing w:after="60" w:line="272" w:lineRule="auto"/>
      </w:pPr>
      <w:r>
        <w:rPr>
          <w:b/>
          <w:bCs/>
          <w:sz w:val="20"/>
          <w:szCs w:val="20"/>
        </w:rPr>
        <w:t>GIVEN</w:t>
      </w:r>
      <w:r>
        <w:rPr>
          <w:sz w:val="20"/>
          <w:szCs w:val="20"/>
        </w:rPr>
        <w:t xml:space="preserve"> the Shipments page header</w:t>
      </w:r>
    </w:p>
    <w:p w14:paraId="081E68D1">
      <w:pPr>
        <w:pStyle w:val="17"/>
        <w:numPr>
          <w:ilvl w:val="0"/>
          <w:numId w:val="1"/>
        </w:numPr>
        <w:spacing w:after="60" w:line="272" w:lineRule="auto"/>
      </w:pPr>
      <w:r>
        <w:rPr>
          <w:b/>
          <w:bCs/>
          <w:sz w:val="20"/>
          <w:szCs w:val="20"/>
        </w:rPr>
        <w:t>WHEN</w:t>
      </w:r>
      <w:r>
        <w:rPr>
          <w:sz w:val="20"/>
          <w:szCs w:val="20"/>
        </w:rPr>
        <w:t xml:space="preserve"> Ops uses "Import CSV/AWB"</w:t>
      </w:r>
    </w:p>
    <w:p w14:paraId="4274C213">
      <w:pPr>
        <w:pStyle w:val="17"/>
        <w:numPr>
          <w:ilvl w:val="0"/>
          <w:numId w:val="1"/>
        </w:numPr>
        <w:spacing w:after="60" w:line="272" w:lineRule="auto"/>
      </w:pPr>
      <w:r>
        <w:rPr>
          <w:b/>
          <w:bCs/>
          <w:sz w:val="20"/>
          <w:szCs w:val="20"/>
        </w:rPr>
        <w:t>THEN</w:t>
      </w:r>
      <w:r>
        <w:rPr>
          <w:sz w:val="20"/>
          <w:szCs w:val="20"/>
        </w:rPr>
        <w:t xml:space="preserve"> it bulk-imports client waybills (requires Hub tujuan + Client) and is </w:t>
      </w:r>
      <w:r>
        <w:rPr>
          <w:b/>
          <w:bCs/>
          <w:sz w:val="20"/>
          <w:szCs w:val="20"/>
        </w:rPr>
        <w:t>distinct</w:t>
      </w:r>
      <w:r>
        <w:rPr>
          <w:sz w:val="20"/>
          <w:szCs w:val="20"/>
        </w:rPr>
        <w:t xml:space="preserve"> from the in-Create UJP import</w:t>
      </w:r>
    </w:p>
    <w:p w14:paraId="7A676ECE">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.2.3 — Stop &amp; Workflow-per-stop + driver-flow preview · Frontend · P0</w:t>
      </w:r>
    </w:p>
    <w:p w14:paraId="5FB4224B">
      <w:pPr>
        <w:spacing w:after="120" w:line="276" w:lineRule="auto"/>
        <w:jc w:val="both"/>
        <w:rPr>
          <w:sz w:val="20"/>
          <w:szCs w:val="20"/>
        </w:rPr>
      </w:pPr>
      <w:r>
        <w:rPr>
          <w:b/>
          <w:bCs/>
          <w:sz w:val="20"/>
          <w:szCs w:val="20"/>
        </w:rPr>
        <w:t>Acceptance criteria.</w:t>
      </w:r>
      <w:r>
        <w:rPr>
          <w:sz w:val="20"/>
          <w:szCs w:val="20"/>
        </w:rPr>
        <w:t xml:space="preserve"> </w:t>
      </w:r>
    </w:p>
    <w:p w14:paraId="417A53C6">
      <w:pPr>
        <w:spacing w:after="120" w:line="276" w:lineRule="auto"/>
        <w:jc w:val="both"/>
      </w:pPr>
      <w:r>
        <w:rPr>
          <w:b/>
          <w:bCs/>
          <w:sz w:val="20"/>
          <w:szCs w:val="20"/>
        </w:rPr>
        <w:t>AC-</w:t>
      </w:r>
      <w:r>
        <w:rPr>
          <w:rFonts w:hint="default"/>
          <w:b/>
          <w:bCs/>
          <w:sz w:val="20"/>
          <w:szCs w:val="20"/>
          <w:lang w:val="en-US"/>
        </w:rPr>
        <w:t>0</w:t>
      </w:r>
      <w:r>
        <w:rPr>
          <w:b/>
          <w:bCs/>
          <w:sz w:val="20"/>
          <w:szCs w:val="20"/>
        </w:rPr>
        <w:t>.2.3.1 — Stop cards + workflow per stop</w:t>
      </w:r>
    </w:p>
    <w:p w14:paraId="14244171">
      <w:pPr>
        <w:pStyle w:val="17"/>
        <w:numPr>
          <w:ilvl w:val="0"/>
          <w:numId w:val="1"/>
        </w:numPr>
        <w:spacing w:after="60" w:line="272" w:lineRule="auto"/>
      </w:pPr>
      <w:r>
        <w:rPr>
          <w:b/>
          <w:bCs/>
          <w:sz w:val="20"/>
          <w:szCs w:val="20"/>
        </w:rPr>
        <w:t>GIVEN</w:t>
      </w:r>
      <w:r>
        <w:rPr>
          <w:sz w:val="20"/>
          <w:szCs w:val="20"/>
        </w:rPr>
        <w:t xml:space="preserve"> Step 2 (Route &amp; stops)</w:t>
      </w:r>
    </w:p>
    <w:p w14:paraId="46C9CA9E">
      <w:pPr>
        <w:pStyle w:val="17"/>
        <w:numPr>
          <w:ilvl w:val="0"/>
          <w:numId w:val="1"/>
        </w:numPr>
        <w:spacing w:after="60" w:line="272" w:lineRule="auto"/>
      </w:pPr>
      <w:r>
        <w:rPr>
          <w:b/>
          <w:bCs/>
          <w:sz w:val="20"/>
          <w:szCs w:val="20"/>
        </w:rPr>
        <w:t>WHEN</w:t>
      </w:r>
      <w:r>
        <w:rPr>
          <w:sz w:val="20"/>
          <w:szCs w:val="20"/>
        </w:rPr>
        <w:t xml:space="preserve"> Ops configures a stop</w:t>
      </w:r>
    </w:p>
    <w:p w14:paraId="6179A957">
      <w:pPr>
        <w:pStyle w:val="17"/>
        <w:numPr>
          <w:ilvl w:val="0"/>
          <w:numId w:val="1"/>
        </w:numPr>
        <w:spacing w:after="60" w:line="272" w:lineRule="auto"/>
      </w:pPr>
      <w:r>
        <w:rPr>
          <w:b/>
          <w:bCs/>
          <w:sz w:val="20"/>
          <w:szCs w:val="20"/>
        </w:rPr>
        <w:t>THEN</w:t>
      </w:r>
      <w:r>
        <w:rPr>
          <w:sz w:val="20"/>
          <w:szCs w:val="20"/>
        </w:rPr>
        <w:t xml:space="preserve"> each stop card = Pickup/Dropoff segment (+ intent Bongkar/Balikin for Dropoff → Drop) + stop name + </w:t>
      </w:r>
      <w:r>
        <w:rPr>
          <w:b/>
          <w:bCs/>
          <w:sz w:val="20"/>
          <w:szCs w:val="20"/>
        </w:rPr>
        <w:t>"Pilih workflow…"</w:t>
      </w:r>
      <w:r>
        <w:rPr>
          <w:sz w:val="20"/>
          <w:szCs w:val="20"/>
        </w:rPr>
        <w:t xml:space="preserve"> filtered to the stop's type, with an inline read-only workflow preview ("Untuk mengubah langkah/field → Master → Workflow")</w:t>
      </w:r>
    </w:p>
    <w:p w14:paraId="60263361">
      <w:pPr>
        <w:spacing w:after="120" w:line="276" w:lineRule="auto"/>
        <w:jc w:val="both"/>
      </w:pPr>
      <w:r>
        <w:rPr>
          <w:b/>
          <w:bCs/>
          <w:sz w:val="20"/>
          <w:szCs w:val="20"/>
        </w:rPr>
        <w:t>AC-</w:t>
      </w:r>
      <w:r>
        <w:rPr>
          <w:rFonts w:hint="default"/>
          <w:b/>
          <w:bCs/>
          <w:sz w:val="20"/>
          <w:szCs w:val="20"/>
          <w:lang w:val="en-US"/>
        </w:rPr>
        <w:t>0</w:t>
      </w:r>
      <w:r>
        <w:rPr>
          <w:b/>
          <w:bCs/>
          <w:sz w:val="20"/>
          <w:szCs w:val="20"/>
        </w:rPr>
        <w:t>.2.3.2 — Return-to-origin label + driver-flow preview</w:t>
      </w:r>
    </w:p>
    <w:p w14:paraId="10DDBFE1">
      <w:pPr>
        <w:pStyle w:val="17"/>
        <w:numPr>
          <w:ilvl w:val="0"/>
          <w:numId w:val="1"/>
        </w:numPr>
        <w:spacing w:after="60" w:line="272" w:lineRule="auto"/>
      </w:pPr>
      <w:r>
        <w:rPr>
          <w:b/>
          <w:bCs/>
          <w:sz w:val="20"/>
          <w:szCs w:val="20"/>
        </w:rPr>
        <w:t>GIVEN</w:t>
      </w:r>
      <w:r>
        <w:rPr>
          <w:sz w:val="20"/>
          <w:szCs w:val="20"/>
        </w:rPr>
        <w:t xml:space="preserve"> a Dropoff stop with intent "Balikin kontainer"</w:t>
      </w:r>
    </w:p>
    <w:p w14:paraId="6E798046">
      <w:pPr>
        <w:pStyle w:val="17"/>
        <w:numPr>
          <w:ilvl w:val="0"/>
          <w:numId w:val="1"/>
        </w:numPr>
        <w:spacing w:after="60" w:line="272" w:lineRule="auto"/>
      </w:pPr>
      <w:r>
        <w:rPr>
          <w:b/>
          <w:bCs/>
          <w:sz w:val="20"/>
          <w:szCs w:val="20"/>
        </w:rPr>
        <w:t>WHEN</w:t>
      </w:r>
      <w:r>
        <w:rPr>
          <w:sz w:val="20"/>
          <w:szCs w:val="20"/>
        </w:rPr>
        <w:t xml:space="preserve"> it is set</w:t>
      </w:r>
    </w:p>
    <w:p w14:paraId="017400EE">
      <w:pPr>
        <w:pStyle w:val="17"/>
        <w:numPr>
          <w:ilvl w:val="0"/>
          <w:numId w:val="1"/>
        </w:numPr>
        <w:spacing w:after="60" w:line="272" w:lineRule="auto"/>
      </w:pPr>
      <w:r>
        <w:rPr>
          <w:b/>
          <w:bCs/>
          <w:sz w:val="20"/>
          <w:szCs w:val="20"/>
        </w:rPr>
        <w:t>THEN</w:t>
      </w:r>
      <w:r>
        <w:rPr>
          <w:sz w:val="20"/>
          <w:szCs w:val="20"/>
        </w:rPr>
        <w:t xml:space="preserve"> the stop is labeled </w:t>
      </w:r>
      <w:r>
        <w:rPr>
          <w:b/>
          <w:bCs/>
          <w:sz w:val="20"/>
          <w:szCs w:val="20"/>
        </w:rPr>
        <w:t>Drop</w:t>
      </w:r>
      <w:r>
        <w:rPr>
          <w:sz w:val="20"/>
          <w:szCs w:val="20"/>
        </w:rPr>
        <w:t xml:space="preserve"> (amber), and a bottom "Alur driver" chip chain shows the resulting sequence (e.g. Pickup → Delivery → Drop)</w:t>
      </w:r>
    </w:p>
    <w:p w14:paraId="114FD959">
      <w:pPr>
        <w:pStyle w:val="3"/>
        <w:spacing w:before="180" w:after="100"/>
      </w:pPr>
      <w:r>
        <w:rPr>
          <w:b/>
          <w:bCs/>
          <w:color w:val="7D52F4"/>
          <w:sz w:val="24"/>
          <w:szCs w:val="24"/>
        </w:rPr>
        <w:t xml:space="preserve">Epic </w:t>
      </w:r>
      <w:r>
        <w:rPr>
          <w:rFonts w:hint="default"/>
          <w:b/>
          <w:bCs/>
          <w:color w:val="7D52F4"/>
          <w:sz w:val="24"/>
          <w:szCs w:val="24"/>
          <w:lang w:val="en-US"/>
        </w:rPr>
        <w:t>0</w:t>
      </w:r>
      <w:r>
        <w:rPr>
          <w:b/>
          <w:bCs/>
          <w:color w:val="7D52F4"/>
          <w:sz w:val="24"/>
          <w:szCs w:val="24"/>
        </w:rPr>
        <w:t>.2 — Success metrics (HEART)</w:t>
      </w:r>
    </w:p>
    <w:tbl>
      <w:tblPr>
        <w:tblStyle w:val="9"/>
        <w:tblW w:w="10080" w:type="dxa"/>
        <w:tblInd w:w="0" w:type="dxa"/>
        <w:tblBorders>
          <w:top w:val="single" w:color="C6CEDD" w:sz="4" w:space="0"/>
          <w:left w:val="single" w:color="C6CEDD" w:sz="4" w:space="0"/>
          <w:bottom w:val="single" w:color="C6CEDD" w:sz="4" w:space="0"/>
          <w:right w:val="single" w:color="C6CEDD" w:sz="4" w:space="0"/>
          <w:insideH w:val="single" w:color="C6CEDD" w:sz="4" w:space="0"/>
          <w:insideV w:val="single" w:color="C6CEDD" w:sz="4" w:space="0"/>
        </w:tblBorders>
        <w:tblLayout w:type="autofit"/>
        <w:tblCellMar>
          <w:top w:w="0" w:type="dxa"/>
          <w:left w:w="10" w:type="dxa"/>
          <w:bottom w:w="0" w:type="dxa"/>
          <w:right w:w="10" w:type="dxa"/>
        </w:tblCellMar>
      </w:tblPr>
      <w:tblGrid>
        <w:gridCol w:w="2016"/>
        <w:gridCol w:w="2016"/>
        <w:gridCol w:w="2016"/>
        <w:gridCol w:w="2016"/>
        <w:gridCol w:w="2016"/>
      </w:tblGrid>
      <w:tr w14:paraId="7FDAEC60">
        <w:trPr>
          <w:tblHeader/>
        </w:trPr>
        <w:tc>
          <w:tcPr>
            <w:tcW w:w="2016" w:type="dxa"/>
            <w:shd w:val="clear" w:color="auto" w:fill="4A2A8A"/>
            <w:tcMar>
              <w:top w:w="50" w:type="dxa"/>
              <w:left w:w="90" w:type="dxa"/>
              <w:bottom w:w="50" w:type="dxa"/>
              <w:right w:w="90" w:type="dxa"/>
            </w:tcMar>
          </w:tcPr>
          <w:p w14:paraId="43233203">
            <w:pPr>
              <w:spacing w:after="0" w:line="264" w:lineRule="auto"/>
            </w:pPr>
            <w:r>
              <w:rPr>
                <w:b/>
                <w:bCs/>
                <w:color w:val="FFFFFF"/>
                <w:sz w:val="17"/>
                <w:szCs w:val="17"/>
              </w:rPr>
              <w:t>HEART</w:t>
            </w:r>
          </w:p>
        </w:tc>
        <w:tc>
          <w:tcPr>
            <w:tcW w:w="2016" w:type="dxa"/>
            <w:shd w:val="clear" w:color="auto" w:fill="4A2A8A"/>
            <w:tcMar>
              <w:top w:w="50" w:type="dxa"/>
              <w:left w:w="90" w:type="dxa"/>
              <w:bottom w:w="50" w:type="dxa"/>
              <w:right w:w="90" w:type="dxa"/>
            </w:tcMar>
          </w:tcPr>
          <w:p w14:paraId="643CE867">
            <w:pPr>
              <w:spacing w:after="0" w:line="264" w:lineRule="auto"/>
            </w:pPr>
            <w:r>
              <w:rPr>
                <w:b/>
                <w:bCs/>
                <w:color w:val="FFFFFF"/>
                <w:sz w:val="17"/>
                <w:szCs w:val="17"/>
              </w:rPr>
              <w:t>Metric</w:t>
            </w:r>
          </w:p>
        </w:tc>
        <w:tc>
          <w:tcPr>
            <w:tcW w:w="2016" w:type="dxa"/>
            <w:shd w:val="clear" w:color="auto" w:fill="4A2A8A"/>
            <w:tcMar>
              <w:top w:w="50" w:type="dxa"/>
              <w:left w:w="90" w:type="dxa"/>
              <w:bottom w:w="50" w:type="dxa"/>
              <w:right w:w="90" w:type="dxa"/>
            </w:tcMar>
          </w:tcPr>
          <w:p w14:paraId="553427A5">
            <w:pPr>
              <w:spacing w:after="0" w:line="264" w:lineRule="auto"/>
            </w:pPr>
            <w:r>
              <w:rPr>
                <w:b/>
                <w:bCs/>
                <w:color w:val="FFFFFF"/>
                <w:sz w:val="17"/>
                <w:szCs w:val="17"/>
              </w:rPr>
              <w:t>Baseline</w:t>
            </w:r>
          </w:p>
        </w:tc>
        <w:tc>
          <w:tcPr>
            <w:tcW w:w="2016" w:type="dxa"/>
            <w:shd w:val="clear" w:color="auto" w:fill="4A2A8A"/>
            <w:tcMar>
              <w:top w:w="50" w:type="dxa"/>
              <w:left w:w="90" w:type="dxa"/>
              <w:bottom w:w="50" w:type="dxa"/>
              <w:right w:w="90" w:type="dxa"/>
            </w:tcMar>
          </w:tcPr>
          <w:p w14:paraId="318FF821">
            <w:pPr>
              <w:spacing w:after="0" w:line="264" w:lineRule="auto"/>
            </w:pPr>
            <w:r>
              <w:rPr>
                <w:b/>
                <w:bCs/>
                <w:color w:val="FFFFFF"/>
                <w:sz w:val="17"/>
                <w:szCs w:val="17"/>
              </w:rPr>
              <w:t>Target</w:t>
            </w:r>
          </w:p>
        </w:tc>
        <w:tc>
          <w:tcPr>
            <w:tcW w:w="2016" w:type="dxa"/>
            <w:shd w:val="clear" w:color="auto" w:fill="4A2A8A"/>
            <w:tcMar>
              <w:top w:w="50" w:type="dxa"/>
              <w:left w:w="90" w:type="dxa"/>
              <w:bottom w:w="50" w:type="dxa"/>
              <w:right w:w="90" w:type="dxa"/>
            </w:tcMar>
          </w:tcPr>
          <w:p w14:paraId="36E1F164">
            <w:pPr>
              <w:spacing w:after="0" w:line="264" w:lineRule="auto"/>
            </w:pPr>
            <w:r>
              <w:rPr>
                <w:b/>
                <w:bCs/>
                <w:color w:val="FFFFFF"/>
                <w:sz w:val="17"/>
                <w:szCs w:val="17"/>
              </w:rPr>
              <w:t>Instrument</w:t>
            </w:r>
          </w:p>
        </w:tc>
      </w:tr>
      <w:tr w14:paraId="11E19DFD">
        <w:tc>
          <w:tcPr>
            <w:tcW w:w="2016" w:type="dxa"/>
            <w:tcMar>
              <w:top w:w="50" w:type="dxa"/>
              <w:left w:w="90" w:type="dxa"/>
              <w:bottom w:w="50" w:type="dxa"/>
              <w:right w:w="90" w:type="dxa"/>
            </w:tcMar>
          </w:tcPr>
          <w:p w14:paraId="41442D47">
            <w:pPr>
              <w:spacing w:after="0" w:line="264" w:lineRule="auto"/>
            </w:pPr>
            <w:r>
              <w:rPr>
                <w:sz w:val="17"/>
                <w:szCs w:val="17"/>
              </w:rPr>
              <w:t>Task success</w:t>
            </w:r>
          </w:p>
        </w:tc>
        <w:tc>
          <w:tcPr>
            <w:tcW w:w="2016" w:type="dxa"/>
            <w:tcMar>
              <w:top w:w="50" w:type="dxa"/>
              <w:left w:w="90" w:type="dxa"/>
              <w:bottom w:w="50" w:type="dxa"/>
              <w:right w:w="90" w:type="dxa"/>
            </w:tcMar>
          </w:tcPr>
          <w:p w14:paraId="5F266352">
            <w:pPr>
              <w:spacing w:after="0" w:line="264" w:lineRule="auto"/>
            </w:pPr>
            <w:r>
              <w:rPr>
                <w:sz w:val="17"/>
                <w:szCs w:val="17"/>
              </w:rPr>
              <w:t>Shipments created without bypassing the UJP gate</w:t>
            </w:r>
          </w:p>
        </w:tc>
        <w:tc>
          <w:tcPr>
            <w:tcW w:w="2016" w:type="dxa"/>
            <w:tcMar>
              <w:top w:w="50" w:type="dxa"/>
              <w:left w:w="90" w:type="dxa"/>
              <w:bottom w:w="50" w:type="dxa"/>
              <w:right w:w="90" w:type="dxa"/>
            </w:tcMar>
          </w:tcPr>
          <w:p w14:paraId="045B18E0">
            <w:pPr>
              <w:spacing w:after="0" w:line="264" w:lineRule="auto"/>
            </w:pPr>
            <w:r>
              <w:rPr>
                <w:sz w:val="17"/>
                <w:szCs w:val="17"/>
              </w:rPr>
              <w:t>n/a</w:t>
            </w:r>
          </w:p>
        </w:tc>
        <w:tc>
          <w:tcPr>
            <w:tcW w:w="2016" w:type="dxa"/>
            <w:tcMar>
              <w:top w:w="50" w:type="dxa"/>
              <w:left w:w="90" w:type="dxa"/>
              <w:bottom w:w="50" w:type="dxa"/>
              <w:right w:w="90" w:type="dxa"/>
            </w:tcMar>
          </w:tcPr>
          <w:p w14:paraId="3311523C">
            <w:pPr>
              <w:spacing w:after="0" w:line="264" w:lineRule="auto"/>
            </w:pPr>
            <w:r>
              <w:rPr>
                <w:sz w:val="17"/>
                <w:szCs w:val="17"/>
              </w:rPr>
              <w:t>100% via UJP import</w:t>
            </w:r>
          </w:p>
        </w:tc>
        <w:tc>
          <w:tcPr>
            <w:tcW w:w="2016" w:type="dxa"/>
            <w:tcMar>
              <w:top w:w="50" w:type="dxa"/>
              <w:left w:w="90" w:type="dxa"/>
              <w:bottom w:w="50" w:type="dxa"/>
              <w:right w:w="90" w:type="dxa"/>
            </w:tcMar>
          </w:tcPr>
          <w:p w14:paraId="0D2D1C8B">
            <w:pPr>
              <w:spacing w:after="0" w:line="264" w:lineRule="auto"/>
            </w:pPr>
            <w:r>
              <w:rPr>
                <w:sz w:val="17"/>
                <w:szCs w:val="17"/>
              </w:rPr>
              <w:t>Create audit (imported flag)</w:t>
            </w:r>
          </w:p>
        </w:tc>
      </w:tr>
      <w:tr w14:paraId="015C857E">
        <w:tc>
          <w:tcPr>
            <w:tcW w:w="2016" w:type="dxa"/>
            <w:shd w:val="clear" w:color="auto" w:fill="F7F4FD"/>
            <w:tcMar>
              <w:top w:w="50" w:type="dxa"/>
              <w:left w:w="90" w:type="dxa"/>
              <w:bottom w:w="50" w:type="dxa"/>
              <w:right w:w="90" w:type="dxa"/>
            </w:tcMar>
          </w:tcPr>
          <w:p w14:paraId="3F47EB1C">
            <w:pPr>
              <w:spacing w:after="0" w:line="264" w:lineRule="auto"/>
            </w:pPr>
            <w:r>
              <w:rPr>
                <w:sz w:val="17"/>
                <w:szCs w:val="17"/>
              </w:rPr>
              <w:t>Happiness / effort</w:t>
            </w:r>
          </w:p>
        </w:tc>
        <w:tc>
          <w:tcPr>
            <w:tcW w:w="2016" w:type="dxa"/>
            <w:shd w:val="clear" w:color="auto" w:fill="F7F4FD"/>
            <w:tcMar>
              <w:top w:w="50" w:type="dxa"/>
              <w:left w:w="90" w:type="dxa"/>
              <w:bottom w:w="50" w:type="dxa"/>
              <w:right w:w="90" w:type="dxa"/>
            </w:tcMar>
          </w:tcPr>
          <w:p w14:paraId="1DC3B8F9">
            <w:pPr>
              <w:spacing w:after="0" w:line="264" w:lineRule="auto"/>
            </w:pPr>
            <w:r>
              <w:rPr>
                <w:sz w:val="17"/>
                <w:szCs w:val="17"/>
              </w:rPr>
              <w:t>Ops double-entry eliminated (UJP → Create)</w:t>
            </w:r>
          </w:p>
        </w:tc>
        <w:tc>
          <w:tcPr>
            <w:tcW w:w="2016" w:type="dxa"/>
            <w:shd w:val="clear" w:color="auto" w:fill="F7F4FD"/>
            <w:tcMar>
              <w:top w:w="50" w:type="dxa"/>
              <w:left w:w="90" w:type="dxa"/>
              <w:bottom w:w="50" w:type="dxa"/>
              <w:right w:w="90" w:type="dxa"/>
            </w:tcMar>
          </w:tcPr>
          <w:p w14:paraId="07BC8BA0">
            <w:pPr>
              <w:spacing w:after="0" w:line="264" w:lineRule="auto"/>
            </w:pPr>
            <w:r>
              <w:rPr>
                <w:sz w:val="17"/>
                <w:szCs w:val="17"/>
              </w:rPr>
              <w:t>full re-key</w:t>
            </w:r>
          </w:p>
        </w:tc>
        <w:tc>
          <w:tcPr>
            <w:tcW w:w="2016" w:type="dxa"/>
            <w:shd w:val="clear" w:color="auto" w:fill="F7F4FD"/>
            <w:tcMar>
              <w:top w:w="50" w:type="dxa"/>
              <w:left w:w="90" w:type="dxa"/>
              <w:bottom w:w="50" w:type="dxa"/>
              <w:right w:w="90" w:type="dxa"/>
            </w:tcMar>
          </w:tcPr>
          <w:p w14:paraId="080F22EA">
            <w:pPr>
              <w:spacing w:after="0" w:line="264" w:lineRule="auto"/>
            </w:pPr>
            <w:r>
              <w:rPr>
                <w:sz w:val="17"/>
                <w:szCs w:val="17"/>
              </w:rPr>
              <w:t>0 re-keyed fields</w:t>
            </w:r>
          </w:p>
        </w:tc>
        <w:tc>
          <w:tcPr>
            <w:tcW w:w="2016" w:type="dxa"/>
            <w:shd w:val="clear" w:color="auto" w:fill="F7F4FD"/>
            <w:tcMar>
              <w:top w:w="50" w:type="dxa"/>
              <w:left w:w="90" w:type="dxa"/>
              <w:bottom w:w="50" w:type="dxa"/>
              <w:right w:w="90" w:type="dxa"/>
            </w:tcMar>
          </w:tcPr>
          <w:p w14:paraId="0BF784B1">
            <w:pPr>
              <w:spacing w:after="0" w:line="264" w:lineRule="auto"/>
            </w:pPr>
            <w:r>
              <w:rPr>
                <w:sz w:val="17"/>
                <w:szCs w:val="17"/>
              </w:rPr>
              <w:t>field-provenance log</w:t>
            </w:r>
          </w:p>
        </w:tc>
      </w:tr>
    </w:tbl>
    <w:p w14:paraId="2E1A3CDB">
      <w:pPr>
        <w:spacing w:after="120"/>
      </w:pPr>
    </w:p>
    <w:p w14:paraId="08CB7374">
      <w:pPr>
        <w:pStyle w:val="2"/>
        <w:spacing w:before="260" w:after="100"/>
      </w:pPr>
      <w:r>
        <w:rPr>
          <w:b/>
          <w:bCs/>
          <w:color w:val="4A2A8A"/>
          <w:sz w:val="30"/>
          <w:szCs w:val="30"/>
        </w:rPr>
        <w:t xml:space="preserve">Epic </w:t>
      </w:r>
      <w:r>
        <w:rPr>
          <w:rFonts w:hint="default"/>
          <w:b/>
          <w:bCs/>
          <w:color w:val="4A2A8A"/>
          <w:sz w:val="30"/>
          <w:szCs w:val="30"/>
          <w:lang w:val="en-US"/>
        </w:rPr>
        <w:t>0</w:t>
      </w:r>
      <w:r>
        <w:rPr>
          <w:b/>
          <w:bCs/>
          <w:color w:val="4A2A8A"/>
          <w:sz w:val="30"/>
          <w:szCs w:val="30"/>
        </w:rPr>
        <w:t>.3 — Shipment &amp; Delivery detail</w:t>
      </w:r>
    </w:p>
    <w:p w14:paraId="3EDEED7B">
      <w:pPr>
        <w:pStyle w:val="3"/>
        <w:spacing w:before="180" w:after="100"/>
      </w:pPr>
      <w:r>
        <w:rPr>
          <w:b/>
          <w:bCs/>
          <w:color w:val="7D52F4"/>
          <w:sz w:val="24"/>
          <w:szCs w:val="24"/>
        </w:rPr>
        <w:t>Requirements — Tickets</w:t>
      </w:r>
    </w:p>
    <w:p w14:paraId="6B19E40D">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.3.1 — EXIM shipment detail (spine + step history + proof) · Frontend + Backend · P0</w:t>
      </w:r>
    </w:p>
    <w:p w14:paraId="078019AE">
      <w:pPr>
        <w:spacing w:after="120" w:line="276" w:lineRule="auto"/>
        <w:jc w:val="both"/>
        <w:rPr>
          <w:sz w:val="20"/>
          <w:szCs w:val="20"/>
        </w:rPr>
      </w:pPr>
      <w:r>
        <w:rPr>
          <w:b/>
          <w:bCs/>
          <w:sz w:val="20"/>
          <w:szCs w:val="20"/>
        </w:rPr>
        <w:t>Entry point.</w:t>
      </w:r>
      <w:r>
        <w:rPr>
          <w:sz w:val="20"/>
          <w:szCs w:val="20"/>
        </w:rPr>
        <w:t xml:space="preserve"> Shipments → row → detail drawer. </w:t>
      </w:r>
    </w:p>
    <w:p w14:paraId="50125DE0">
      <w:pPr>
        <w:spacing w:after="120" w:line="276" w:lineRule="auto"/>
        <w:jc w:val="both"/>
        <w:rPr>
          <w:sz w:val="20"/>
          <w:szCs w:val="20"/>
        </w:rPr>
      </w:pPr>
      <w:r>
        <w:rPr>
          <w:b/>
          <w:bCs/>
          <w:sz w:val="20"/>
          <w:szCs w:val="20"/>
        </w:rPr>
        <w:t>Acceptance criteria.</w:t>
      </w:r>
      <w:r>
        <w:rPr>
          <w:sz w:val="20"/>
          <w:szCs w:val="20"/>
        </w:rPr>
        <w:t xml:space="preserve"> </w:t>
      </w:r>
    </w:p>
    <w:p w14:paraId="23A63C14">
      <w:pPr>
        <w:spacing w:after="120" w:line="276" w:lineRule="auto"/>
        <w:jc w:val="both"/>
      </w:pPr>
      <w:r>
        <w:rPr>
          <w:b/>
          <w:bCs/>
          <w:sz w:val="20"/>
          <w:szCs w:val="20"/>
        </w:rPr>
        <w:t>AC-</w:t>
      </w:r>
      <w:r>
        <w:rPr>
          <w:rFonts w:hint="default"/>
          <w:b/>
          <w:bCs/>
          <w:sz w:val="20"/>
          <w:szCs w:val="20"/>
          <w:lang w:val="en-US"/>
        </w:rPr>
        <w:t>0</w:t>
      </w:r>
      <w:r>
        <w:rPr>
          <w:b/>
          <w:bCs/>
          <w:sz w:val="20"/>
          <w:szCs w:val="20"/>
        </w:rPr>
        <w:t>.3.1.1 — Detail header + KV</w:t>
      </w:r>
    </w:p>
    <w:p w14:paraId="42BE7470">
      <w:pPr>
        <w:pStyle w:val="17"/>
        <w:numPr>
          <w:ilvl w:val="0"/>
          <w:numId w:val="1"/>
        </w:numPr>
        <w:spacing w:after="60" w:line="272" w:lineRule="auto"/>
      </w:pPr>
      <w:r>
        <w:rPr>
          <w:b/>
          <w:bCs/>
          <w:sz w:val="20"/>
          <w:szCs w:val="20"/>
        </w:rPr>
        <w:t>GIVEN</w:t>
      </w:r>
      <w:r>
        <w:rPr>
          <w:sz w:val="20"/>
          <w:szCs w:val="20"/>
        </w:rPr>
        <w:t xml:space="preserve"> an EXIM shipment</w:t>
      </w:r>
    </w:p>
    <w:p w14:paraId="0FFB604A">
      <w:pPr>
        <w:pStyle w:val="17"/>
        <w:numPr>
          <w:ilvl w:val="0"/>
          <w:numId w:val="1"/>
        </w:numPr>
        <w:spacing w:after="60" w:line="272" w:lineRule="auto"/>
      </w:pPr>
      <w:r>
        <w:rPr>
          <w:b/>
          <w:bCs/>
          <w:sz w:val="20"/>
          <w:szCs w:val="20"/>
        </w:rPr>
        <w:t>WHEN</w:t>
      </w:r>
      <w:r>
        <w:rPr>
          <w:sz w:val="20"/>
          <w:szCs w:val="20"/>
        </w:rPr>
        <w:t xml:space="preserve"> Ops opens its detail drawer</w:t>
      </w:r>
    </w:p>
    <w:p w14:paraId="4360921D">
      <w:pPr>
        <w:pStyle w:val="17"/>
        <w:numPr>
          <w:ilvl w:val="0"/>
          <w:numId w:val="1"/>
        </w:numPr>
        <w:spacing w:after="60" w:line="272" w:lineRule="auto"/>
      </w:pPr>
      <w:r>
        <w:rPr>
          <w:b/>
          <w:bCs/>
          <w:sz w:val="20"/>
          <w:szCs w:val="20"/>
        </w:rPr>
        <w:t>THEN</w:t>
      </w:r>
      <w:r>
        <w:rPr>
          <w:sz w:val="20"/>
          <w:szCs w:val="20"/>
        </w:rPr>
        <w:t xml:space="preserve"> the header shows the custody status + </w:t>
      </w:r>
      <w:r>
        <w:rPr>
          <w:rFonts w:ascii="Consolas" w:hAnsi="Consolas" w:eastAsia="Consolas" w:cs="Consolas"/>
          <w:color w:val="B03050"/>
          <w:sz w:val="20"/>
          <w:szCs w:val="20"/>
        </w:rPr>
        <w:t>4W · Import/Export</w:t>
      </w:r>
      <w:r>
        <w:rPr>
          <w:sz w:val="20"/>
          <w:szCs w:val="20"/>
        </w:rPr>
        <w:t>, and the KV shows Client·BU, Tipe (</w:t>
      </w:r>
      <w:r>
        <w:rPr>
          <w:rFonts w:ascii="Consolas" w:hAnsi="Consolas" w:eastAsia="Consolas" w:cs="Consolas"/>
          <w:color w:val="B03050"/>
          <w:sz w:val="20"/>
          <w:szCs w:val="20"/>
        </w:rPr>
        <w:t>DIRECT_4W · Import</w:t>
      </w:r>
      <w:r>
        <w:rPr>
          <w:sz w:val="20"/>
          <w:szCs w:val="20"/>
        </w:rPr>
        <w:t>), Kendaraan, Kontainer, Custody status, Dibuat</w:t>
      </w:r>
    </w:p>
    <w:p w14:paraId="08120BDF">
      <w:pPr>
        <w:spacing w:after="120" w:line="276" w:lineRule="auto"/>
        <w:jc w:val="both"/>
      </w:pPr>
      <w:r>
        <w:rPr>
          <w:b/>
          <w:bCs/>
          <w:sz w:val="20"/>
          <w:szCs w:val="20"/>
        </w:rPr>
        <w:t>AC-</w:t>
      </w:r>
      <w:r>
        <w:rPr>
          <w:rFonts w:hint="default"/>
          <w:b/>
          <w:bCs/>
          <w:sz w:val="20"/>
          <w:szCs w:val="20"/>
          <w:lang w:val="en-US"/>
        </w:rPr>
        <w:t>0</w:t>
      </w:r>
      <w:r>
        <w:rPr>
          <w:b/>
          <w:bCs/>
          <w:sz w:val="20"/>
          <w:szCs w:val="20"/>
        </w:rPr>
        <w:t>.3.1.2 — Vehicle spine (pra &amp; pasca trip)</w:t>
      </w:r>
    </w:p>
    <w:p w14:paraId="0A49A676">
      <w:pPr>
        <w:pStyle w:val="17"/>
        <w:numPr>
          <w:ilvl w:val="0"/>
          <w:numId w:val="1"/>
        </w:numPr>
        <w:spacing w:after="60" w:line="272" w:lineRule="auto"/>
      </w:pPr>
      <w:r>
        <w:rPr>
          <w:b/>
          <w:bCs/>
          <w:sz w:val="20"/>
          <w:szCs w:val="20"/>
        </w:rPr>
        <w:t>GIVEN</w:t>
      </w:r>
      <w:r>
        <w:rPr>
          <w:sz w:val="20"/>
          <w:szCs w:val="20"/>
        </w:rPr>
        <w:t xml:space="preserve"> the detail drawer</w:t>
      </w:r>
    </w:p>
    <w:p w14:paraId="12F62F24">
      <w:pPr>
        <w:pStyle w:val="17"/>
        <w:numPr>
          <w:ilvl w:val="0"/>
          <w:numId w:val="1"/>
        </w:numPr>
        <w:spacing w:after="60" w:line="272" w:lineRule="auto"/>
      </w:pPr>
      <w:r>
        <w:rPr>
          <w:b/>
          <w:bCs/>
          <w:sz w:val="20"/>
          <w:szCs w:val="20"/>
        </w:rPr>
        <w:t>WHEN</w:t>
      </w:r>
      <w:r>
        <w:rPr>
          <w:sz w:val="20"/>
          <w:szCs w:val="20"/>
        </w:rPr>
        <w:t xml:space="preserve"> it renders the spine</w:t>
      </w:r>
    </w:p>
    <w:p w14:paraId="22117594">
      <w:pPr>
        <w:pStyle w:val="17"/>
        <w:numPr>
          <w:ilvl w:val="0"/>
          <w:numId w:val="1"/>
        </w:numPr>
        <w:spacing w:after="60" w:line="272" w:lineRule="auto"/>
      </w:pPr>
      <w:r>
        <w:rPr>
          <w:b/>
          <w:bCs/>
          <w:sz w:val="20"/>
          <w:szCs w:val="20"/>
        </w:rPr>
        <w:t>THEN</w:t>
      </w:r>
      <w:r>
        <w:rPr>
          <w:sz w:val="20"/>
          <w:szCs w:val="20"/>
        </w:rPr>
        <w:t xml:space="preserve"> </w:t>
      </w:r>
      <w:r>
        <w:rPr>
          <w:b/>
          <w:bCs/>
          <w:sz w:val="20"/>
          <w:szCs w:val="20"/>
        </w:rPr>
        <w:t>"Bukti kendaraan · pra &amp; pasca trip"</w:t>
      </w:r>
      <w:r>
        <w:rPr>
          <w:sz w:val="20"/>
          <w:szCs w:val="20"/>
        </w:rPr>
        <w:t xml:space="preserve"> shows start/end shots (selfie + 4 sides + kondisi bak + odometer foto + angka) as real watermarked photos, with a </w:t>
      </w:r>
      <w:r>
        <w:rPr>
          <w:b/>
          <w:bCs/>
          <w:sz w:val="20"/>
          <w:szCs w:val="20"/>
        </w:rPr>
        <w:t>"Cetak foto"</w:t>
      </w:r>
      <w:r>
        <w:rPr>
          <w:sz w:val="20"/>
          <w:szCs w:val="20"/>
        </w:rPr>
        <w:t xml:space="preserve"> action</w:t>
      </w:r>
    </w:p>
    <w:p w14:paraId="45FDC973">
      <w:pPr>
        <w:spacing w:after="120" w:line="276" w:lineRule="auto"/>
        <w:jc w:val="both"/>
      </w:pPr>
      <w:r>
        <w:rPr>
          <w:b/>
          <w:bCs/>
          <w:sz w:val="20"/>
          <w:szCs w:val="20"/>
        </w:rPr>
        <w:t>AC-</w:t>
      </w:r>
      <w:r>
        <w:rPr>
          <w:rFonts w:hint="default"/>
          <w:b/>
          <w:bCs/>
          <w:sz w:val="20"/>
          <w:szCs w:val="20"/>
          <w:lang w:val="en-US"/>
        </w:rPr>
        <w:t>0</w:t>
      </w:r>
      <w:r>
        <w:rPr>
          <w:b/>
          <w:bCs/>
          <w:sz w:val="20"/>
          <w:szCs w:val="20"/>
        </w:rPr>
        <w:t>.3.1.3 — Step history (STATUS + MILESTONE)</w:t>
      </w:r>
    </w:p>
    <w:p w14:paraId="25754E51">
      <w:pPr>
        <w:pStyle w:val="17"/>
        <w:numPr>
          <w:ilvl w:val="0"/>
          <w:numId w:val="1"/>
        </w:numPr>
        <w:spacing w:after="60" w:line="272" w:lineRule="auto"/>
      </w:pPr>
      <w:r>
        <w:rPr>
          <w:b/>
          <w:bCs/>
          <w:sz w:val="20"/>
          <w:szCs w:val="20"/>
        </w:rPr>
        <w:t>GIVEN</w:t>
      </w:r>
      <w:r>
        <w:rPr>
          <w:sz w:val="20"/>
          <w:szCs w:val="20"/>
        </w:rPr>
        <w:t xml:space="preserve"> the detail drawer</w:t>
      </w:r>
    </w:p>
    <w:p w14:paraId="06B20FEC">
      <w:pPr>
        <w:pStyle w:val="17"/>
        <w:numPr>
          <w:ilvl w:val="0"/>
          <w:numId w:val="1"/>
        </w:numPr>
        <w:spacing w:after="60" w:line="272" w:lineRule="auto"/>
      </w:pPr>
      <w:r>
        <w:rPr>
          <w:b/>
          <w:bCs/>
          <w:sz w:val="20"/>
          <w:szCs w:val="20"/>
        </w:rPr>
        <w:t>WHEN</w:t>
      </w:r>
      <w:r>
        <w:rPr>
          <w:sz w:val="20"/>
          <w:szCs w:val="20"/>
        </w:rPr>
        <w:t xml:space="preserve"> it renders the timeline</w:t>
      </w:r>
    </w:p>
    <w:p w14:paraId="0A18A191">
      <w:pPr>
        <w:pStyle w:val="17"/>
        <w:numPr>
          <w:ilvl w:val="0"/>
          <w:numId w:val="1"/>
        </w:numPr>
        <w:spacing w:after="60" w:line="272" w:lineRule="auto"/>
      </w:pPr>
      <w:r>
        <w:rPr>
          <w:b/>
          <w:bCs/>
          <w:sz w:val="20"/>
          <w:szCs w:val="20"/>
        </w:rPr>
        <w:t>THEN</w:t>
      </w:r>
      <w:r>
        <w:rPr>
          <w:sz w:val="20"/>
          <w:szCs w:val="20"/>
        </w:rPr>
        <w:t xml:space="preserve"> </w:t>
      </w:r>
      <w:r>
        <w:rPr>
          <w:b/>
          <w:bCs/>
          <w:sz w:val="20"/>
          <w:szCs w:val="20"/>
        </w:rPr>
        <w:t>"Alur &amp; aktivitas (step history)"</w:t>
      </w:r>
      <w:r>
        <w:rPr>
          <w:sz w:val="20"/>
          <w:szCs w:val="20"/>
        </w:rPr>
        <w:t xml:space="preserve"> lists each stop (Pickup/Delivery/Drop flowchip, workflow name, badge Selesai·POP/POD / Berjalan / Menunggu); each activity shows </w:t>
      </w:r>
      <w:r>
        <w:rPr>
          <w:b/>
          <w:bCs/>
          <w:sz w:val="20"/>
          <w:szCs w:val="20"/>
        </w:rPr>
        <w:t>date + time</w:t>
      </w:r>
      <w:r>
        <w:rPr>
          <w:sz w:val="20"/>
          <w:szCs w:val="20"/>
        </w:rPr>
        <w:t xml:space="preserve">; photo/surat-jalan acts open a </w:t>
      </w:r>
      <w:r>
        <w:rPr>
          <w:b/>
          <w:bCs/>
          <w:sz w:val="20"/>
          <w:szCs w:val="20"/>
        </w:rPr>
        <w:t>watermarked lightbox</w:t>
      </w:r>
      <w:r>
        <w:rPr>
          <w:sz w:val="20"/>
          <w:szCs w:val="20"/>
        </w:rPr>
        <w:t xml:space="preserve"> showing the full photo (watermark visible)</w:t>
      </w:r>
    </w:p>
    <w:p w14:paraId="709AA3E7">
      <w:pPr>
        <w:spacing w:after="120" w:line="276" w:lineRule="auto"/>
        <w:jc w:val="both"/>
      </w:pPr>
      <w:r>
        <w:rPr>
          <w:b/>
          <w:bCs/>
          <w:sz w:val="20"/>
          <w:szCs w:val="20"/>
        </w:rPr>
        <w:t>AC-</w:t>
      </w:r>
      <w:r>
        <w:rPr>
          <w:rFonts w:hint="default"/>
          <w:b/>
          <w:bCs/>
          <w:sz w:val="20"/>
          <w:szCs w:val="20"/>
          <w:lang w:val="en-US"/>
        </w:rPr>
        <w:t>0</w:t>
      </w:r>
      <w:r>
        <w:rPr>
          <w:b/>
          <w:bCs/>
          <w:sz w:val="20"/>
          <w:szCs w:val="20"/>
        </w:rPr>
        <w:t>.3.1.4 — Cetak foto → preview-before-print</w:t>
      </w:r>
    </w:p>
    <w:p w14:paraId="22381947">
      <w:pPr>
        <w:pStyle w:val="17"/>
        <w:numPr>
          <w:ilvl w:val="0"/>
          <w:numId w:val="1"/>
        </w:numPr>
        <w:spacing w:after="60" w:line="272" w:lineRule="auto"/>
      </w:pPr>
      <w:r>
        <w:rPr>
          <w:b/>
          <w:bCs/>
          <w:sz w:val="20"/>
          <w:szCs w:val="20"/>
        </w:rPr>
        <w:t>GIVEN</w:t>
      </w:r>
      <w:r>
        <w:rPr>
          <w:sz w:val="20"/>
          <w:szCs w:val="20"/>
        </w:rPr>
        <w:t xml:space="preserve"> the spine + step photos</w:t>
      </w:r>
    </w:p>
    <w:p w14:paraId="2F1FB2BC">
      <w:pPr>
        <w:pStyle w:val="17"/>
        <w:numPr>
          <w:ilvl w:val="0"/>
          <w:numId w:val="1"/>
        </w:numPr>
        <w:spacing w:after="60" w:line="272" w:lineRule="auto"/>
      </w:pPr>
      <w:r>
        <w:rPr>
          <w:b/>
          <w:bCs/>
          <w:sz w:val="20"/>
          <w:szCs w:val="20"/>
        </w:rPr>
        <w:t>WHEN</w:t>
      </w:r>
      <w:r>
        <w:rPr>
          <w:sz w:val="20"/>
          <w:szCs w:val="20"/>
        </w:rPr>
        <w:t xml:space="preserve"> Ops clicks "Cetak foto"</w:t>
      </w:r>
    </w:p>
    <w:p w14:paraId="34B1BB65">
      <w:pPr>
        <w:pStyle w:val="17"/>
        <w:numPr>
          <w:ilvl w:val="0"/>
          <w:numId w:val="1"/>
        </w:numPr>
        <w:spacing w:after="60" w:line="272" w:lineRule="auto"/>
      </w:pPr>
      <w:r>
        <w:rPr>
          <w:b/>
          <w:bCs/>
          <w:sz w:val="20"/>
          <w:szCs w:val="20"/>
        </w:rPr>
        <w:t>THEN</w:t>
      </w:r>
      <w:r>
        <w:rPr>
          <w:sz w:val="20"/>
          <w:szCs w:val="20"/>
        </w:rPr>
        <w:t xml:space="preserve"> only captured photos are selectable (not-yet-taken disabled) and a </w:t>
      </w:r>
      <w:r>
        <w:rPr>
          <w:b/>
          <w:bCs/>
          <w:sz w:val="20"/>
          <w:szCs w:val="20"/>
        </w:rPr>
        <w:t>preview of the evidence template opens before printing</w:t>
      </w:r>
      <w:r>
        <w:rPr>
          <w:sz w:val="20"/>
          <w:szCs w:val="20"/>
        </w:rPr>
        <w:t xml:space="preserve"> — AGL "Dokumen Lampiran" layout: branded header (Dash logo + No. Doc / AGL Order No / optional Note) + a 2-column labeled photo grid grouped by stop/milestone (labels from the workflow, not hardcoded), each photo uniform-size with the bottom watermark visible</w:t>
      </w:r>
    </w:p>
    <w:p w14:paraId="2DE51116">
      <w:pPr>
        <w:pStyle w:val="17"/>
        <w:numPr>
          <w:ilvl w:val="0"/>
          <w:numId w:val="1"/>
        </w:numPr>
        <w:spacing w:after="60" w:line="272" w:lineRule="auto"/>
      </w:pPr>
      <w:r>
        <w:rPr>
          <w:b/>
          <w:bCs/>
          <w:sz w:val="20"/>
          <w:szCs w:val="20"/>
        </w:rPr>
        <w:t>AND</w:t>
      </w:r>
      <w:r>
        <w:rPr>
          <w:sz w:val="20"/>
          <w:szCs w:val="20"/>
        </w:rPr>
        <w:t xml:space="preserve"> the user reviews, then chooses </w:t>
      </w:r>
      <w:r>
        <w:rPr>
          <w:b/>
          <w:bCs/>
          <w:sz w:val="20"/>
          <w:szCs w:val="20"/>
        </w:rPr>
        <w:t>Cetak / Download (PDF or CSV/Excel) / Batal</w:t>
      </w:r>
    </w:p>
    <w:p w14:paraId="31A91E42">
      <w:pPr>
        <w:pStyle w:val="2"/>
        <w:spacing w:before="260" w:after="100"/>
        <w:rPr>
          <w:b/>
          <w:bCs/>
          <w:color w:val="4A2A8A"/>
          <w:sz w:val="30"/>
          <w:szCs w:val="30"/>
        </w:rPr>
      </w:pPr>
    </w:p>
    <w:p w14:paraId="366AEBA1">
      <w:pPr>
        <w:pStyle w:val="2"/>
        <w:spacing w:before="260" w:after="100"/>
        <w:rPr>
          <w:b/>
          <w:bCs/>
          <w:color w:val="4A2A8A"/>
          <w:sz w:val="30"/>
          <w:szCs w:val="30"/>
        </w:rPr>
      </w:pPr>
    </w:p>
    <w:p w14:paraId="6AB0A0CB">
      <w:pPr>
        <w:pStyle w:val="2"/>
        <w:spacing w:before="260" w:after="100"/>
        <w:rPr>
          <w:b/>
          <w:bCs/>
          <w:color w:val="4A2A8A"/>
          <w:sz w:val="30"/>
          <w:szCs w:val="30"/>
        </w:rPr>
      </w:pPr>
    </w:p>
    <w:p w14:paraId="7B980C03">
      <w:pPr>
        <w:pStyle w:val="2"/>
        <w:spacing w:before="260" w:after="100"/>
        <w:rPr>
          <w:b/>
          <w:bCs/>
          <w:color w:val="4A2A8A"/>
          <w:sz w:val="30"/>
          <w:szCs w:val="30"/>
        </w:rPr>
      </w:pPr>
    </w:p>
    <w:p w14:paraId="71E52394">
      <w:pPr>
        <w:pStyle w:val="2"/>
        <w:spacing w:before="260" w:after="100"/>
        <w:rPr>
          <w:b/>
          <w:bCs/>
          <w:color w:val="4A2A8A"/>
          <w:sz w:val="30"/>
          <w:szCs w:val="30"/>
        </w:rPr>
      </w:pPr>
    </w:p>
    <w:p w14:paraId="0241F7FA">
      <w:pPr>
        <w:pStyle w:val="2"/>
        <w:spacing w:before="260" w:after="100"/>
        <w:rPr>
          <w:b/>
          <w:bCs/>
          <w:color w:val="4A2A8A"/>
          <w:sz w:val="30"/>
          <w:szCs w:val="30"/>
        </w:rPr>
      </w:pPr>
    </w:p>
    <w:p w14:paraId="77DFFAC2">
      <w:pPr>
        <w:pStyle w:val="2"/>
        <w:spacing w:before="260" w:after="100"/>
        <w:rPr>
          <w:b/>
          <w:bCs/>
          <w:color w:val="4A2A8A"/>
          <w:sz w:val="30"/>
          <w:szCs w:val="30"/>
        </w:rPr>
      </w:pPr>
    </w:p>
    <w:p w14:paraId="67A5C2D8">
      <w:pPr>
        <w:pStyle w:val="2"/>
        <w:spacing w:before="260" w:after="100"/>
        <w:rPr>
          <w:b/>
          <w:bCs/>
          <w:color w:val="4A2A8A"/>
          <w:sz w:val="30"/>
          <w:szCs w:val="30"/>
        </w:rPr>
      </w:pPr>
    </w:p>
    <w:p w14:paraId="12D3B71E">
      <w:pPr>
        <w:pStyle w:val="2"/>
        <w:spacing w:before="260" w:after="100"/>
        <w:rPr>
          <w:b/>
          <w:bCs/>
          <w:color w:val="4A2A8A"/>
          <w:sz w:val="30"/>
          <w:szCs w:val="30"/>
        </w:rPr>
      </w:pPr>
    </w:p>
    <w:p w14:paraId="0334991D">
      <w:pPr>
        <w:pStyle w:val="2"/>
        <w:spacing w:before="260" w:after="100"/>
        <w:rPr>
          <w:b/>
          <w:bCs/>
          <w:color w:val="4A2A8A"/>
          <w:sz w:val="30"/>
          <w:szCs w:val="30"/>
        </w:rPr>
      </w:pPr>
    </w:p>
    <w:p w14:paraId="0E962889">
      <w:pPr>
        <w:pStyle w:val="2"/>
        <w:spacing w:before="260" w:after="100"/>
        <w:rPr>
          <w:b/>
          <w:bCs/>
          <w:color w:val="4A2A8A"/>
          <w:sz w:val="30"/>
          <w:szCs w:val="30"/>
        </w:rPr>
      </w:pPr>
    </w:p>
    <w:p w14:paraId="492FCAEA">
      <w:pPr>
        <w:pStyle w:val="2"/>
        <w:spacing w:before="260" w:after="100"/>
        <w:rPr>
          <w:b/>
          <w:bCs/>
          <w:color w:val="4A2A8A"/>
          <w:sz w:val="30"/>
          <w:szCs w:val="30"/>
        </w:rPr>
      </w:pPr>
    </w:p>
    <w:p w14:paraId="4ABA2859">
      <w:pPr>
        <w:pStyle w:val="2"/>
        <w:spacing w:before="260" w:after="100"/>
        <w:rPr>
          <w:b/>
          <w:bCs/>
          <w:color w:val="4A2A8A"/>
          <w:sz w:val="30"/>
          <w:szCs w:val="30"/>
        </w:rPr>
      </w:pPr>
    </w:p>
    <w:p w14:paraId="0313CCAB">
      <w:pPr>
        <w:pStyle w:val="2"/>
        <w:spacing w:before="260" w:after="100"/>
        <w:rPr>
          <w:b/>
          <w:bCs/>
          <w:color w:val="4A2A8A"/>
          <w:sz w:val="30"/>
          <w:szCs w:val="30"/>
        </w:rPr>
      </w:pPr>
    </w:p>
    <w:p w14:paraId="1B65E4DF">
      <w:pPr>
        <w:pStyle w:val="2"/>
        <w:spacing w:before="260" w:after="100"/>
        <w:rPr>
          <w:b/>
          <w:bCs/>
          <w:color w:val="4A2A8A"/>
          <w:sz w:val="30"/>
          <w:szCs w:val="30"/>
        </w:rPr>
      </w:pPr>
    </w:p>
    <w:p w14:paraId="5530A178">
      <w:pPr>
        <w:pStyle w:val="2"/>
        <w:spacing w:before="260" w:after="100"/>
        <w:rPr>
          <w:b/>
          <w:bCs/>
          <w:color w:val="4A2A8A"/>
          <w:sz w:val="30"/>
          <w:szCs w:val="30"/>
        </w:rPr>
      </w:pPr>
    </w:p>
    <w:p w14:paraId="0A992106">
      <w:pPr>
        <w:pStyle w:val="2"/>
        <w:spacing w:before="260" w:after="100"/>
        <w:rPr>
          <w:b/>
          <w:bCs/>
          <w:color w:val="4A2A8A"/>
          <w:sz w:val="30"/>
          <w:szCs w:val="30"/>
        </w:rPr>
      </w:pPr>
    </w:p>
    <w:p w14:paraId="37FE5B80">
      <w:pPr>
        <w:pStyle w:val="2"/>
        <w:spacing w:before="260" w:after="100"/>
      </w:pPr>
      <w:r>
        <w:rPr>
          <w:b/>
          <w:bCs/>
          <w:color w:val="4A2A8A"/>
          <w:sz w:val="30"/>
          <w:szCs w:val="30"/>
        </w:rPr>
        <w:t xml:space="preserve">Phase </w:t>
      </w:r>
      <w:r>
        <w:rPr>
          <w:rFonts w:hint="default"/>
          <w:b/>
          <w:bCs/>
          <w:color w:val="4A2A8A"/>
          <w:sz w:val="30"/>
          <w:szCs w:val="30"/>
          <w:lang w:val="en-US"/>
        </w:rPr>
        <w:t>0</w:t>
      </w:r>
      <w:r>
        <w:rPr>
          <w:b/>
          <w:bCs/>
          <w:color w:val="4A2A8A"/>
          <w:sz w:val="30"/>
          <w:szCs w:val="30"/>
        </w:rPr>
        <w:t xml:space="preserve"> — Dash Link (Client Tracking &amp; Surat-Jalan Loop)</w:t>
      </w:r>
    </w:p>
    <w:p w14:paraId="43282449">
      <w:pPr>
        <w:spacing w:after="120" w:line="276" w:lineRule="auto"/>
        <w:jc w:val="both"/>
      </w:pPr>
      <w:r>
        <w:rPr>
          <w:b/>
          <w:bCs/>
          <w:sz w:val="20"/>
          <w:szCs w:val="20"/>
        </w:rPr>
        <w:t>Problem.</w:t>
      </w:r>
      <w:r>
        <w:rPr>
          <w:sz w:val="20"/>
          <w:szCs w:val="20"/>
        </w:rPr>
        <w:t xml:space="preserve"> The client sees nothing Logistic-native for 4W EXIM — no live tracking, no timing evidence, no way to confirm/dispute surat jalan — so they depend on the manual </w:t>
      </w:r>
      <w:r>
        <w:rPr>
          <w:b/>
          <w:bCs/>
          <w:sz w:val="20"/>
          <w:szCs w:val="20"/>
        </w:rPr>
        <w:t>hourly</w:t>
      </w:r>
      <w:r>
        <w:rPr>
          <w:sz w:val="20"/>
          <w:szCs w:val="20"/>
        </w:rPr>
        <w:t xml:space="preserve"> report (Google Sheets) and email reconciliation.</w:t>
      </w:r>
    </w:p>
    <w:p w14:paraId="689CFC8F">
      <w:pPr>
        <w:spacing w:after="120" w:line="276" w:lineRule="auto"/>
        <w:jc w:val="both"/>
      </w:pPr>
      <w:r>
        <w:rPr>
          <w:b/>
          <w:bCs/>
          <w:sz w:val="20"/>
          <w:szCs w:val="20"/>
        </w:rPr>
        <w:t>Context.</w:t>
      </w:r>
      <w:r>
        <w:rPr>
          <w:sz w:val="20"/>
          <w:szCs w:val="20"/>
        </w:rPr>
        <w:t xml:space="preserve"> Dev from </w:t>
      </w:r>
      <w:r>
        <w:rPr>
          <w:b/>
          <w:bCs/>
          <w:sz w:val="20"/>
          <w:szCs w:val="20"/>
        </w:rPr>
        <w:t>W2</w:t>
      </w:r>
      <w:r>
        <w:rPr>
          <w:sz w:val="20"/>
          <w:szCs w:val="20"/>
        </w:rPr>
        <w:t xml:space="preserve">; consumes the Shipment API C1 + Logistic-owned SJ statuses read-only. Client socialization is last (M8), after the internal platform is stable. Prototype </w:t>
      </w:r>
      <w:r>
        <w:rPr>
          <w:rFonts w:ascii="Consolas" w:hAnsi="Consolas" w:eastAsia="Consolas" w:cs="Consolas"/>
          <w:color w:val="B03050"/>
          <w:sz w:val="20"/>
          <w:szCs w:val="20"/>
        </w:rPr>
        <w:t>Prototype_Dash-Link_4W-Shipment Tracking_Enhancement.html</w:t>
      </w:r>
      <w:r>
        <w:rPr>
          <w:sz w:val="20"/>
          <w:szCs w:val="20"/>
        </w:rPr>
        <w:t xml:space="preserve"> is the UI source of truth. Priorities from </w:t>
      </w:r>
      <w:r>
        <w:rPr>
          <w:rFonts w:ascii="Consolas" w:hAnsi="Consolas" w:eastAsia="Consolas" w:cs="Consolas"/>
          <w:color w:val="B03050"/>
          <w:sz w:val="20"/>
          <w:szCs w:val="20"/>
        </w:rPr>
        <w:t>Validasi_Client_4W_FINAL</w:t>
      </w:r>
      <w:r>
        <w:rPr>
          <w:sz w:val="20"/>
          <w:szCs w:val="20"/>
        </w:rPr>
        <w:t xml:space="preserve"> (🟣 P0 / 🔵 P1 / ⚪ P2).</w:t>
      </w:r>
    </w:p>
    <w:p w14:paraId="78B5CD36">
      <w:pPr>
        <w:spacing w:after="120" w:line="276" w:lineRule="auto"/>
        <w:jc w:val="both"/>
      </w:pPr>
      <w:r>
        <w:rPr>
          <w:b/>
          <w:bCs/>
          <w:sz w:val="20"/>
          <w:szCs w:val="20"/>
        </w:rPr>
        <w:t>Scope — in.</w:t>
      </w:r>
      <w:r>
        <w:rPr>
          <w:sz w:val="20"/>
          <w:szCs w:val="20"/>
        </w:rPr>
        <w:t xml:space="preserve"> Shipments list + type filter + search; EXIM tracking detail (route + KV + STATUS/MILESTONE timeline); proof gallery watermark + select→print + export; wait-time cards; route map; SJ confirm/dispute + bulk CSV. </w:t>
      </w:r>
      <w:r>
        <w:rPr>
          <w:b/>
          <w:bCs/>
          <w:sz w:val="20"/>
          <w:szCs w:val="20"/>
        </w:rPr>
        <w:t>Out.</w:t>
      </w:r>
      <w:r>
        <w:rPr>
          <w:sz w:val="20"/>
          <w:szCs w:val="20"/>
        </w:rPr>
        <w:t xml:space="preserve"> SLA targets; notifications (SOP pending); Claims/Billing; container/seal exposure decision (validate with admin).</w:t>
      </w:r>
    </w:p>
    <w:p w14:paraId="2C104A3B">
      <w:pPr>
        <w:spacing w:after="120" w:line="276" w:lineRule="auto"/>
        <w:jc w:val="both"/>
      </w:pPr>
      <w:r>
        <w:rPr>
          <w:b/>
          <w:bCs/>
          <w:sz w:val="20"/>
          <w:szCs w:val="20"/>
        </w:rPr>
        <w:t>Phase success.</w:t>
      </w:r>
      <w:r>
        <w:rPr>
          <w:sz w:val="20"/>
          <w:szCs w:val="20"/>
        </w:rPr>
        <w:t xml:space="preserve"> AGL searches their Order No and sees a live timeline, watermarked selectable-to-print proof, gate-pass wait-time, and a route map — no manual report — and confirms/disputes surat jalan without email.</w:t>
      </w:r>
    </w:p>
    <w:p w14:paraId="0D58ED5D">
      <w:pPr>
        <w:pStyle w:val="2"/>
        <w:spacing w:before="260" w:after="100"/>
      </w:pPr>
      <w:r>
        <w:rPr>
          <w:b/>
          <w:bCs/>
          <w:color w:val="4A2A8A"/>
          <w:sz w:val="30"/>
          <w:szCs w:val="30"/>
        </w:rPr>
        <w:t xml:space="preserve">Epic </w:t>
      </w:r>
      <w:r>
        <w:rPr>
          <w:rFonts w:hint="default"/>
          <w:b/>
          <w:bCs/>
          <w:color w:val="4A2A8A"/>
          <w:sz w:val="30"/>
          <w:szCs w:val="30"/>
          <w:lang w:val="en-US"/>
        </w:rPr>
        <w:t>0</w:t>
      </w:r>
      <w:r>
        <w:rPr>
          <w:b/>
          <w:bCs/>
          <w:color w:val="4A2A8A"/>
          <w:sz w:val="30"/>
          <w:szCs w:val="30"/>
        </w:rPr>
        <w:t>.1 — EXIM shipment tracking</w:t>
      </w:r>
    </w:p>
    <w:p w14:paraId="0E7C4946">
      <w:pPr>
        <w:pStyle w:val="3"/>
        <w:spacing w:before="180" w:after="100"/>
      </w:pPr>
      <w:r>
        <w:rPr>
          <w:b/>
          <w:bCs/>
          <w:color w:val="7D52F4"/>
          <w:sz w:val="24"/>
          <w:szCs w:val="24"/>
        </w:rPr>
        <w:t>Requirements — Tickets</w:t>
      </w:r>
    </w:p>
    <w:p w14:paraId="484BD8CF">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.1.1 — Shipments list + type filter + search · Frontend + Backend · P0</w:t>
      </w:r>
    </w:p>
    <w:p w14:paraId="431E63AB">
      <w:pPr>
        <w:spacing w:after="120" w:line="276" w:lineRule="auto"/>
        <w:jc w:val="both"/>
        <w:rPr>
          <w:sz w:val="20"/>
          <w:szCs w:val="20"/>
        </w:rPr>
      </w:pPr>
      <w:r>
        <w:rPr>
          <w:b/>
          <w:bCs/>
          <w:sz w:val="20"/>
          <w:szCs w:val="20"/>
        </w:rPr>
        <w:t>Entry point.</w:t>
      </w:r>
      <w:r>
        <w:rPr>
          <w:sz w:val="20"/>
          <w:szCs w:val="20"/>
        </w:rPr>
        <w:t xml:space="preserve"> Dash Link → Shipments. </w:t>
      </w:r>
    </w:p>
    <w:p w14:paraId="292DB467">
      <w:pPr>
        <w:spacing w:after="120" w:line="276" w:lineRule="auto"/>
        <w:jc w:val="both"/>
        <w:rPr>
          <w:sz w:val="20"/>
          <w:szCs w:val="20"/>
        </w:rPr>
      </w:pPr>
      <w:r>
        <w:rPr>
          <w:b/>
          <w:bCs/>
          <w:sz w:val="20"/>
          <w:szCs w:val="20"/>
        </w:rPr>
        <w:t>User story.</w:t>
      </w:r>
      <w:r>
        <w:rPr>
          <w:sz w:val="20"/>
          <w:szCs w:val="20"/>
        </w:rPr>
        <w:t xml:space="preserve"> As a client PIC, I want to find a shipment by my own Order No and filter 4W Import/Export, so that I answer "where is it" myself. </w:t>
      </w:r>
    </w:p>
    <w:p w14:paraId="1864BE97">
      <w:pPr>
        <w:spacing w:after="120" w:line="276" w:lineRule="auto"/>
        <w:jc w:val="both"/>
        <w:rPr>
          <w:sz w:val="20"/>
          <w:szCs w:val="20"/>
        </w:rPr>
      </w:pPr>
      <w:r>
        <w:rPr>
          <w:b/>
          <w:bCs/>
          <w:sz w:val="20"/>
          <w:szCs w:val="20"/>
        </w:rPr>
        <w:t>Acceptance criteria.</w:t>
      </w:r>
      <w:r>
        <w:rPr>
          <w:sz w:val="20"/>
          <w:szCs w:val="20"/>
        </w:rPr>
        <w:t xml:space="preserve"> </w:t>
      </w:r>
    </w:p>
    <w:p w14:paraId="22845E29">
      <w:pPr>
        <w:spacing w:after="120" w:line="276" w:lineRule="auto"/>
        <w:jc w:val="both"/>
      </w:pPr>
      <w:r>
        <w:rPr>
          <w:b/>
          <w:bCs/>
          <w:sz w:val="20"/>
          <w:szCs w:val="20"/>
        </w:rPr>
        <w:t>AC-</w:t>
      </w:r>
      <w:r>
        <w:rPr>
          <w:rFonts w:hint="default"/>
          <w:b/>
          <w:bCs/>
          <w:sz w:val="20"/>
          <w:szCs w:val="20"/>
          <w:lang w:val="en-US"/>
        </w:rPr>
        <w:t>0</w:t>
      </w:r>
      <w:r>
        <w:rPr>
          <w:b/>
          <w:bCs/>
          <w:sz w:val="20"/>
          <w:szCs w:val="20"/>
        </w:rPr>
        <w:t>.1.1.1 — Search + type filter</w:t>
      </w:r>
    </w:p>
    <w:p w14:paraId="6BF8EB90">
      <w:pPr>
        <w:pStyle w:val="17"/>
        <w:numPr>
          <w:ilvl w:val="0"/>
          <w:numId w:val="1"/>
        </w:numPr>
        <w:spacing w:after="60" w:line="272" w:lineRule="auto"/>
      </w:pPr>
      <w:r>
        <w:rPr>
          <w:b/>
          <w:bCs/>
          <w:sz w:val="20"/>
          <w:szCs w:val="20"/>
        </w:rPr>
        <w:t>GIVEN</w:t>
      </w:r>
      <w:r>
        <w:rPr>
          <w:sz w:val="20"/>
          <w:szCs w:val="20"/>
        </w:rPr>
        <w:t xml:space="preserve"> the Shipments list</w:t>
      </w:r>
    </w:p>
    <w:p w14:paraId="4CE7CEFA">
      <w:pPr>
        <w:pStyle w:val="17"/>
        <w:numPr>
          <w:ilvl w:val="0"/>
          <w:numId w:val="1"/>
        </w:numPr>
        <w:spacing w:after="60" w:line="272" w:lineRule="auto"/>
      </w:pPr>
      <w:r>
        <w:rPr>
          <w:b/>
          <w:bCs/>
          <w:sz w:val="20"/>
          <w:szCs w:val="20"/>
        </w:rPr>
        <w:t>WHEN</w:t>
      </w:r>
      <w:r>
        <w:rPr>
          <w:sz w:val="20"/>
          <w:szCs w:val="20"/>
        </w:rPr>
        <w:t xml:space="preserve"> the client searches/filters</w:t>
      </w:r>
    </w:p>
    <w:p w14:paraId="5FCE7F96">
      <w:pPr>
        <w:pStyle w:val="17"/>
        <w:numPr>
          <w:ilvl w:val="0"/>
          <w:numId w:val="1"/>
        </w:numPr>
        <w:spacing w:after="60" w:line="272" w:lineRule="auto"/>
      </w:pPr>
      <w:r>
        <w:rPr>
          <w:b/>
          <w:bCs/>
          <w:sz w:val="20"/>
          <w:szCs w:val="20"/>
        </w:rPr>
        <w:t>THEN</w:t>
      </w:r>
      <w:r>
        <w:rPr>
          <w:sz w:val="20"/>
          <w:szCs w:val="20"/>
        </w:rPr>
        <w:t xml:space="preserve"> search matches </w:t>
      </w:r>
      <w:r>
        <w:rPr>
          <w:b/>
          <w:bCs/>
          <w:sz w:val="20"/>
          <w:szCs w:val="20"/>
        </w:rPr>
        <w:t>Waybill / Booking ID / Order No</w:t>
      </w:r>
      <w:r>
        <w:rPr>
          <w:sz w:val="20"/>
          <w:szCs w:val="20"/>
        </w:rPr>
        <w:t xml:space="preserve"> (anchor </w:t>
      </w:r>
      <w:r>
        <w:rPr>
          <w:rFonts w:ascii="Consolas" w:hAnsi="Consolas" w:eastAsia="Consolas" w:cs="Consolas"/>
          <w:color w:val="B03050"/>
          <w:sz w:val="20"/>
          <w:szCs w:val="20"/>
        </w:rPr>
        <w:t>waybill + bookingId</w:t>
      </w:r>
      <w:r>
        <w:rPr>
          <w:sz w:val="20"/>
          <w:szCs w:val="20"/>
        </w:rPr>
        <w:t xml:space="preserve">), a type segment offers </w:t>
      </w:r>
      <w:r>
        <w:rPr>
          <w:b/>
          <w:bCs/>
          <w:sz w:val="20"/>
          <w:szCs w:val="20"/>
        </w:rPr>
        <w:t>`Semua · Reguler · 4W Import · 4W Export`</w:t>
      </w:r>
      <w:r>
        <w:rPr>
          <w:sz w:val="20"/>
          <w:szCs w:val="20"/>
        </w:rPr>
        <w:t>, and filters include status/date (+ Nopol/unit)</w:t>
      </w:r>
    </w:p>
    <w:p w14:paraId="7207A70E">
      <w:pPr>
        <w:pStyle w:val="17"/>
        <w:numPr>
          <w:ilvl w:val="0"/>
          <w:numId w:val="1"/>
        </w:numPr>
        <w:spacing w:after="60" w:line="272" w:lineRule="auto"/>
      </w:pPr>
      <w:r>
        <w:rPr>
          <w:i/>
          <w:iCs/>
          <w:sz w:val="20"/>
          <w:szCs w:val="20"/>
        </w:rPr>
        <w:t>Tech:</w:t>
      </w:r>
      <w:r>
        <w:rPr>
          <w:sz w:val="20"/>
          <w:szCs w:val="20"/>
        </w:rPr>
        <w:t xml:space="preserve"> </w:t>
      </w:r>
      <w:r>
        <w:rPr>
          <w:b/>
          <w:bCs/>
          <w:sz w:val="20"/>
          <w:szCs w:val="20"/>
        </w:rPr>
        <w:t>Prototype status</w:t>
      </w:r>
      <w:r>
        <w:rPr>
          <w:sz w:val="20"/>
          <w:szCs w:val="20"/>
        </w:rPr>
        <w:t xml:space="preserve"> — search boxes + the Import/Export buttons are wired to intent; ensure all are live at build.</w:t>
      </w:r>
    </w:p>
    <w:p w14:paraId="592A195B">
      <w:pPr>
        <w:spacing w:after="120" w:line="276" w:lineRule="auto"/>
        <w:jc w:val="both"/>
      </w:pPr>
      <w:r>
        <w:rPr>
          <w:b/>
          <w:bCs/>
          <w:sz w:val="20"/>
          <w:szCs w:val="20"/>
        </w:rPr>
        <w:t>AC-</w:t>
      </w:r>
      <w:r>
        <w:rPr>
          <w:rFonts w:hint="default"/>
          <w:b/>
          <w:bCs/>
          <w:sz w:val="20"/>
          <w:szCs w:val="20"/>
          <w:lang w:val="en-US"/>
        </w:rPr>
        <w:t>0</w:t>
      </w:r>
      <w:r>
        <w:rPr>
          <w:b/>
          <w:bCs/>
          <w:sz w:val="20"/>
          <w:szCs w:val="20"/>
        </w:rPr>
        <w:t>.1.1.2 — EXIM row + client status labels</w:t>
      </w:r>
    </w:p>
    <w:p w14:paraId="7E9A5BC0">
      <w:pPr>
        <w:pStyle w:val="17"/>
        <w:numPr>
          <w:ilvl w:val="0"/>
          <w:numId w:val="1"/>
        </w:numPr>
        <w:spacing w:after="60" w:line="272" w:lineRule="auto"/>
      </w:pPr>
      <w:r>
        <w:rPr>
          <w:b/>
          <w:bCs/>
          <w:sz w:val="20"/>
          <w:szCs w:val="20"/>
        </w:rPr>
        <w:t>GIVEN</w:t>
      </w:r>
      <w:r>
        <w:rPr>
          <w:sz w:val="20"/>
          <w:szCs w:val="20"/>
        </w:rPr>
        <w:t xml:space="preserve"> an EXIM shipment row</w:t>
      </w:r>
    </w:p>
    <w:p w14:paraId="2526F903">
      <w:pPr>
        <w:pStyle w:val="17"/>
        <w:numPr>
          <w:ilvl w:val="0"/>
          <w:numId w:val="1"/>
        </w:numPr>
        <w:spacing w:after="60" w:line="272" w:lineRule="auto"/>
      </w:pPr>
      <w:r>
        <w:rPr>
          <w:b/>
          <w:bCs/>
          <w:sz w:val="20"/>
          <w:szCs w:val="20"/>
        </w:rPr>
        <w:t>WHEN</w:t>
      </w:r>
      <w:r>
        <w:rPr>
          <w:sz w:val="20"/>
          <w:szCs w:val="20"/>
        </w:rPr>
        <w:t xml:space="preserve"> the list renders</w:t>
      </w:r>
    </w:p>
    <w:p w14:paraId="1FF977D5">
      <w:pPr>
        <w:pStyle w:val="17"/>
        <w:numPr>
          <w:ilvl w:val="0"/>
          <w:numId w:val="1"/>
        </w:numPr>
        <w:spacing w:after="60" w:line="272" w:lineRule="auto"/>
      </w:pPr>
      <w:r>
        <w:rPr>
          <w:b/>
          <w:bCs/>
          <w:sz w:val="20"/>
          <w:szCs w:val="20"/>
        </w:rPr>
        <w:t>THEN</w:t>
      </w:r>
      <w:r>
        <w:rPr>
          <w:sz w:val="20"/>
          <w:szCs w:val="20"/>
        </w:rPr>
        <w:t xml:space="preserve"> it shows a </w:t>
      </w:r>
      <w:r>
        <w:rPr>
          <w:rFonts w:ascii="Consolas" w:hAnsi="Consolas" w:eastAsia="Consolas" w:cs="Consolas"/>
          <w:color w:val="B03050"/>
          <w:sz w:val="20"/>
          <w:szCs w:val="20"/>
        </w:rPr>
        <w:t>4W · Import/Export</w:t>
      </w:r>
      <w:r>
        <w:rPr>
          <w:sz w:val="20"/>
          <w:szCs w:val="20"/>
        </w:rPr>
        <w:t xml:space="preserve"> chip, </w:t>
      </w:r>
      <w:r>
        <w:rPr>
          <w:rFonts w:ascii="Consolas" w:hAnsi="Consolas" w:eastAsia="Consolas" w:cs="Consolas"/>
          <w:color w:val="B03050"/>
          <w:sz w:val="20"/>
          <w:szCs w:val="20"/>
        </w:rPr>
        <w:t>origin → dest</w:t>
      </w:r>
      <w:r>
        <w:rPr>
          <w:sz w:val="20"/>
          <w:szCs w:val="20"/>
        </w:rPr>
        <w:t xml:space="preserve">, and a client-facing status: </w:t>
      </w:r>
      <w:r>
        <w:rPr>
          <w:rFonts w:ascii="Consolas" w:hAnsi="Consolas" w:eastAsia="Consolas" w:cs="Consolas"/>
          <w:color w:val="B03050"/>
          <w:sz w:val="20"/>
          <w:szCs w:val="20"/>
        </w:rPr>
        <w:t>IN_DELIVERY → "Sedang dikirim"</w:t>
      </w:r>
      <w:r>
        <w:rPr>
          <w:sz w:val="20"/>
          <w:szCs w:val="20"/>
        </w:rPr>
        <w:t xml:space="preserve"> · </w:t>
      </w:r>
      <w:r>
        <w:rPr>
          <w:rFonts w:ascii="Consolas" w:hAnsi="Consolas" w:eastAsia="Consolas" w:cs="Consolas"/>
          <w:color w:val="B03050"/>
          <w:sz w:val="20"/>
          <w:szCs w:val="20"/>
        </w:rPr>
        <w:t>PICKING_UP → "Proses jemput/loading"</w:t>
      </w:r>
      <w:r>
        <w:rPr>
          <w:sz w:val="20"/>
          <w:szCs w:val="20"/>
        </w:rPr>
        <w:t xml:space="preserve"> · </w:t>
      </w:r>
      <w:r>
        <w:rPr>
          <w:rFonts w:ascii="Consolas" w:hAnsi="Consolas" w:eastAsia="Consolas" w:cs="Consolas"/>
          <w:color w:val="B03050"/>
          <w:sz w:val="20"/>
          <w:szCs w:val="20"/>
        </w:rPr>
        <w:t>COMPLETED → "Selesai"</w:t>
      </w:r>
      <w:r>
        <w:rPr>
          <w:sz w:val="20"/>
          <w:szCs w:val="20"/>
        </w:rPr>
        <w:t xml:space="preserve"> · </w:t>
      </w:r>
      <w:r>
        <w:rPr>
          <w:rFonts w:ascii="Consolas" w:hAnsi="Consolas" w:eastAsia="Consolas" w:cs="Consolas"/>
          <w:color w:val="B03050"/>
          <w:sz w:val="20"/>
          <w:szCs w:val="20"/>
        </w:rPr>
        <w:t>CREATED → "Dibuat"</w:t>
      </w:r>
    </w:p>
    <w:p w14:paraId="55A5E1A7">
      <w:pPr>
        <w:spacing w:after="120" w:line="276" w:lineRule="auto"/>
        <w:jc w:val="both"/>
      </w:pPr>
      <w:r>
        <w:rPr>
          <w:b/>
          <w:bCs/>
          <w:sz w:val="20"/>
          <w:szCs w:val="20"/>
        </w:rPr>
        <w:t>AC-</w:t>
      </w:r>
      <w:r>
        <w:rPr>
          <w:rFonts w:hint="default"/>
          <w:b/>
          <w:bCs/>
          <w:sz w:val="20"/>
          <w:szCs w:val="20"/>
          <w:lang w:val="en-US"/>
        </w:rPr>
        <w:t>0</w:t>
      </w:r>
      <w:r>
        <w:rPr>
          <w:b/>
          <w:bCs/>
          <w:sz w:val="20"/>
          <w:szCs w:val="20"/>
        </w:rPr>
        <w:t>.1.1.3 — Summary + export</w:t>
      </w:r>
    </w:p>
    <w:p w14:paraId="23450E48">
      <w:pPr>
        <w:pStyle w:val="17"/>
        <w:numPr>
          <w:ilvl w:val="0"/>
          <w:numId w:val="1"/>
        </w:numPr>
        <w:spacing w:after="60" w:line="272" w:lineRule="auto"/>
      </w:pPr>
      <w:r>
        <w:rPr>
          <w:b/>
          <w:bCs/>
          <w:sz w:val="20"/>
          <w:szCs w:val="20"/>
        </w:rPr>
        <w:t>GIVEN</w:t>
      </w:r>
      <w:r>
        <w:rPr>
          <w:sz w:val="20"/>
          <w:szCs w:val="20"/>
        </w:rPr>
        <w:t xml:space="preserve"> the list</w:t>
      </w:r>
    </w:p>
    <w:p w14:paraId="4A995043">
      <w:pPr>
        <w:pStyle w:val="17"/>
        <w:numPr>
          <w:ilvl w:val="0"/>
          <w:numId w:val="1"/>
        </w:numPr>
        <w:spacing w:after="60" w:line="272" w:lineRule="auto"/>
      </w:pPr>
      <w:r>
        <w:rPr>
          <w:b/>
          <w:bCs/>
          <w:sz w:val="20"/>
          <w:szCs w:val="20"/>
        </w:rPr>
        <w:t>WHEN</w:t>
      </w:r>
      <w:r>
        <w:rPr>
          <w:sz w:val="20"/>
          <w:szCs w:val="20"/>
        </w:rPr>
        <w:t xml:space="preserve"> it loads / is exported</w:t>
      </w:r>
    </w:p>
    <w:p w14:paraId="6C9E8EC8">
      <w:pPr>
        <w:pStyle w:val="17"/>
        <w:numPr>
          <w:ilvl w:val="0"/>
          <w:numId w:val="1"/>
        </w:numPr>
        <w:spacing w:after="60" w:line="272" w:lineRule="auto"/>
      </w:pPr>
      <w:r>
        <w:rPr>
          <w:b/>
          <w:bCs/>
          <w:sz w:val="20"/>
          <w:szCs w:val="20"/>
        </w:rPr>
        <w:t>THEN</w:t>
      </w:r>
      <w:r>
        <w:rPr>
          <w:sz w:val="20"/>
          <w:szCs w:val="20"/>
        </w:rPr>
        <w:t xml:space="preserve"> summary tiles (incl. a 4W/EXIM count) render, and Export CSV honours the current filter/view</w:t>
      </w:r>
    </w:p>
    <w:p w14:paraId="4AA008D3">
      <w:pPr>
        <w:spacing w:after="120" w:line="276" w:lineRule="auto"/>
        <w:jc w:val="both"/>
      </w:pPr>
      <w:r>
        <w:rPr>
          <w:b/>
          <w:bCs/>
          <w:sz w:val="20"/>
          <w:szCs w:val="20"/>
        </w:rPr>
        <w:t>AC-</w:t>
      </w:r>
      <w:r>
        <w:rPr>
          <w:rFonts w:hint="default"/>
          <w:b/>
          <w:bCs/>
          <w:sz w:val="20"/>
          <w:szCs w:val="20"/>
          <w:lang w:val="en-US"/>
        </w:rPr>
        <w:t>0</w:t>
      </w:r>
      <w:r>
        <w:rPr>
          <w:b/>
          <w:bCs/>
          <w:sz w:val="20"/>
          <w:szCs w:val="20"/>
        </w:rPr>
        <w:t>.1.1.4 — Single search anchor</w:t>
      </w:r>
    </w:p>
    <w:p w14:paraId="6BE29CD5">
      <w:pPr>
        <w:pStyle w:val="17"/>
        <w:numPr>
          <w:ilvl w:val="0"/>
          <w:numId w:val="1"/>
        </w:numPr>
        <w:spacing w:after="60" w:line="272" w:lineRule="auto"/>
      </w:pPr>
      <w:r>
        <w:rPr>
          <w:b/>
          <w:bCs/>
          <w:sz w:val="20"/>
          <w:szCs w:val="20"/>
        </w:rPr>
        <w:t>GIVEN</w:t>
      </w:r>
      <w:r>
        <w:rPr>
          <w:sz w:val="20"/>
          <w:szCs w:val="20"/>
        </w:rPr>
        <w:t xml:space="preserve"> a client looking up a shipment</w:t>
      </w:r>
    </w:p>
    <w:p w14:paraId="661AE188">
      <w:pPr>
        <w:pStyle w:val="17"/>
        <w:numPr>
          <w:ilvl w:val="0"/>
          <w:numId w:val="1"/>
        </w:numPr>
        <w:spacing w:after="60" w:line="272" w:lineRule="auto"/>
      </w:pPr>
      <w:r>
        <w:rPr>
          <w:b/>
          <w:bCs/>
          <w:sz w:val="20"/>
          <w:szCs w:val="20"/>
        </w:rPr>
        <w:t>WHEN</w:t>
      </w:r>
      <w:r>
        <w:rPr>
          <w:sz w:val="20"/>
          <w:szCs w:val="20"/>
        </w:rPr>
        <w:t xml:space="preserve"> they type their reference</w:t>
      </w:r>
    </w:p>
    <w:p w14:paraId="7863E511">
      <w:pPr>
        <w:pStyle w:val="17"/>
        <w:numPr>
          <w:ilvl w:val="0"/>
          <w:numId w:val="1"/>
        </w:numPr>
        <w:spacing w:after="60" w:line="272" w:lineRule="auto"/>
      </w:pPr>
      <w:r>
        <w:rPr>
          <w:b/>
          <w:bCs/>
          <w:sz w:val="20"/>
          <w:szCs w:val="20"/>
        </w:rPr>
        <w:t>THEN</w:t>
      </w:r>
      <w:r>
        <w:rPr>
          <w:sz w:val="20"/>
          <w:szCs w:val="20"/>
        </w:rPr>
        <w:t xml:space="preserve"> </w:t>
      </w:r>
      <w:r>
        <w:rPr>
          <w:b/>
          <w:bCs/>
          <w:sz w:val="20"/>
          <w:szCs w:val="20"/>
        </w:rPr>
        <w:t>AGL Order No</w:t>
      </w:r>
      <w:r>
        <w:rPr>
          <w:sz w:val="20"/>
          <w:szCs w:val="20"/>
        </w:rPr>
        <w:t xml:space="preserve"> is the single primary search keyword — one consistent anchor</w:t>
      </w:r>
    </w:p>
    <w:p w14:paraId="211B9362">
      <w:pPr>
        <w:spacing w:after="120" w:line="276" w:lineRule="auto"/>
        <w:jc w:val="both"/>
      </w:pPr>
      <w:r>
        <w:rPr>
          <w:b/>
          <w:bCs/>
          <w:sz w:val="20"/>
          <w:szCs w:val="20"/>
        </w:rPr>
        <w:t>AC-</w:t>
      </w:r>
      <w:r>
        <w:rPr>
          <w:rFonts w:hint="default"/>
          <w:b/>
          <w:bCs/>
          <w:sz w:val="20"/>
          <w:szCs w:val="20"/>
          <w:lang w:val="en-US"/>
        </w:rPr>
        <w:t>0</w:t>
      </w:r>
      <w:r>
        <w:rPr>
          <w:b/>
          <w:bCs/>
          <w:sz w:val="20"/>
          <w:szCs w:val="20"/>
        </w:rPr>
        <w:t>.1.1.5 — Modules configurable per client</w:t>
      </w:r>
    </w:p>
    <w:p w14:paraId="465DFFC0">
      <w:pPr>
        <w:pStyle w:val="17"/>
        <w:numPr>
          <w:ilvl w:val="0"/>
          <w:numId w:val="1"/>
        </w:numPr>
        <w:spacing w:after="60" w:line="272" w:lineRule="auto"/>
      </w:pPr>
      <w:r>
        <w:rPr>
          <w:b/>
          <w:bCs/>
          <w:sz w:val="20"/>
          <w:szCs w:val="20"/>
        </w:rPr>
        <w:t>GIVEN</w:t>
      </w:r>
      <w:r>
        <w:rPr>
          <w:sz w:val="20"/>
          <w:szCs w:val="20"/>
        </w:rPr>
        <w:t xml:space="preserve"> a 4W-only client</w:t>
      </w:r>
    </w:p>
    <w:p w14:paraId="7855E529">
      <w:pPr>
        <w:pStyle w:val="17"/>
        <w:numPr>
          <w:ilvl w:val="0"/>
          <w:numId w:val="1"/>
        </w:numPr>
        <w:spacing w:after="60" w:line="272" w:lineRule="auto"/>
      </w:pPr>
      <w:r>
        <w:rPr>
          <w:b/>
          <w:bCs/>
          <w:sz w:val="20"/>
          <w:szCs w:val="20"/>
        </w:rPr>
        <w:t>WHEN</w:t>
      </w:r>
      <w:r>
        <w:rPr>
          <w:sz w:val="20"/>
          <w:szCs w:val="20"/>
        </w:rPr>
        <w:t xml:space="preserve"> their portal is provisioned</w:t>
      </w:r>
    </w:p>
    <w:p w14:paraId="6C50BD5D">
      <w:pPr>
        <w:pStyle w:val="17"/>
        <w:numPr>
          <w:ilvl w:val="0"/>
          <w:numId w:val="1"/>
        </w:numPr>
        <w:spacing w:after="60" w:line="272" w:lineRule="auto"/>
      </w:pPr>
      <w:r>
        <w:rPr>
          <w:b/>
          <w:bCs/>
          <w:sz w:val="20"/>
          <w:szCs w:val="20"/>
        </w:rPr>
        <w:t>THEN</w:t>
      </w:r>
      <w:r>
        <w:rPr>
          <w:sz w:val="20"/>
          <w:szCs w:val="20"/>
        </w:rPr>
        <w:t xml:space="preserve"> modules (</w:t>
      </w:r>
      <w:r>
        <w:rPr>
          <w:b/>
          <w:bCs/>
          <w:sz w:val="20"/>
          <w:szCs w:val="20"/>
        </w:rPr>
        <w:t>Deliveries · Packages · Invoices</w:t>
      </w:r>
      <w:r>
        <w:rPr>
          <w:sz w:val="20"/>
          <w:szCs w:val="20"/>
        </w:rPr>
        <w:t>) can be toggled on/off per project/client so unused modules are hidden</w:t>
      </w:r>
    </w:p>
    <w:p w14:paraId="123BF4C1">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.1.2 — EXIM tracking detail (route + KV + STATUS/MILESTONE) · Frontend + Backend · P0</w:t>
      </w:r>
    </w:p>
    <w:p w14:paraId="0A18B224">
      <w:pPr>
        <w:spacing w:after="120" w:line="276" w:lineRule="auto"/>
        <w:jc w:val="both"/>
        <w:rPr>
          <w:sz w:val="20"/>
          <w:szCs w:val="20"/>
        </w:rPr>
      </w:pPr>
      <w:r>
        <w:rPr>
          <w:b/>
          <w:bCs/>
          <w:sz w:val="20"/>
          <w:szCs w:val="20"/>
        </w:rPr>
        <w:t>Entry point.</w:t>
      </w:r>
      <w:r>
        <w:rPr>
          <w:sz w:val="20"/>
          <w:szCs w:val="20"/>
        </w:rPr>
        <w:t xml:space="preserve"> Shipments → EXIM row → detail drawer (760px). </w:t>
      </w:r>
    </w:p>
    <w:p w14:paraId="5BC8181E">
      <w:pPr>
        <w:spacing w:after="120" w:line="276" w:lineRule="auto"/>
        <w:jc w:val="both"/>
        <w:rPr>
          <w:sz w:val="20"/>
          <w:szCs w:val="20"/>
        </w:rPr>
      </w:pPr>
      <w:r>
        <w:rPr>
          <w:b/>
          <w:bCs/>
          <w:sz w:val="20"/>
          <w:szCs w:val="20"/>
        </w:rPr>
        <w:t>Acceptance criteria.</w:t>
      </w:r>
      <w:r>
        <w:rPr>
          <w:sz w:val="20"/>
          <w:szCs w:val="20"/>
        </w:rPr>
        <w:t xml:space="preserve"> </w:t>
      </w:r>
    </w:p>
    <w:p w14:paraId="23E117BA">
      <w:pPr>
        <w:spacing w:after="120" w:line="276" w:lineRule="auto"/>
        <w:jc w:val="both"/>
      </w:pPr>
      <w:r>
        <w:rPr>
          <w:b/>
          <w:bCs/>
          <w:sz w:val="20"/>
          <w:szCs w:val="20"/>
        </w:rPr>
        <w:t>AC-</w:t>
      </w:r>
      <w:r>
        <w:rPr>
          <w:rFonts w:hint="default"/>
          <w:b/>
          <w:bCs/>
          <w:sz w:val="20"/>
          <w:szCs w:val="20"/>
          <w:lang w:val="en-US"/>
        </w:rPr>
        <w:t>0</w:t>
      </w:r>
      <w:r>
        <w:rPr>
          <w:b/>
          <w:bCs/>
          <w:sz w:val="20"/>
          <w:szCs w:val="20"/>
        </w:rPr>
        <w:t>.1.2.1 — Tracking detail header + KV + route</w:t>
      </w:r>
    </w:p>
    <w:p w14:paraId="4A31C699">
      <w:pPr>
        <w:pStyle w:val="17"/>
        <w:numPr>
          <w:ilvl w:val="0"/>
          <w:numId w:val="1"/>
        </w:numPr>
        <w:spacing w:after="60" w:line="272" w:lineRule="auto"/>
      </w:pPr>
      <w:r>
        <w:rPr>
          <w:b/>
          <w:bCs/>
          <w:sz w:val="20"/>
          <w:szCs w:val="20"/>
        </w:rPr>
        <w:t>GIVEN</w:t>
      </w:r>
      <w:r>
        <w:rPr>
          <w:sz w:val="20"/>
          <w:szCs w:val="20"/>
        </w:rPr>
        <w:t xml:space="preserve"> an EXIM shipment row</w:t>
      </w:r>
    </w:p>
    <w:p w14:paraId="50C520BE">
      <w:pPr>
        <w:pStyle w:val="17"/>
        <w:numPr>
          <w:ilvl w:val="0"/>
          <w:numId w:val="1"/>
        </w:numPr>
        <w:spacing w:after="60" w:line="272" w:lineRule="auto"/>
      </w:pPr>
      <w:r>
        <w:rPr>
          <w:b/>
          <w:bCs/>
          <w:sz w:val="20"/>
          <w:szCs w:val="20"/>
        </w:rPr>
        <w:t>WHEN</w:t>
      </w:r>
      <w:r>
        <w:rPr>
          <w:sz w:val="20"/>
          <w:szCs w:val="20"/>
        </w:rPr>
        <w:t xml:space="preserve"> the client opens the detail drawer</w:t>
      </w:r>
    </w:p>
    <w:p w14:paraId="760FC9B5">
      <w:pPr>
        <w:pStyle w:val="17"/>
        <w:numPr>
          <w:ilvl w:val="0"/>
          <w:numId w:val="1"/>
        </w:numPr>
        <w:spacing w:after="60" w:line="272" w:lineRule="auto"/>
      </w:pPr>
      <w:r>
        <w:rPr>
          <w:b/>
          <w:bCs/>
          <w:sz w:val="20"/>
          <w:szCs w:val="20"/>
        </w:rPr>
        <w:t>THEN</w:t>
      </w:r>
      <w:r>
        <w:rPr>
          <w:sz w:val="20"/>
          <w:szCs w:val="20"/>
        </w:rPr>
        <w:t xml:space="preserve"> the header shows the status chip + </w:t>
      </w:r>
      <w:r>
        <w:rPr>
          <w:rFonts w:ascii="Consolas" w:hAnsi="Consolas" w:eastAsia="Consolas" w:cs="Consolas"/>
          <w:color w:val="B03050"/>
          <w:sz w:val="20"/>
          <w:szCs w:val="20"/>
        </w:rPr>
        <w:t>4W · {dir}</w:t>
      </w:r>
      <w:r>
        <w:rPr>
          <w:sz w:val="20"/>
          <w:szCs w:val="20"/>
        </w:rPr>
        <w:t xml:space="preserve">, the Order ID, and </w:t>
      </w:r>
      <w:r>
        <w:rPr>
          <w:rFonts w:ascii="Consolas" w:hAnsi="Consolas" w:eastAsia="Consolas" w:cs="Consolas"/>
          <w:color w:val="B03050"/>
          <w:sz w:val="20"/>
          <w:szCs w:val="20"/>
        </w:rPr>
        <w:t>Waybill · {waybill}</w:t>
      </w:r>
      <w:r>
        <w:rPr>
          <w:sz w:val="20"/>
          <w:szCs w:val="20"/>
        </w:rPr>
        <w:t>; the KV shows Booking/Order ID, Waybill, Kontainer, Kendaraan, Terakhir update; plus Parties (Shipper/Consignee) and Route (origin/destination)</w:t>
      </w:r>
    </w:p>
    <w:p w14:paraId="485B83B9">
      <w:pPr>
        <w:spacing w:after="120" w:line="276" w:lineRule="auto"/>
        <w:jc w:val="both"/>
      </w:pPr>
      <w:r>
        <w:rPr>
          <w:b/>
          <w:bCs/>
          <w:sz w:val="20"/>
          <w:szCs w:val="20"/>
        </w:rPr>
        <w:t>AC-</w:t>
      </w:r>
      <w:r>
        <w:rPr>
          <w:rFonts w:hint="default"/>
          <w:b/>
          <w:bCs/>
          <w:sz w:val="20"/>
          <w:szCs w:val="20"/>
          <w:lang w:val="en-US"/>
        </w:rPr>
        <w:t>0</w:t>
      </w:r>
      <w:r>
        <w:rPr>
          <w:b/>
          <w:bCs/>
          <w:sz w:val="20"/>
          <w:szCs w:val="20"/>
        </w:rPr>
        <w:t>.1.2.2 — STATUS + MILESTONE timeline</w:t>
      </w:r>
    </w:p>
    <w:p w14:paraId="3F5A531C">
      <w:pPr>
        <w:pStyle w:val="17"/>
        <w:numPr>
          <w:ilvl w:val="0"/>
          <w:numId w:val="1"/>
        </w:numPr>
        <w:spacing w:after="60" w:line="272" w:lineRule="auto"/>
      </w:pPr>
      <w:r>
        <w:rPr>
          <w:b/>
          <w:bCs/>
          <w:sz w:val="20"/>
          <w:szCs w:val="20"/>
        </w:rPr>
        <w:t>GIVEN</w:t>
      </w:r>
      <w:r>
        <w:rPr>
          <w:sz w:val="20"/>
          <w:szCs w:val="20"/>
        </w:rPr>
        <w:t xml:space="preserve"> the detail drawer</w:t>
      </w:r>
    </w:p>
    <w:p w14:paraId="222656F5">
      <w:pPr>
        <w:pStyle w:val="17"/>
        <w:numPr>
          <w:ilvl w:val="0"/>
          <w:numId w:val="1"/>
        </w:numPr>
        <w:spacing w:after="60" w:line="272" w:lineRule="auto"/>
      </w:pPr>
      <w:r>
        <w:rPr>
          <w:b/>
          <w:bCs/>
          <w:sz w:val="20"/>
          <w:szCs w:val="20"/>
        </w:rPr>
        <w:t>WHEN</w:t>
      </w:r>
      <w:r>
        <w:rPr>
          <w:sz w:val="20"/>
          <w:szCs w:val="20"/>
        </w:rPr>
        <w:t xml:space="preserve"> the timeline renders</w:t>
      </w:r>
    </w:p>
    <w:p w14:paraId="7E87AF2D">
      <w:pPr>
        <w:pStyle w:val="17"/>
        <w:numPr>
          <w:ilvl w:val="0"/>
          <w:numId w:val="1"/>
        </w:numPr>
        <w:spacing w:after="60" w:line="272" w:lineRule="auto"/>
      </w:pPr>
      <w:r>
        <w:rPr>
          <w:b/>
          <w:bCs/>
          <w:sz w:val="20"/>
          <w:szCs w:val="20"/>
        </w:rPr>
        <w:t>THEN</w:t>
      </w:r>
      <w:r>
        <w:rPr>
          <w:sz w:val="20"/>
          <w:szCs w:val="20"/>
        </w:rPr>
        <w:t xml:space="preserve"> </w:t>
      </w:r>
      <w:r>
        <w:rPr>
          <w:b/>
          <w:bCs/>
          <w:sz w:val="20"/>
          <w:szCs w:val="20"/>
        </w:rPr>
        <w:t>"Shipment Status &amp; Milestone"</w:t>
      </w:r>
      <w:r>
        <w:rPr>
          <w:sz w:val="20"/>
          <w:szCs w:val="20"/>
        </w:rPr>
        <w:t xml:space="preserve"> shows the merged timeline (Status vs Milestone pills, </w:t>
      </w:r>
      <w:r>
        <w:rPr>
          <w:b/>
          <w:bCs/>
          <w:sz w:val="20"/>
          <w:szCs w:val="20"/>
        </w:rPr>
        <w:t>date + time</w:t>
      </w:r>
      <w:r>
        <w:rPr>
          <w:sz w:val="20"/>
          <w:szCs w:val="20"/>
        </w:rPr>
        <w:t xml:space="preserve">, now/todo states) with </w:t>
      </w:r>
      <w:r>
        <w:rPr>
          <w:b/>
          <w:bCs/>
          <w:sz w:val="20"/>
          <w:szCs w:val="20"/>
        </w:rPr>
        <w:t>POP</w:t>
      </w:r>
      <w:r>
        <w:rPr>
          <w:sz w:val="20"/>
          <w:szCs w:val="20"/>
        </w:rPr>
        <w:t xml:space="preserve"> ("Kontainer diambil (POP)"), </w:t>
      </w:r>
      <w:r>
        <w:rPr>
          <w:b/>
          <w:bCs/>
          <w:sz w:val="20"/>
          <w:szCs w:val="20"/>
        </w:rPr>
        <w:t>POD</w:t>
      </w:r>
      <w:r>
        <w:rPr>
          <w:sz w:val="20"/>
          <w:szCs w:val="20"/>
        </w:rPr>
        <w:t xml:space="preserve"> ("Barang terkirim (POD) — per-delivery terverifikasi"), and a </w:t>
      </w:r>
      <w:r>
        <w:rPr>
          <w:b/>
          <w:bCs/>
          <w:sz w:val="20"/>
          <w:szCs w:val="20"/>
        </w:rPr>
        <w:t>"Surat jalan"</w:t>
      </w:r>
      <w:r>
        <w:rPr>
          <w:sz w:val="20"/>
          <w:szCs w:val="20"/>
        </w:rPr>
        <w:t xml:space="preserve"> milestone (proofs "Surat jalan — depan", "Lampiran surat jalan")</w:t>
      </w:r>
    </w:p>
    <w:p w14:paraId="4C83A407">
      <w:pPr>
        <w:spacing w:after="120" w:line="276" w:lineRule="auto"/>
        <w:jc w:val="both"/>
      </w:pPr>
      <w:r>
        <w:rPr>
          <w:b/>
          <w:bCs/>
          <w:sz w:val="20"/>
          <w:szCs w:val="20"/>
        </w:rPr>
        <w:t>AC-</w:t>
      </w:r>
      <w:r>
        <w:rPr>
          <w:rFonts w:hint="default"/>
          <w:b/>
          <w:bCs/>
          <w:sz w:val="20"/>
          <w:szCs w:val="20"/>
          <w:lang w:val="en-US"/>
        </w:rPr>
        <w:t>0</w:t>
      </w:r>
      <w:r>
        <w:rPr>
          <w:b/>
          <w:bCs/>
          <w:sz w:val="20"/>
          <w:szCs w:val="20"/>
        </w:rPr>
        <w:t>.1.2.3 — Plain-language explainer</w:t>
      </w:r>
    </w:p>
    <w:p w14:paraId="312B7229">
      <w:pPr>
        <w:pStyle w:val="17"/>
        <w:numPr>
          <w:ilvl w:val="0"/>
          <w:numId w:val="1"/>
        </w:numPr>
        <w:spacing w:after="60" w:line="272" w:lineRule="auto"/>
      </w:pPr>
      <w:r>
        <w:rPr>
          <w:b/>
          <w:bCs/>
          <w:sz w:val="20"/>
          <w:szCs w:val="20"/>
        </w:rPr>
        <w:t>GIVEN</w:t>
      </w:r>
      <w:r>
        <w:rPr>
          <w:sz w:val="20"/>
          <w:szCs w:val="20"/>
        </w:rPr>
        <w:t xml:space="preserve"> the timeline</w:t>
      </w:r>
    </w:p>
    <w:p w14:paraId="070B2E32">
      <w:pPr>
        <w:pStyle w:val="17"/>
        <w:numPr>
          <w:ilvl w:val="0"/>
          <w:numId w:val="1"/>
        </w:numPr>
        <w:spacing w:after="60" w:line="272" w:lineRule="auto"/>
      </w:pPr>
      <w:r>
        <w:rPr>
          <w:b/>
          <w:bCs/>
          <w:sz w:val="20"/>
          <w:szCs w:val="20"/>
        </w:rPr>
        <w:t>WHEN</w:t>
      </w:r>
      <w:r>
        <w:rPr>
          <w:sz w:val="20"/>
          <w:szCs w:val="20"/>
        </w:rPr>
        <w:t xml:space="preserve"> it renders</w:t>
      </w:r>
    </w:p>
    <w:p w14:paraId="7B64F893">
      <w:pPr>
        <w:pStyle w:val="17"/>
        <w:numPr>
          <w:ilvl w:val="0"/>
          <w:numId w:val="1"/>
        </w:numPr>
        <w:spacing w:after="60" w:line="272" w:lineRule="auto"/>
      </w:pPr>
      <w:r>
        <w:rPr>
          <w:b/>
          <w:bCs/>
          <w:sz w:val="20"/>
          <w:szCs w:val="20"/>
        </w:rPr>
        <w:t>THEN</w:t>
      </w:r>
      <w:r>
        <w:rPr>
          <w:sz w:val="20"/>
          <w:szCs w:val="20"/>
        </w:rPr>
        <w:t xml:space="preserve"> an intro note explains STATUS = perpindahan tanggung jawab, MILESTONE = aktivitas lapangan + tanggal/jam</w:t>
      </w:r>
    </w:p>
    <w:p w14:paraId="449592FC">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.1.3 — Proof gallery (watermark, select → print, export) · Frontend + Backend · P0</w:t>
      </w:r>
    </w:p>
    <w:p w14:paraId="3A368B14">
      <w:pPr>
        <w:spacing w:after="120" w:line="276" w:lineRule="auto"/>
        <w:jc w:val="both"/>
        <w:rPr>
          <w:sz w:val="20"/>
          <w:szCs w:val="20"/>
        </w:rPr>
      </w:pPr>
      <w:r>
        <w:rPr>
          <w:b/>
          <w:bCs/>
          <w:sz w:val="20"/>
          <w:szCs w:val="20"/>
        </w:rPr>
        <w:t>Acceptance criteria.</w:t>
      </w:r>
      <w:r>
        <w:rPr>
          <w:sz w:val="20"/>
          <w:szCs w:val="20"/>
        </w:rPr>
        <w:t xml:space="preserve"> </w:t>
      </w:r>
    </w:p>
    <w:p w14:paraId="71A4B29C">
      <w:pPr>
        <w:spacing w:after="120" w:line="276" w:lineRule="auto"/>
        <w:jc w:val="both"/>
      </w:pPr>
      <w:r>
        <w:rPr>
          <w:b/>
          <w:bCs/>
          <w:sz w:val="20"/>
          <w:szCs w:val="20"/>
        </w:rPr>
        <w:t>AC-</w:t>
      </w:r>
      <w:r>
        <w:rPr>
          <w:rFonts w:hint="default"/>
          <w:b/>
          <w:bCs/>
          <w:sz w:val="20"/>
          <w:szCs w:val="20"/>
          <w:lang w:val="en-US"/>
        </w:rPr>
        <w:t>0</w:t>
      </w:r>
      <w:r>
        <w:rPr>
          <w:b/>
          <w:bCs/>
          <w:sz w:val="20"/>
          <w:szCs w:val="20"/>
        </w:rPr>
        <w:t>.1.3.1 — Select proofs → print evidence template</w:t>
      </w:r>
    </w:p>
    <w:p w14:paraId="1047BEE4">
      <w:pPr>
        <w:pStyle w:val="17"/>
        <w:numPr>
          <w:ilvl w:val="0"/>
          <w:numId w:val="1"/>
        </w:numPr>
        <w:spacing w:after="60" w:line="272" w:lineRule="auto"/>
      </w:pPr>
      <w:r>
        <w:rPr>
          <w:b/>
          <w:bCs/>
          <w:sz w:val="20"/>
          <w:szCs w:val="20"/>
        </w:rPr>
        <w:t>GIVEN</w:t>
      </w:r>
      <w:r>
        <w:rPr>
          <w:sz w:val="20"/>
          <w:szCs w:val="20"/>
        </w:rPr>
        <w:t xml:space="preserve"> the proof gallery in the detail</w:t>
      </w:r>
    </w:p>
    <w:p w14:paraId="1C969637">
      <w:pPr>
        <w:pStyle w:val="17"/>
        <w:numPr>
          <w:ilvl w:val="0"/>
          <w:numId w:val="1"/>
        </w:numPr>
        <w:spacing w:after="60" w:line="272" w:lineRule="auto"/>
      </w:pPr>
      <w:r>
        <w:rPr>
          <w:b/>
          <w:bCs/>
          <w:sz w:val="20"/>
          <w:szCs w:val="20"/>
        </w:rPr>
        <w:t>WHEN</w:t>
      </w:r>
      <w:r>
        <w:rPr>
          <w:sz w:val="20"/>
          <w:szCs w:val="20"/>
        </w:rPr>
        <w:t xml:space="preserve"> the client selects photos (each thumbnail has a checkbox; "Pilih semua foto" available) and clicks </w:t>
      </w:r>
      <w:r>
        <w:rPr>
          <w:b/>
          <w:bCs/>
          <w:sz w:val="20"/>
          <w:szCs w:val="20"/>
        </w:rPr>
        <w:t>"Print bukti terpilih (N)"</w:t>
      </w:r>
      <w:r>
        <w:rPr>
          <w:sz w:val="20"/>
          <w:szCs w:val="20"/>
        </w:rPr>
        <w:t xml:space="preserve"> (disabled at 0)</w:t>
      </w:r>
    </w:p>
    <w:p w14:paraId="535A0CEF">
      <w:pPr>
        <w:pStyle w:val="17"/>
        <w:numPr>
          <w:ilvl w:val="0"/>
          <w:numId w:val="1"/>
        </w:numPr>
        <w:spacing w:after="60" w:line="272" w:lineRule="auto"/>
      </w:pPr>
      <w:r>
        <w:rPr>
          <w:b/>
          <w:bCs/>
          <w:sz w:val="20"/>
          <w:szCs w:val="20"/>
        </w:rPr>
        <w:t>THEN</w:t>
      </w:r>
      <w:r>
        <w:rPr>
          <w:sz w:val="20"/>
          <w:szCs w:val="20"/>
        </w:rPr>
        <w:t xml:space="preserve"> a </w:t>
      </w:r>
      <w:r>
        <w:rPr>
          <w:b/>
          <w:bCs/>
          <w:sz w:val="20"/>
          <w:szCs w:val="20"/>
        </w:rPr>
        <w:t>preview of the evidence template opens before printing</w:t>
      </w:r>
      <w:r>
        <w:rPr>
          <w:sz w:val="20"/>
          <w:szCs w:val="20"/>
        </w:rPr>
        <w:t xml:space="preserve"> (AGL "Dokumen Lampiran" layout): branded header + watermarked photos grouped/labeled by stop/milestone, then </w:t>
      </w:r>
      <w:r>
        <w:rPr>
          <w:b/>
          <w:bCs/>
          <w:sz w:val="20"/>
          <w:szCs w:val="20"/>
        </w:rPr>
        <w:t>Cetak / Download / Batal</w:t>
      </w:r>
      <w:r>
        <w:rPr>
          <w:sz w:val="20"/>
          <w:szCs w:val="20"/>
        </w:rPr>
        <w:t xml:space="preserve"> → </w:t>
      </w:r>
      <w:r>
        <w:rPr>
          <w:b/>
          <w:bCs/>
          <w:sz w:val="20"/>
          <w:szCs w:val="20"/>
        </w:rPr>
        <w:t>1 multi-page PDF</w:t>
      </w:r>
      <w:r>
        <w:rPr>
          <w:sz w:val="20"/>
          <w:szCs w:val="20"/>
        </w:rPr>
        <w:t xml:space="preserve"> ("siap dilampirkan ke surat jalan / klaim / arsip")</w:t>
      </w:r>
    </w:p>
    <w:p w14:paraId="1E2310FE">
      <w:pPr>
        <w:spacing w:after="120" w:line="276" w:lineRule="auto"/>
        <w:jc w:val="both"/>
      </w:pPr>
      <w:r>
        <w:rPr>
          <w:b/>
          <w:bCs/>
          <w:sz w:val="20"/>
          <w:szCs w:val="20"/>
        </w:rPr>
        <w:t>AC-</w:t>
      </w:r>
      <w:r>
        <w:rPr>
          <w:rFonts w:hint="default"/>
          <w:b/>
          <w:bCs/>
          <w:sz w:val="20"/>
          <w:szCs w:val="20"/>
          <w:lang w:val="en-US"/>
        </w:rPr>
        <w:t>0</w:t>
      </w:r>
      <w:r>
        <w:rPr>
          <w:b/>
          <w:bCs/>
          <w:sz w:val="20"/>
          <w:szCs w:val="20"/>
        </w:rPr>
        <w:t>.1.3.2 — Lightbox keeps watermark visible</w:t>
      </w:r>
    </w:p>
    <w:p w14:paraId="322F5AE5">
      <w:pPr>
        <w:pStyle w:val="17"/>
        <w:numPr>
          <w:ilvl w:val="0"/>
          <w:numId w:val="1"/>
        </w:numPr>
        <w:spacing w:after="60" w:line="272" w:lineRule="auto"/>
      </w:pPr>
      <w:r>
        <w:rPr>
          <w:b/>
          <w:bCs/>
          <w:sz w:val="20"/>
          <w:szCs w:val="20"/>
        </w:rPr>
        <w:t>GIVEN</w:t>
      </w:r>
      <w:r>
        <w:rPr>
          <w:sz w:val="20"/>
          <w:szCs w:val="20"/>
        </w:rPr>
        <w:t xml:space="preserve"> a proof thumbnail</w:t>
      </w:r>
    </w:p>
    <w:p w14:paraId="41F071AB">
      <w:pPr>
        <w:pStyle w:val="17"/>
        <w:numPr>
          <w:ilvl w:val="0"/>
          <w:numId w:val="1"/>
        </w:numPr>
        <w:spacing w:after="60" w:line="272" w:lineRule="auto"/>
      </w:pPr>
      <w:r>
        <w:rPr>
          <w:b/>
          <w:bCs/>
          <w:sz w:val="20"/>
          <w:szCs w:val="20"/>
        </w:rPr>
        <w:t>WHEN</w:t>
      </w:r>
      <w:r>
        <w:rPr>
          <w:sz w:val="20"/>
          <w:szCs w:val="20"/>
        </w:rPr>
        <w:t xml:space="preserve"> the client clicks it</w:t>
      </w:r>
    </w:p>
    <w:p w14:paraId="10E28C34">
      <w:pPr>
        <w:pStyle w:val="17"/>
        <w:numPr>
          <w:ilvl w:val="0"/>
          <w:numId w:val="1"/>
        </w:numPr>
        <w:spacing w:after="60" w:line="272" w:lineRule="auto"/>
      </w:pPr>
      <w:r>
        <w:rPr>
          <w:b/>
          <w:bCs/>
          <w:sz w:val="20"/>
          <w:szCs w:val="20"/>
        </w:rPr>
        <w:t>THEN</w:t>
      </w:r>
      <w:r>
        <w:rPr>
          <w:sz w:val="20"/>
          <w:szCs w:val="20"/>
        </w:rPr>
        <w:t xml:space="preserve"> a lightbox shows the </w:t>
      </w:r>
      <w:r>
        <w:rPr>
          <w:b/>
          <w:bCs/>
          <w:sz w:val="20"/>
          <w:szCs w:val="20"/>
        </w:rPr>
        <w:t>full photo</w:t>
      </w:r>
      <w:r>
        <w:rPr>
          <w:sz w:val="20"/>
          <w:szCs w:val="20"/>
        </w:rPr>
        <w:t xml:space="preserve"> with the watermark visible (v2 order: step·order / date·time·plat·unit / address / Driver·GPS; "bukan galeri")</w:t>
      </w:r>
    </w:p>
    <w:p w14:paraId="45B2E975">
      <w:pPr>
        <w:spacing w:after="120" w:line="276" w:lineRule="auto"/>
        <w:jc w:val="both"/>
      </w:pPr>
      <w:r>
        <w:rPr>
          <w:b/>
          <w:bCs/>
          <w:sz w:val="20"/>
          <w:szCs w:val="20"/>
        </w:rPr>
        <w:t>AC-</w:t>
      </w:r>
      <w:r>
        <w:rPr>
          <w:rFonts w:hint="default"/>
          <w:b/>
          <w:bCs/>
          <w:sz w:val="20"/>
          <w:szCs w:val="20"/>
          <w:lang w:val="en-US"/>
        </w:rPr>
        <w:t>0</w:t>
      </w:r>
      <w:r>
        <w:rPr>
          <w:b/>
          <w:bCs/>
          <w:sz w:val="20"/>
          <w:szCs w:val="20"/>
        </w:rPr>
        <w:t>.1.3.3 — Export bukti (CSV first)</w:t>
      </w:r>
    </w:p>
    <w:p w14:paraId="07764052">
      <w:pPr>
        <w:pStyle w:val="17"/>
        <w:numPr>
          <w:ilvl w:val="0"/>
          <w:numId w:val="1"/>
        </w:numPr>
        <w:spacing w:after="60" w:line="272" w:lineRule="auto"/>
      </w:pPr>
      <w:r>
        <w:rPr>
          <w:b/>
          <w:bCs/>
          <w:sz w:val="20"/>
          <w:szCs w:val="20"/>
        </w:rPr>
        <w:t>GIVEN</w:t>
      </w:r>
      <w:r>
        <w:rPr>
          <w:sz w:val="20"/>
          <w:szCs w:val="20"/>
        </w:rPr>
        <w:t xml:space="preserve"> a shipment</w:t>
      </w:r>
    </w:p>
    <w:p w14:paraId="367084FE">
      <w:pPr>
        <w:pStyle w:val="17"/>
        <w:numPr>
          <w:ilvl w:val="0"/>
          <w:numId w:val="1"/>
        </w:numPr>
        <w:spacing w:after="60" w:line="272" w:lineRule="auto"/>
      </w:pPr>
      <w:r>
        <w:rPr>
          <w:b/>
          <w:bCs/>
          <w:sz w:val="20"/>
          <w:szCs w:val="20"/>
        </w:rPr>
        <w:t>WHEN</w:t>
      </w:r>
      <w:r>
        <w:rPr>
          <w:sz w:val="20"/>
          <w:szCs w:val="20"/>
        </w:rPr>
        <w:t xml:space="preserve"> the client clicks "Export bukti"</w:t>
      </w:r>
    </w:p>
    <w:p w14:paraId="293C6EC6">
      <w:pPr>
        <w:pStyle w:val="17"/>
        <w:numPr>
          <w:ilvl w:val="0"/>
          <w:numId w:val="1"/>
        </w:numPr>
        <w:spacing w:after="60" w:line="272" w:lineRule="auto"/>
      </w:pPr>
      <w:r>
        <w:rPr>
          <w:b/>
          <w:bCs/>
          <w:sz w:val="20"/>
          <w:szCs w:val="20"/>
        </w:rPr>
        <w:t>THEN</w:t>
      </w:r>
      <w:r>
        <w:rPr>
          <w:sz w:val="20"/>
          <w:szCs w:val="20"/>
        </w:rPr>
        <w:t xml:space="preserve"> evidence exports per shipment, offering </w:t>
      </w:r>
      <w:r>
        <w:rPr>
          <w:b/>
          <w:bCs/>
          <w:sz w:val="20"/>
          <w:szCs w:val="20"/>
        </w:rPr>
        <w:t>CSV and PDF</w:t>
      </w:r>
      <w:r>
        <w:rPr>
          <w:sz w:val="20"/>
          <w:szCs w:val="20"/>
        </w:rPr>
        <w:t xml:space="preserve"> — CSV is the likely preference (data over a printed sheet), PDF = the Dokumen Lampiran layout (interim replacement for the hourly report)</w:t>
      </w:r>
    </w:p>
    <w:p w14:paraId="04792B1F">
      <w:pPr>
        <w:spacing w:after="120" w:line="276" w:lineRule="auto"/>
        <w:jc w:val="both"/>
      </w:pPr>
      <w:r>
        <w:rPr>
          <w:b/>
          <w:bCs/>
          <w:sz w:val="20"/>
          <w:szCs w:val="20"/>
        </w:rPr>
        <w:t>Prototype status.</w:t>
      </w:r>
      <w:r>
        <w:rPr>
          <w:sz w:val="20"/>
          <w:szCs w:val="20"/>
        </w:rPr>
        <w:t xml:space="preserve"> Select + print modal + watermark confirmed; thumbnails are placeholders (no real images); Export bukti is a stub toast.</w:t>
      </w:r>
    </w:p>
    <w:p w14:paraId="6473F591">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.1.4 — Wait-time gate-pass cards · Frontend + Backend · P0</w:t>
      </w:r>
    </w:p>
    <w:p w14:paraId="4A2D173B">
      <w:pPr>
        <w:spacing w:after="120" w:line="276" w:lineRule="auto"/>
        <w:jc w:val="both"/>
        <w:rPr>
          <w:sz w:val="20"/>
          <w:szCs w:val="20"/>
        </w:rPr>
      </w:pPr>
      <w:r>
        <w:rPr>
          <w:b/>
          <w:bCs/>
          <w:sz w:val="20"/>
          <w:szCs w:val="20"/>
        </w:rPr>
        <w:t>Acceptance criteria.</w:t>
      </w:r>
      <w:r>
        <w:rPr>
          <w:sz w:val="20"/>
          <w:szCs w:val="20"/>
        </w:rPr>
        <w:t xml:space="preserve"> </w:t>
      </w:r>
    </w:p>
    <w:p w14:paraId="2B647EAB">
      <w:pPr>
        <w:spacing w:after="120" w:line="276" w:lineRule="auto"/>
        <w:jc w:val="both"/>
      </w:pPr>
      <w:r>
        <w:rPr>
          <w:b/>
          <w:bCs/>
          <w:sz w:val="20"/>
          <w:szCs w:val="20"/>
        </w:rPr>
        <w:t>AC-</w:t>
      </w:r>
      <w:r>
        <w:rPr>
          <w:rFonts w:hint="default"/>
          <w:b/>
          <w:bCs/>
          <w:sz w:val="20"/>
          <w:szCs w:val="20"/>
          <w:lang w:val="en-US"/>
        </w:rPr>
        <w:t>0</w:t>
      </w:r>
      <w:r>
        <w:rPr>
          <w:b/>
          <w:bCs/>
          <w:sz w:val="20"/>
          <w:szCs w:val="20"/>
        </w:rPr>
        <w:t>.1.4.1 — Wait-time cards</w:t>
      </w:r>
    </w:p>
    <w:p w14:paraId="04708526">
      <w:pPr>
        <w:pStyle w:val="17"/>
        <w:numPr>
          <w:ilvl w:val="0"/>
          <w:numId w:val="1"/>
        </w:numPr>
        <w:spacing w:after="60" w:line="272" w:lineRule="auto"/>
      </w:pPr>
      <w:r>
        <w:rPr>
          <w:b/>
          <w:bCs/>
          <w:sz w:val="20"/>
          <w:szCs w:val="20"/>
        </w:rPr>
        <w:t>GIVEN</w:t>
      </w:r>
      <w:r>
        <w:rPr>
          <w:sz w:val="20"/>
          <w:szCs w:val="20"/>
        </w:rPr>
        <w:t xml:space="preserve"> gate-pass waits exist on the shipment</w:t>
      </w:r>
    </w:p>
    <w:p w14:paraId="2FB18AEF">
      <w:pPr>
        <w:pStyle w:val="17"/>
        <w:numPr>
          <w:ilvl w:val="0"/>
          <w:numId w:val="1"/>
        </w:numPr>
        <w:spacing w:after="60" w:line="272" w:lineRule="auto"/>
      </w:pPr>
      <w:r>
        <w:rPr>
          <w:b/>
          <w:bCs/>
          <w:sz w:val="20"/>
          <w:szCs w:val="20"/>
        </w:rPr>
        <w:t>WHEN</w:t>
      </w:r>
      <w:r>
        <w:rPr>
          <w:sz w:val="20"/>
          <w:szCs w:val="20"/>
        </w:rPr>
        <w:t xml:space="preserve"> the detail opens</w:t>
      </w:r>
    </w:p>
    <w:p w14:paraId="553AC257">
      <w:pPr>
        <w:pStyle w:val="17"/>
        <w:numPr>
          <w:ilvl w:val="0"/>
          <w:numId w:val="1"/>
        </w:numPr>
        <w:spacing w:after="60" w:line="272" w:lineRule="auto"/>
      </w:pPr>
      <w:r>
        <w:rPr>
          <w:b/>
          <w:bCs/>
          <w:sz w:val="20"/>
          <w:szCs w:val="20"/>
        </w:rPr>
        <w:t>THEN</w:t>
      </w:r>
      <w:r>
        <w:rPr>
          <w:sz w:val="20"/>
          <w:szCs w:val="20"/>
        </w:rPr>
        <w:t xml:space="preserve"> </w:t>
      </w:r>
      <w:r>
        <w:rPr>
          <w:b/>
          <w:bCs/>
          <w:sz w:val="20"/>
          <w:szCs w:val="20"/>
        </w:rPr>
        <w:t>"Bukti waktu tunggu (gate pass)"</w:t>
      </w:r>
      <w:r>
        <w:rPr>
          <w:sz w:val="20"/>
          <w:szCs w:val="20"/>
        </w:rPr>
        <w:t xml:space="preserve"> cards show auto-computed durations (e.g. "Antri gate pass · Pelabuhan / 47m / 08:12 → 08:59"), framed as claim/dispute evidence; a still-running wait shows "(berjalan)"</w:t>
      </w:r>
    </w:p>
    <w:p w14:paraId="5586F3EB">
      <w:pPr>
        <w:spacing w:after="120" w:line="276" w:lineRule="auto"/>
        <w:jc w:val="both"/>
      </w:pPr>
      <w:r>
        <w:rPr>
          <w:b/>
          <w:bCs/>
          <w:sz w:val="20"/>
          <w:szCs w:val="20"/>
        </w:rPr>
        <w:t>AC-</w:t>
      </w:r>
      <w:r>
        <w:rPr>
          <w:rFonts w:hint="default"/>
          <w:b/>
          <w:bCs/>
          <w:sz w:val="20"/>
          <w:szCs w:val="20"/>
          <w:lang w:val="en-US"/>
        </w:rPr>
        <w:t>0</w:t>
      </w:r>
      <w:r>
        <w:rPr>
          <w:b/>
          <w:bCs/>
          <w:sz w:val="20"/>
          <w:szCs w:val="20"/>
        </w:rPr>
        <w:t>1.4.2 — Empty state</w:t>
      </w:r>
    </w:p>
    <w:p w14:paraId="29B9DFC1">
      <w:pPr>
        <w:pStyle w:val="17"/>
        <w:numPr>
          <w:ilvl w:val="0"/>
          <w:numId w:val="1"/>
        </w:numPr>
        <w:spacing w:after="60" w:line="272" w:lineRule="auto"/>
      </w:pPr>
      <w:r>
        <w:rPr>
          <w:b/>
          <w:bCs/>
          <w:sz w:val="20"/>
          <w:szCs w:val="20"/>
        </w:rPr>
        <w:t>GIVEN</w:t>
      </w:r>
      <w:r>
        <w:rPr>
          <w:sz w:val="20"/>
          <w:szCs w:val="20"/>
        </w:rPr>
        <w:t xml:space="preserve"> no wait &gt; 0 (e.g. export not yet arrived)</w:t>
      </w:r>
    </w:p>
    <w:p w14:paraId="6FE09DD6">
      <w:pPr>
        <w:pStyle w:val="17"/>
        <w:numPr>
          <w:ilvl w:val="0"/>
          <w:numId w:val="1"/>
        </w:numPr>
        <w:spacing w:after="60" w:line="272" w:lineRule="auto"/>
      </w:pPr>
      <w:r>
        <w:rPr>
          <w:b/>
          <w:bCs/>
          <w:sz w:val="20"/>
          <w:szCs w:val="20"/>
        </w:rPr>
        <w:t>WHEN</w:t>
      </w:r>
      <w:r>
        <w:rPr>
          <w:sz w:val="20"/>
          <w:szCs w:val="20"/>
        </w:rPr>
        <w:t xml:space="preserve"> the detail opens</w:t>
      </w:r>
    </w:p>
    <w:p w14:paraId="1E169374">
      <w:pPr>
        <w:pStyle w:val="17"/>
        <w:numPr>
          <w:ilvl w:val="0"/>
          <w:numId w:val="1"/>
        </w:numPr>
        <w:spacing w:after="60" w:line="272" w:lineRule="auto"/>
      </w:pPr>
      <w:r>
        <w:rPr>
          <w:b/>
          <w:bCs/>
          <w:sz w:val="20"/>
          <w:szCs w:val="20"/>
        </w:rPr>
        <w:t>THEN</w:t>
      </w:r>
      <w:r>
        <w:rPr>
          <w:sz w:val="20"/>
          <w:szCs w:val="20"/>
        </w:rPr>
        <w:t xml:space="preserve"> the wait section is hidden (no empty box)</w:t>
      </w:r>
    </w:p>
    <w:p w14:paraId="63EEBEFF">
      <w:pPr>
        <w:pStyle w:val="4"/>
        <w:spacing w:before="180" w:after="100"/>
      </w:pPr>
      <w:r>
        <w:rPr>
          <w:b/>
          <w:bCs/>
          <w:color w:val="7D52F4"/>
          <w:sz w:val="20"/>
          <w:szCs w:val="20"/>
        </w:rPr>
        <w:t>T</w:t>
      </w:r>
      <w:r>
        <w:rPr>
          <w:rFonts w:hint="default"/>
          <w:b/>
          <w:bCs/>
          <w:color w:val="7D52F4"/>
          <w:sz w:val="20"/>
          <w:szCs w:val="20"/>
          <w:lang w:val="en-US"/>
        </w:rPr>
        <w:t>0</w:t>
      </w:r>
      <w:r>
        <w:rPr>
          <w:b/>
          <w:bCs/>
          <w:color w:val="7D52F4"/>
          <w:sz w:val="20"/>
          <w:szCs w:val="20"/>
        </w:rPr>
        <w:t>.1.5 — Route overview map · Frontend · P1</w:t>
      </w:r>
    </w:p>
    <w:p w14:paraId="653AFC15">
      <w:pPr>
        <w:spacing w:after="120" w:line="276" w:lineRule="auto"/>
        <w:jc w:val="both"/>
        <w:rPr>
          <w:sz w:val="20"/>
          <w:szCs w:val="20"/>
        </w:rPr>
      </w:pPr>
      <w:r>
        <w:rPr>
          <w:b/>
          <w:bCs/>
          <w:sz w:val="20"/>
          <w:szCs w:val="20"/>
        </w:rPr>
        <w:t>Acceptance criteria.</w:t>
      </w:r>
      <w:r>
        <w:rPr>
          <w:sz w:val="20"/>
          <w:szCs w:val="20"/>
        </w:rPr>
        <w:t xml:space="preserve"> </w:t>
      </w:r>
    </w:p>
    <w:p w14:paraId="08B51845">
      <w:pPr>
        <w:spacing w:after="120" w:line="276" w:lineRule="auto"/>
        <w:jc w:val="both"/>
      </w:pPr>
      <w:r>
        <w:rPr>
          <w:b/>
          <w:bCs/>
          <w:sz w:val="20"/>
          <w:szCs w:val="20"/>
        </w:rPr>
        <w:t>AC-</w:t>
      </w:r>
      <w:r>
        <w:rPr>
          <w:rFonts w:hint="default"/>
          <w:b/>
          <w:bCs/>
          <w:sz w:val="20"/>
          <w:szCs w:val="20"/>
          <w:lang w:val="en-US"/>
        </w:rPr>
        <w:t>0</w:t>
      </w:r>
      <w:r>
        <w:rPr>
          <w:b/>
          <w:bCs/>
          <w:sz w:val="20"/>
          <w:szCs w:val="20"/>
        </w:rPr>
        <w:t>.1.5.1 — Route overview map</w:t>
      </w:r>
    </w:p>
    <w:p w14:paraId="650BEE44">
      <w:pPr>
        <w:pStyle w:val="17"/>
        <w:numPr>
          <w:ilvl w:val="0"/>
          <w:numId w:val="1"/>
        </w:numPr>
        <w:spacing w:after="60" w:line="272" w:lineRule="auto"/>
      </w:pPr>
      <w:r>
        <w:rPr>
          <w:b/>
          <w:bCs/>
          <w:sz w:val="20"/>
          <w:szCs w:val="20"/>
        </w:rPr>
        <w:t>GIVEN</w:t>
      </w:r>
      <w:r>
        <w:rPr>
          <w:sz w:val="20"/>
          <w:szCs w:val="20"/>
        </w:rPr>
        <w:t xml:space="preserve"> an EXIM shipment with route pins</w:t>
      </w:r>
    </w:p>
    <w:p w14:paraId="20873056">
      <w:pPr>
        <w:pStyle w:val="17"/>
        <w:numPr>
          <w:ilvl w:val="0"/>
          <w:numId w:val="1"/>
        </w:numPr>
        <w:spacing w:after="60" w:line="272" w:lineRule="auto"/>
      </w:pPr>
      <w:r>
        <w:rPr>
          <w:b/>
          <w:bCs/>
          <w:sz w:val="20"/>
          <w:szCs w:val="20"/>
        </w:rPr>
        <w:t>WHEN</w:t>
      </w:r>
      <w:r>
        <w:rPr>
          <w:sz w:val="20"/>
          <w:szCs w:val="20"/>
        </w:rPr>
        <w:t xml:space="preserve"> the detail opens</w:t>
      </w:r>
    </w:p>
    <w:p w14:paraId="031FFA68">
      <w:pPr>
        <w:pStyle w:val="17"/>
        <w:numPr>
          <w:ilvl w:val="0"/>
          <w:numId w:val="1"/>
        </w:numPr>
        <w:spacing w:after="60" w:line="272" w:lineRule="auto"/>
      </w:pPr>
      <w:r>
        <w:rPr>
          <w:b/>
          <w:bCs/>
          <w:sz w:val="20"/>
          <w:szCs w:val="20"/>
        </w:rPr>
        <w:t>THEN</w:t>
      </w:r>
      <w:r>
        <w:rPr>
          <w:sz w:val="20"/>
          <w:szCs w:val="20"/>
        </w:rPr>
        <w:t xml:space="preserve"> a read-only route map renders with numbered stops + a legend (Origin → Transit → Destination); it collapses gracefully if pins are absent</w:t>
      </w:r>
    </w:p>
    <w:p w14:paraId="45F4A14A">
      <w:pPr>
        <w:spacing w:after="120" w:line="276" w:lineRule="auto"/>
        <w:jc w:val="both"/>
      </w:pPr>
      <w:r>
        <w:rPr>
          <w:b/>
          <w:bCs/>
          <w:sz w:val="20"/>
          <w:szCs w:val="20"/>
        </w:rPr>
        <w:t>Prototype status.</w:t>
      </w:r>
      <w:r>
        <w:rPr>
          <w:sz w:val="20"/>
          <w:szCs w:val="20"/>
        </w:rPr>
        <w:t xml:space="preserve"> ⚠️</w:t>
      </w:r>
      <w:r>
        <w:rPr>
          <w:rFonts w:hint="default"/>
          <w:sz w:val="20"/>
          <w:szCs w:val="20"/>
          <w:lang w:val="en-US"/>
        </w:rPr>
        <w:t xml:space="preserve"> </w:t>
      </w:r>
      <w:bookmarkStart w:id="0" w:name="_GoBack"/>
      <w:bookmarkEnd w:id="0"/>
      <w:r>
        <w:rPr>
          <w:sz w:val="20"/>
          <w:szCs w:val="20"/>
        </w:rPr>
        <w:t xml:space="preserve">Map data (pins/path) is seeded but </w:t>
      </w:r>
      <w:r>
        <w:rPr>
          <w:b/>
          <w:bCs/>
          <w:sz w:val="20"/>
          <w:szCs w:val="20"/>
        </w:rPr>
        <w:t>not rendered</w:t>
      </w:r>
      <w:r>
        <w:rPr>
          <w:sz w:val="20"/>
          <w:szCs w:val="20"/>
        </w:rPr>
        <w:t xml:space="preserve"> in the EXIM drawer — wire it.</w:t>
      </w:r>
    </w:p>
    <w:p w14:paraId="2F447ED9">
      <w:pPr>
        <w:pStyle w:val="3"/>
        <w:spacing w:before="180" w:after="100"/>
      </w:pPr>
      <w:r>
        <w:rPr>
          <w:b/>
          <w:bCs/>
          <w:color w:val="7D52F4"/>
          <w:sz w:val="24"/>
          <w:szCs w:val="24"/>
        </w:rPr>
        <w:t>Epic 3.1 — Success metrics (HEART)</w:t>
      </w:r>
    </w:p>
    <w:tbl>
      <w:tblPr>
        <w:tblStyle w:val="9"/>
        <w:tblW w:w="10080" w:type="dxa"/>
        <w:tblInd w:w="0" w:type="dxa"/>
        <w:tblBorders>
          <w:top w:val="single" w:color="C6CEDD" w:sz="4" w:space="0"/>
          <w:left w:val="single" w:color="C6CEDD" w:sz="4" w:space="0"/>
          <w:bottom w:val="single" w:color="C6CEDD" w:sz="4" w:space="0"/>
          <w:right w:val="single" w:color="C6CEDD" w:sz="4" w:space="0"/>
          <w:insideH w:val="single" w:color="C6CEDD" w:sz="4" w:space="0"/>
          <w:insideV w:val="single" w:color="C6CEDD" w:sz="4" w:space="0"/>
        </w:tblBorders>
        <w:tblLayout w:type="autofit"/>
        <w:tblCellMar>
          <w:top w:w="0" w:type="dxa"/>
          <w:left w:w="10" w:type="dxa"/>
          <w:bottom w:w="0" w:type="dxa"/>
          <w:right w:w="10" w:type="dxa"/>
        </w:tblCellMar>
      </w:tblPr>
      <w:tblGrid>
        <w:gridCol w:w="2016"/>
        <w:gridCol w:w="2016"/>
        <w:gridCol w:w="2016"/>
        <w:gridCol w:w="2016"/>
        <w:gridCol w:w="2016"/>
      </w:tblGrid>
      <w:tr w14:paraId="1C18C030">
        <w:trPr>
          <w:tblHeader/>
        </w:trPr>
        <w:tc>
          <w:tcPr>
            <w:tcW w:w="2016" w:type="dxa"/>
            <w:shd w:val="clear" w:color="auto" w:fill="4A2A8A"/>
            <w:tcMar>
              <w:top w:w="50" w:type="dxa"/>
              <w:left w:w="90" w:type="dxa"/>
              <w:bottom w:w="50" w:type="dxa"/>
              <w:right w:w="90" w:type="dxa"/>
            </w:tcMar>
          </w:tcPr>
          <w:p w14:paraId="5835F5D2">
            <w:pPr>
              <w:spacing w:after="0" w:line="264" w:lineRule="auto"/>
            </w:pPr>
            <w:r>
              <w:rPr>
                <w:b/>
                <w:bCs/>
                <w:color w:val="FFFFFF"/>
                <w:sz w:val="17"/>
                <w:szCs w:val="17"/>
              </w:rPr>
              <w:t>HEART</w:t>
            </w:r>
          </w:p>
        </w:tc>
        <w:tc>
          <w:tcPr>
            <w:tcW w:w="2016" w:type="dxa"/>
            <w:shd w:val="clear" w:color="auto" w:fill="4A2A8A"/>
            <w:tcMar>
              <w:top w:w="50" w:type="dxa"/>
              <w:left w:w="90" w:type="dxa"/>
              <w:bottom w:w="50" w:type="dxa"/>
              <w:right w:w="90" w:type="dxa"/>
            </w:tcMar>
          </w:tcPr>
          <w:p w14:paraId="41444293">
            <w:pPr>
              <w:spacing w:after="0" w:line="264" w:lineRule="auto"/>
            </w:pPr>
            <w:r>
              <w:rPr>
                <w:b/>
                <w:bCs/>
                <w:color w:val="FFFFFF"/>
                <w:sz w:val="17"/>
                <w:szCs w:val="17"/>
              </w:rPr>
              <w:t>Metric</w:t>
            </w:r>
          </w:p>
        </w:tc>
        <w:tc>
          <w:tcPr>
            <w:tcW w:w="2016" w:type="dxa"/>
            <w:shd w:val="clear" w:color="auto" w:fill="4A2A8A"/>
            <w:tcMar>
              <w:top w:w="50" w:type="dxa"/>
              <w:left w:w="90" w:type="dxa"/>
              <w:bottom w:w="50" w:type="dxa"/>
              <w:right w:w="90" w:type="dxa"/>
            </w:tcMar>
          </w:tcPr>
          <w:p w14:paraId="472899F6">
            <w:pPr>
              <w:spacing w:after="0" w:line="264" w:lineRule="auto"/>
            </w:pPr>
            <w:r>
              <w:rPr>
                <w:b/>
                <w:bCs/>
                <w:color w:val="FFFFFF"/>
                <w:sz w:val="17"/>
                <w:szCs w:val="17"/>
              </w:rPr>
              <w:t>Baseline</w:t>
            </w:r>
          </w:p>
        </w:tc>
        <w:tc>
          <w:tcPr>
            <w:tcW w:w="2016" w:type="dxa"/>
            <w:shd w:val="clear" w:color="auto" w:fill="4A2A8A"/>
            <w:tcMar>
              <w:top w:w="50" w:type="dxa"/>
              <w:left w:w="90" w:type="dxa"/>
              <w:bottom w:w="50" w:type="dxa"/>
              <w:right w:w="90" w:type="dxa"/>
            </w:tcMar>
          </w:tcPr>
          <w:p w14:paraId="0C68658D">
            <w:pPr>
              <w:spacing w:after="0" w:line="264" w:lineRule="auto"/>
            </w:pPr>
            <w:r>
              <w:rPr>
                <w:b/>
                <w:bCs/>
                <w:color w:val="FFFFFF"/>
                <w:sz w:val="17"/>
                <w:szCs w:val="17"/>
              </w:rPr>
              <w:t>Target</w:t>
            </w:r>
          </w:p>
        </w:tc>
        <w:tc>
          <w:tcPr>
            <w:tcW w:w="2016" w:type="dxa"/>
            <w:shd w:val="clear" w:color="auto" w:fill="4A2A8A"/>
            <w:tcMar>
              <w:top w:w="50" w:type="dxa"/>
              <w:left w:w="90" w:type="dxa"/>
              <w:bottom w:w="50" w:type="dxa"/>
              <w:right w:w="90" w:type="dxa"/>
            </w:tcMar>
          </w:tcPr>
          <w:p w14:paraId="1BDD3EB1">
            <w:pPr>
              <w:spacing w:after="0" w:line="264" w:lineRule="auto"/>
            </w:pPr>
            <w:r>
              <w:rPr>
                <w:b/>
                <w:bCs/>
                <w:color w:val="FFFFFF"/>
                <w:sz w:val="17"/>
                <w:szCs w:val="17"/>
              </w:rPr>
              <w:t>Instrument</w:t>
            </w:r>
          </w:p>
        </w:tc>
      </w:tr>
      <w:tr w14:paraId="520A8A4B">
        <w:tc>
          <w:tcPr>
            <w:tcW w:w="2016" w:type="dxa"/>
            <w:tcMar>
              <w:top w:w="50" w:type="dxa"/>
              <w:left w:w="90" w:type="dxa"/>
              <w:bottom w:w="50" w:type="dxa"/>
              <w:right w:w="90" w:type="dxa"/>
            </w:tcMar>
          </w:tcPr>
          <w:p w14:paraId="36474CE0">
            <w:pPr>
              <w:spacing w:after="0" w:line="264" w:lineRule="auto"/>
            </w:pPr>
            <w:r>
              <w:rPr>
                <w:sz w:val="17"/>
                <w:szCs w:val="17"/>
              </w:rPr>
              <w:t>Task success</w:t>
            </w:r>
          </w:p>
        </w:tc>
        <w:tc>
          <w:tcPr>
            <w:tcW w:w="2016" w:type="dxa"/>
            <w:tcMar>
              <w:top w:w="50" w:type="dxa"/>
              <w:left w:w="90" w:type="dxa"/>
              <w:bottom w:w="50" w:type="dxa"/>
              <w:right w:w="90" w:type="dxa"/>
            </w:tcMar>
          </w:tcPr>
          <w:p w14:paraId="5D83D13F">
            <w:pPr>
              <w:spacing w:after="0" w:line="264" w:lineRule="auto"/>
            </w:pPr>
            <w:r>
              <w:rPr>
                <w:sz w:val="17"/>
                <w:szCs w:val="17"/>
              </w:rPr>
              <w:t>Manual 2-hourly reports replaced</w:t>
            </w:r>
          </w:p>
        </w:tc>
        <w:tc>
          <w:tcPr>
            <w:tcW w:w="2016" w:type="dxa"/>
            <w:tcMar>
              <w:top w:w="50" w:type="dxa"/>
              <w:left w:w="90" w:type="dxa"/>
              <w:bottom w:w="50" w:type="dxa"/>
              <w:right w:w="90" w:type="dxa"/>
            </w:tcMar>
          </w:tcPr>
          <w:p w14:paraId="072D267D">
            <w:pPr>
              <w:spacing w:after="0" w:line="264" w:lineRule="auto"/>
            </w:pPr>
            <w:r>
              <w:rPr>
                <w:sz w:val="17"/>
                <w:szCs w:val="17"/>
              </w:rPr>
              <w:t>100% manual</w:t>
            </w:r>
          </w:p>
        </w:tc>
        <w:tc>
          <w:tcPr>
            <w:tcW w:w="2016" w:type="dxa"/>
            <w:tcMar>
              <w:top w:w="50" w:type="dxa"/>
              <w:left w:w="90" w:type="dxa"/>
              <w:bottom w:w="50" w:type="dxa"/>
              <w:right w:w="90" w:type="dxa"/>
            </w:tcMar>
          </w:tcPr>
          <w:p w14:paraId="11872D91">
            <w:pPr>
              <w:spacing w:after="0" w:line="264" w:lineRule="auto"/>
            </w:pPr>
            <w:r>
              <w:rPr>
                <w:sz w:val="17"/>
                <w:szCs w:val="17"/>
              </w:rPr>
              <w:t>0 manual for tracked shipments</w:t>
            </w:r>
          </w:p>
        </w:tc>
        <w:tc>
          <w:tcPr>
            <w:tcW w:w="2016" w:type="dxa"/>
            <w:tcMar>
              <w:top w:w="50" w:type="dxa"/>
              <w:left w:w="90" w:type="dxa"/>
              <w:bottom w:w="50" w:type="dxa"/>
              <w:right w:w="90" w:type="dxa"/>
            </w:tcMar>
          </w:tcPr>
          <w:p w14:paraId="297A0AFD">
            <w:pPr>
              <w:spacing w:after="0" w:line="264" w:lineRule="auto"/>
            </w:pPr>
            <w:r>
              <w:rPr>
                <w:rFonts w:ascii="Consolas" w:hAnsi="Consolas" w:eastAsia="Consolas" w:cs="Consolas"/>
                <w:color w:val="B03050"/>
                <w:sz w:val="17"/>
                <w:szCs w:val="17"/>
              </w:rPr>
              <w:t>shipment_tracked</w:t>
            </w:r>
            <w:r>
              <w:rPr>
                <w:sz w:val="17"/>
                <w:szCs w:val="17"/>
              </w:rPr>
              <w:t xml:space="preserve"> vs report log</w:t>
            </w:r>
          </w:p>
        </w:tc>
      </w:tr>
      <w:tr w14:paraId="61DE6EA6">
        <w:tc>
          <w:tcPr>
            <w:tcW w:w="2016" w:type="dxa"/>
            <w:shd w:val="clear" w:color="auto" w:fill="F7F4FD"/>
            <w:tcMar>
              <w:top w:w="50" w:type="dxa"/>
              <w:left w:w="90" w:type="dxa"/>
              <w:bottom w:w="50" w:type="dxa"/>
              <w:right w:w="90" w:type="dxa"/>
            </w:tcMar>
          </w:tcPr>
          <w:p w14:paraId="17E6090B">
            <w:pPr>
              <w:spacing w:after="0" w:line="264" w:lineRule="auto"/>
            </w:pPr>
            <w:r>
              <w:rPr>
                <w:sz w:val="17"/>
                <w:szCs w:val="17"/>
              </w:rPr>
              <w:t>Engagement</w:t>
            </w:r>
          </w:p>
        </w:tc>
        <w:tc>
          <w:tcPr>
            <w:tcW w:w="2016" w:type="dxa"/>
            <w:shd w:val="clear" w:color="auto" w:fill="F7F4FD"/>
            <w:tcMar>
              <w:top w:w="50" w:type="dxa"/>
              <w:left w:w="90" w:type="dxa"/>
              <w:bottom w:w="50" w:type="dxa"/>
              <w:right w:w="90" w:type="dxa"/>
            </w:tcMar>
          </w:tcPr>
          <w:p w14:paraId="718D4368">
            <w:pPr>
              <w:spacing w:after="0" w:line="264" w:lineRule="auto"/>
            </w:pPr>
            <w:r>
              <w:rPr>
                <w:sz w:val="17"/>
                <w:szCs w:val="17"/>
              </w:rPr>
              <w:t>Shipment detail views per active client/week</w:t>
            </w:r>
          </w:p>
        </w:tc>
        <w:tc>
          <w:tcPr>
            <w:tcW w:w="2016" w:type="dxa"/>
            <w:shd w:val="clear" w:color="auto" w:fill="F7F4FD"/>
            <w:tcMar>
              <w:top w:w="50" w:type="dxa"/>
              <w:left w:w="90" w:type="dxa"/>
              <w:bottom w:w="50" w:type="dxa"/>
              <w:right w:w="90" w:type="dxa"/>
            </w:tcMar>
          </w:tcPr>
          <w:p w14:paraId="4C0D3B19">
            <w:pPr>
              <w:spacing w:after="0" w:line="264" w:lineRule="auto"/>
            </w:pPr>
            <w:r>
              <w:rPr>
                <w:sz w:val="17"/>
                <w:szCs w:val="17"/>
              </w:rPr>
              <w:t>0</w:t>
            </w:r>
          </w:p>
        </w:tc>
        <w:tc>
          <w:tcPr>
            <w:tcW w:w="2016" w:type="dxa"/>
            <w:shd w:val="clear" w:color="auto" w:fill="F7F4FD"/>
            <w:tcMar>
              <w:top w:w="50" w:type="dxa"/>
              <w:left w:w="90" w:type="dxa"/>
              <w:bottom w:w="50" w:type="dxa"/>
              <w:right w:w="90" w:type="dxa"/>
            </w:tcMar>
          </w:tcPr>
          <w:p w14:paraId="26313BF5">
            <w:pPr>
              <w:spacing w:after="0" w:line="264" w:lineRule="auto"/>
            </w:pPr>
            <w:r>
              <w:rPr>
                <w:sz w:val="17"/>
                <w:szCs w:val="17"/>
              </w:rPr>
              <w:t>≥ 3</w:t>
            </w:r>
          </w:p>
        </w:tc>
        <w:tc>
          <w:tcPr>
            <w:tcW w:w="2016" w:type="dxa"/>
            <w:shd w:val="clear" w:color="auto" w:fill="F7F4FD"/>
            <w:tcMar>
              <w:top w:w="50" w:type="dxa"/>
              <w:left w:w="90" w:type="dxa"/>
              <w:bottom w:w="50" w:type="dxa"/>
              <w:right w:w="90" w:type="dxa"/>
            </w:tcMar>
          </w:tcPr>
          <w:p w14:paraId="1A1B3785">
            <w:pPr>
              <w:spacing w:after="0" w:line="264" w:lineRule="auto"/>
            </w:pPr>
            <w:r>
              <w:rPr>
                <w:rFonts w:ascii="Consolas" w:hAnsi="Consolas" w:eastAsia="Consolas" w:cs="Consolas"/>
                <w:color w:val="B03050"/>
                <w:sz w:val="17"/>
                <w:szCs w:val="17"/>
              </w:rPr>
              <w:t>shipment_detail_viewed</w:t>
            </w:r>
          </w:p>
        </w:tc>
      </w:tr>
      <w:tr w14:paraId="7330E879">
        <w:tc>
          <w:tcPr>
            <w:tcW w:w="2016" w:type="dxa"/>
            <w:tcMar>
              <w:top w:w="50" w:type="dxa"/>
              <w:left w:w="90" w:type="dxa"/>
              <w:bottom w:w="50" w:type="dxa"/>
              <w:right w:w="90" w:type="dxa"/>
            </w:tcMar>
          </w:tcPr>
          <w:p w14:paraId="7A31DAFF">
            <w:pPr>
              <w:spacing w:after="0" w:line="264" w:lineRule="auto"/>
            </w:pPr>
            <w:r>
              <w:rPr>
                <w:sz w:val="17"/>
                <w:szCs w:val="17"/>
              </w:rPr>
              <w:t>Task success</w:t>
            </w:r>
          </w:p>
        </w:tc>
        <w:tc>
          <w:tcPr>
            <w:tcW w:w="2016" w:type="dxa"/>
            <w:tcMar>
              <w:top w:w="50" w:type="dxa"/>
              <w:left w:w="90" w:type="dxa"/>
              <w:bottom w:w="50" w:type="dxa"/>
              <w:right w:w="90" w:type="dxa"/>
            </w:tcMar>
          </w:tcPr>
          <w:p w14:paraId="0E6F654D">
            <w:pPr>
              <w:spacing w:after="0" w:line="264" w:lineRule="auto"/>
            </w:pPr>
            <w:r>
              <w:rPr>
                <w:sz w:val="17"/>
                <w:szCs w:val="17"/>
              </w:rPr>
              <w:t>Proof exports for dispute/claim</w:t>
            </w:r>
          </w:p>
        </w:tc>
        <w:tc>
          <w:tcPr>
            <w:tcW w:w="2016" w:type="dxa"/>
            <w:tcMar>
              <w:top w:w="50" w:type="dxa"/>
              <w:left w:w="90" w:type="dxa"/>
              <w:bottom w:w="50" w:type="dxa"/>
              <w:right w:w="90" w:type="dxa"/>
            </w:tcMar>
          </w:tcPr>
          <w:p w14:paraId="59F6D95E">
            <w:pPr>
              <w:spacing w:after="0" w:line="264" w:lineRule="auto"/>
            </w:pPr>
            <w:r>
              <w:rPr>
                <w:sz w:val="17"/>
                <w:szCs w:val="17"/>
              </w:rPr>
              <w:t>0</w:t>
            </w:r>
          </w:p>
        </w:tc>
        <w:tc>
          <w:tcPr>
            <w:tcW w:w="2016" w:type="dxa"/>
            <w:tcMar>
              <w:top w:w="50" w:type="dxa"/>
              <w:left w:w="90" w:type="dxa"/>
              <w:bottom w:w="50" w:type="dxa"/>
              <w:right w:w="90" w:type="dxa"/>
            </w:tcMar>
          </w:tcPr>
          <w:p w14:paraId="7627BDFE">
            <w:pPr>
              <w:spacing w:after="0" w:line="264" w:lineRule="auto"/>
            </w:pPr>
            <w:r>
              <w:rPr>
                <w:sz w:val="17"/>
                <w:szCs w:val="17"/>
              </w:rPr>
              <w:t>≥ 1/pilot dispute</w:t>
            </w:r>
          </w:p>
        </w:tc>
        <w:tc>
          <w:tcPr>
            <w:tcW w:w="2016" w:type="dxa"/>
            <w:tcMar>
              <w:top w:w="50" w:type="dxa"/>
              <w:left w:w="90" w:type="dxa"/>
              <w:bottom w:w="50" w:type="dxa"/>
              <w:right w:w="90" w:type="dxa"/>
            </w:tcMar>
          </w:tcPr>
          <w:p w14:paraId="57D9F0DD">
            <w:pPr>
              <w:spacing w:after="0" w:line="264" w:lineRule="auto"/>
            </w:pPr>
            <w:r>
              <w:rPr>
                <w:rFonts w:ascii="Consolas" w:hAnsi="Consolas" w:eastAsia="Consolas" w:cs="Consolas"/>
                <w:color w:val="B03050"/>
                <w:sz w:val="17"/>
                <w:szCs w:val="17"/>
              </w:rPr>
              <w:t>proof_exported</w:t>
            </w:r>
            <w:r>
              <w:rPr>
                <w:sz w:val="17"/>
                <w:szCs w:val="17"/>
              </w:rPr>
              <w:t xml:space="preserve"> / </w:t>
            </w:r>
            <w:r>
              <w:rPr>
                <w:rFonts w:ascii="Consolas" w:hAnsi="Consolas" w:eastAsia="Consolas" w:cs="Consolas"/>
                <w:color w:val="B03050"/>
                <w:sz w:val="17"/>
                <w:szCs w:val="17"/>
              </w:rPr>
              <w:t>proof_printed</w:t>
            </w:r>
          </w:p>
        </w:tc>
      </w:tr>
    </w:tbl>
    <w:p w14:paraId="7EB06642">
      <w:pPr>
        <w:spacing w:after="120"/>
      </w:pPr>
    </w:p>
    <w:p w14:paraId="0282A926">
      <w:pPr>
        <w:spacing w:after="120"/>
      </w:pPr>
    </w:p>
    <w:p w14:paraId="6DFE29BE">
      <w:pPr>
        <w:spacing w:after="120"/>
      </w:pPr>
    </w:p>
    <w:p w14:paraId="219859D1">
      <w:pPr>
        <w:pStyle w:val="2"/>
        <w:spacing w:before="260" w:after="100"/>
      </w:pPr>
      <w:r>
        <w:rPr>
          <w:b/>
          <w:bCs/>
          <w:color w:val="4A2A8A"/>
          <w:sz w:val="30"/>
          <w:szCs w:val="30"/>
        </w:rPr>
        <w:t>Appendix A — EXIM operational flows (SOP ground truth)</w:t>
      </w:r>
    </w:p>
    <w:p w14:paraId="1F3296DD">
      <w:pPr>
        <w:spacing w:after="120" w:line="276" w:lineRule="auto"/>
        <w:jc w:val="both"/>
      </w:pPr>
      <w:r>
        <w:rPr>
          <w:sz w:val="20"/>
          <w:szCs w:val="20"/>
        </w:rPr>
        <w:t xml:space="preserve">Transcribed from the official Ops posters </w:t>
      </w:r>
      <w:r>
        <w:rPr>
          <w:rFonts w:ascii="Consolas" w:hAnsi="Consolas" w:eastAsia="Consolas" w:cs="Consolas"/>
          <w:color w:val="B03050"/>
          <w:sz w:val="20"/>
          <w:szCs w:val="20"/>
        </w:rPr>
        <w:t>Flow Import.jpg</w:t>
      </w:r>
      <w:r>
        <w:rPr>
          <w:sz w:val="20"/>
          <w:szCs w:val="20"/>
        </w:rPr>
        <w:t xml:space="preserve"> / </w:t>
      </w:r>
      <w:r>
        <w:rPr>
          <w:rFonts w:ascii="Consolas" w:hAnsi="Consolas" w:eastAsia="Consolas" w:cs="Consolas"/>
          <w:color w:val="B03050"/>
          <w:sz w:val="20"/>
          <w:szCs w:val="20"/>
        </w:rPr>
        <w:t>Flow Export.jpg</w:t>
      </w:r>
      <w:r>
        <w:rPr>
          <w:sz w:val="20"/>
          <w:szCs w:val="20"/>
        </w:rPr>
        <w:t>.</w:t>
      </w:r>
    </w:p>
    <w:p w14:paraId="1EA8AB20">
      <w:pPr>
        <w:spacing w:after="120" w:line="276" w:lineRule="auto"/>
        <w:jc w:val="both"/>
      </w:pPr>
      <w:r>
        <w:rPr>
          <w:b/>
          <w:bCs/>
          <w:sz w:val="20"/>
          <w:szCs w:val="20"/>
        </w:rPr>
        <w:t>Import (Pelabuhan Patimban → customer, e.g. BYD) — `Pickup · Delivery · Drop`.</w:t>
      </w:r>
      <w:r>
        <w:rPr>
          <w:sz w:val="20"/>
          <w:szCs w:val="20"/>
        </w:rPr>
        <w:t xml:space="preserve"> KM awal (spine) → Gate-in Port 📷 → Foto container &amp; seal 📷 + No. kontainer → Gate-out Port 📷 → </w:t>
      </w:r>
      <w:r>
        <w:rPr>
          <w:i/>
          <w:iCs/>
          <w:sz w:val="20"/>
          <w:szCs w:val="20"/>
        </w:rPr>
        <w:t>(abnormal conditional)</w:t>
      </w:r>
      <w:r>
        <w:rPr>
          <w:sz w:val="20"/>
          <w:szCs w:val="20"/>
        </w:rPr>
        <w:t xml:space="preserve"> → Gate-in customer 📷 → bongkar + </w:t>
      </w:r>
      <w:r>
        <w:rPr>
          <w:b/>
          <w:bCs/>
          <w:sz w:val="20"/>
          <w:szCs w:val="20"/>
        </w:rPr>
        <w:t>surat jalan</w:t>
      </w:r>
      <w:r>
        <w:rPr>
          <w:sz w:val="20"/>
          <w:szCs w:val="20"/>
        </w:rPr>
        <w:t xml:space="preserve"> → Gate-out customer 📷 → Gate-in Port (received empty) 📷 → </w:t>
      </w:r>
      <w:r>
        <w:rPr>
          <w:b/>
          <w:bCs/>
          <w:sz w:val="20"/>
          <w:szCs w:val="20"/>
        </w:rPr>
        <w:t>Drop empty @ CY (WAJIB)</w:t>
      </w:r>
      <w:r>
        <w:rPr>
          <w:sz w:val="20"/>
          <w:szCs w:val="20"/>
        </w:rPr>
        <w:t xml:space="preserve"> 📷 → Gate-out Port 📷 → (pool — no screen in Phase 0). Photo model: </w:t>
      </w:r>
      <w:r>
        <w:rPr>
          <w:b/>
          <w:bCs/>
          <w:sz w:val="20"/>
          <w:szCs w:val="20"/>
        </w:rPr>
        <w:t>port = gates</w:t>
      </w:r>
      <w:r>
        <w:rPr>
          <w:sz w:val="20"/>
          <w:szCs w:val="20"/>
        </w:rPr>
        <w:t xml:space="preserve">, </w:t>
      </w:r>
      <w:r>
        <w:rPr>
          <w:b/>
          <w:bCs/>
          <w:sz w:val="20"/>
          <w:szCs w:val="20"/>
        </w:rPr>
        <w:t>customer = gates</w:t>
      </w:r>
      <w:r>
        <w:rPr>
          <w:sz w:val="20"/>
          <w:szCs w:val="20"/>
        </w:rPr>
        <w:t>; gate pass = timestamp only.</w:t>
      </w:r>
    </w:p>
    <w:p w14:paraId="6F341A19">
      <w:pPr>
        <w:spacing w:after="120" w:line="276" w:lineRule="auto"/>
        <w:jc w:val="both"/>
      </w:pPr>
      <w:r>
        <w:rPr>
          <w:b/>
          <w:bCs/>
          <w:sz w:val="20"/>
          <w:szCs w:val="20"/>
        </w:rPr>
        <w:t>Export (Patimban → Pindo/IKK, empty at depo BSA/CPC) — `Pickup · Pickup · Drop`.</w:t>
      </w:r>
      <w:r>
        <w:rPr>
          <w:sz w:val="20"/>
          <w:szCs w:val="20"/>
        </w:rPr>
        <w:t xml:space="preserve"> KM awal → Out from Patimban → </w:t>
      </w:r>
      <w:r>
        <w:rPr>
          <w:b/>
          <w:bCs/>
          <w:sz w:val="20"/>
          <w:szCs w:val="20"/>
        </w:rPr>
        <w:t>Tiba di depo 📍</w:t>
      </w:r>
      <w:r>
        <w:rPr>
          <w:sz w:val="20"/>
          <w:szCs w:val="20"/>
        </w:rPr>
        <w:t xml:space="preserve"> → Foto container 📷 + No. kontainer → </w:t>
      </w:r>
      <w:r>
        <w:rPr>
          <w:b/>
          <w:bCs/>
          <w:sz w:val="20"/>
          <w:szCs w:val="20"/>
        </w:rPr>
        <w:t>Keluar dari depo 📍</w:t>
      </w:r>
      <w:r>
        <w:rPr>
          <w:sz w:val="20"/>
          <w:szCs w:val="20"/>
        </w:rPr>
        <w:t xml:space="preserve"> → </w:t>
      </w:r>
      <w:r>
        <w:rPr>
          <w:i/>
          <w:iCs/>
          <w:sz w:val="20"/>
          <w:szCs w:val="20"/>
        </w:rPr>
        <w:t>(abnormal)</w:t>
      </w:r>
      <w:r>
        <w:rPr>
          <w:sz w:val="20"/>
          <w:szCs w:val="20"/>
        </w:rPr>
        <w:t xml:space="preserve"> → Gate-in customer 📷 → loading + </w:t>
      </w:r>
      <w:r>
        <w:rPr>
          <w:b/>
          <w:bCs/>
          <w:sz w:val="20"/>
          <w:szCs w:val="20"/>
        </w:rPr>
        <w:t>surat jalan</w:t>
      </w:r>
      <w:r>
        <w:rPr>
          <w:sz w:val="20"/>
          <w:szCs w:val="20"/>
        </w:rPr>
        <w:t xml:space="preserve"> → Gate-out customer 📷 → Gate-in Port (received full) 📷 → </w:t>
      </w:r>
      <w:r>
        <w:rPr>
          <w:b/>
          <w:bCs/>
          <w:sz w:val="20"/>
          <w:szCs w:val="20"/>
        </w:rPr>
        <w:t>Drop full @ CY</w:t>
      </w:r>
      <w:r>
        <w:rPr>
          <w:sz w:val="20"/>
          <w:szCs w:val="20"/>
        </w:rPr>
        <w:t xml:space="preserve"> 📷 → Gate-out Port 📷 → (pool). Photo model: </w:t>
      </w:r>
      <w:r>
        <w:rPr>
          <w:b/>
          <w:bCs/>
          <w:sz w:val="20"/>
          <w:szCs w:val="20"/>
        </w:rPr>
        <w:t>depo = location photos (NO gate)</w:t>
      </w:r>
      <w:r>
        <w:rPr>
          <w:sz w:val="20"/>
          <w:szCs w:val="20"/>
        </w:rPr>
        <w:t xml:space="preserve">, </w:t>
      </w:r>
      <w:r>
        <w:rPr>
          <w:b/>
          <w:bCs/>
          <w:sz w:val="20"/>
          <w:szCs w:val="20"/>
        </w:rPr>
        <w:t>customer/port = gates</w:t>
      </w:r>
      <w:r>
        <w:rPr>
          <w:sz w:val="20"/>
          <w:szCs w:val="20"/>
        </w:rPr>
        <w:t xml:space="preserve">. With SJ enrich (depan + lampiran) + "Tiba di depo": </w:t>
      </w:r>
      <w:r>
        <w:rPr>
          <w:b/>
          <w:bCs/>
          <w:sz w:val="20"/>
          <w:szCs w:val="20"/>
        </w:rPr>
        <w:t>Import = Export = 11 photos</w:t>
      </w:r>
      <w:r>
        <w:rPr>
          <w:sz w:val="20"/>
          <w:szCs w:val="20"/>
        </w:rPr>
        <w:t>. Surat jalan + barang photos are Dash additions (not on the posters), captured at the customer stop.</w:t>
      </w:r>
    </w:p>
    <w:p w14:paraId="1F2B61F1">
      <w:pPr>
        <w:pStyle w:val="2"/>
        <w:spacing w:before="260" w:after="100"/>
      </w:pPr>
      <w:r>
        <w:rPr>
          <w:b/>
          <w:bCs/>
          <w:color w:val="4A2A8A"/>
          <w:sz w:val="30"/>
          <w:szCs w:val="30"/>
        </w:rPr>
        <w:t>Appendix B — Surat Jalan lifecycle (the loop)</w:t>
      </w:r>
    </w:p>
    <w:p w14:paraId="75575043">
      <w:pPr>
        <w:pStyle w:val="17"/>
        <w:numPr>
          <w:ilvl w:val="0"/>
          <w:numId w:val="0"/>
        </w:numPr>
        <w:spacing w:after="60" w:line="272" w:lineRule="auto"/>
      </w:pPr>
      <w:r>
        <w:rPr>
          <w:b/>
          <w:bCs/>
          <w:sz w:val="20"/>
          <w:szCs w:val="20"/>
        </w:rPr>
        <w:t>Terbit</w:t>
      </w:r>
      <w:r>
        <w:rPr>
          <w:sz w:val="20"/>
          <w:szCs w:val="20"/>
        </w:rPr>
        <w:t xml:space="preserve"> — SJ/DO issued by shipper/client; </w:t>
      </w:r>
      <w:r>
        <w:rPr>
          <w:b/>
          <w:bCs/>
          <w:sz w:val="20"/>
          <w:szCs w:val="20"/>
        </w:rPr>
        <w:t>No. surat jalan = billing key</w:t>
      </w:r>
      <w:r>
        <w:rPr>
          <w:sz w:val="20"/>
          <w:szCs w:val="20"/>
        </w:rPr>
        <w:t>; 1 SJ = many PO.</w:t>
      </w:r>
    </w:p>
    <w:p w14:paraId="77234E77">
      <w:pPr>
        <w:pStyle w:val="17"/>
        <w:numPr>
          <w:ilvl w:val="0"/>
          <w:numId w:val="0"/>
        </w:numPr>
        <w:spacing w:after="60" w:line="272" w:lineRule="auto"/>
      </w:pPr>
      <w:r>
        <w:rPr>
          <w:b/>
          <w:bCs/>
          <w:sz w:val="20"/>
          <w:szCs w:val="20"/>
        </w:rPr>
        <w:t>Serah-terima + digital capture (POD)</w:t>
      </w:r>
      <w:r>
        <w:rPr>
          <w:sz w:val="20"/>
          <w:szCs w:val="20"/>
        </w:rPr>
        <w:t xml:space="preserve"> — driver photographs SJ at handover (import: bongkar; export: loading); </w:t>
      </w:r>
      <w:r>
        <w:rPr>
          <w:b/>
          <w:bCs/>
          <w:sz w:val="20"/>
          <w:szCs w:val="20"/>
        </w:rPr>
        <w:t>depan required + lampiran optional/skippable</w:t>
      </w:r>
      <w:r>
        <w:rPr>
          <w:sz w:val="20"/>
          <w:szCs w:val="20"/>
        </w:rPr>
        <w:t>; mutable/reject in field.</w:t>
      </w:r>
    </w:p>
    <w:p w14:paraId="14767163">
      <w:pPr>
        <w:pStyle w:val="17"/>
        <w:numPr>
          <w:ilvl w:val="0"/>
          <w:numId w:val="0"/>
        </w:numPr>
        <w:spacing w:after="60" w:line="272" w:lineRule="auto"/>
      </w:pPr>
      <w:r>
        <w:rPr>
          <w:b/>
          <w:bCs/>
          <w:sz w:val="20"/>
          <w:szCs w:val="20"/>
        </w:rPr>
        <w:t>SJ fisik → Hub Dash / kantor = invoicing prerequisite</w:t>
      </w:r>
      <w:r>
        <w:rPr>
          <w:sz w:val="20"/>
          <w:szCs w:val="20"/>
        </w:rPr>
        <w:t xml:space="preserve"> </w:t>
      </w:r>
      <w:r>
        <w:rPr>
          <w:i/>
          <w:iCs/>
          <w:sz w:val="20"/>
          <w:szCs w:val="20"/>
        </w:rPr>
        <w:t>(General 4W only — not 4W EXIM, where the dedicated driver returns the SJ directly to the client each shipment, so there is no Dash receive/hold step)</w:t>
      </w:r>
      <w:r>
        <w:rPr>
          <w:sz w:val="20"/>
          <w:szCs w:val="20"/>
        </w:rPr>
        <w:t xml:space="preserve"> — physical position tracked (driver: di Vendor → di Klien → di Hub Dash; Mithril: Belum scan · Masih di rider · Di hub). For General 4W, </w:t>
      </w:r>
      <w:r>
        <w:rPr>
          <w:b/>
          <w:bCs/>
          <w:sz w:val="20"/>
          <w:szCs w:val="20"/>
        </w:rPr>
        <w:t>a `COMPLETED` shipment ≠ a complete SJ</w:t>
      </w:r>
      <w:r>
        <w:rPr>
          <w:sz w:val="20"/>
          <w:szCs w:val="20"/>
        </w:rPr>
        <w:t>; for EXIM the SJ is closed with the client at handover.</w:t>
      </w:r>
    </w:p>
    <w:p w14:paraId="7AA44E60">
      <w:pPr>
        <w:pStyle w:val="17"/>
        <w:numPr>
          <w:ilvl w:val="0"/>
          <w:numId w:val="0"/>
        </w:numPr>
        <w:spacing w:after="60" w:line="272" w:lineRule="auto"/>
      </w:pPr>
      <w:r>
        <w:rPr>
          <w:b/>
          <w:bCs/>
          <w:sz w:val="20"/>
          <w:szCs w:val="20"/>
        </w:rPr>
        <w:t>Rekonsiliasi</w:t>
      </w:r>
      <w:r>
        <w:rPr>
          <w:sz w:val="20"/>
          <w:szCs w:val="20"/>
        </w:rPr>
        <w:t xml:space="preserve"> — No. SJ ↔ invoice; client confirms/disputes in Dash Link; a late physical return </w:t>
      </w:r>
      <w:r>
        <w:rPr>
          <w:b/>
          <w:bCs/>
          <w:sz w:val="20"/>
          <w:szCs w:val="20"/>
        </w:rPr>
        <w:t>slips the TOP</w:t>
      </w:r>
      <w:r>
        <w:rPr>
          <w:sz w:val="20"/>
          <w:szCs w:val="20"/>
        </w:rPr>
        <w:t>.</w:t>
      </w:r>
    </w:p>
    <w:sectPr>
      <w:pgSz w:w="12240" w:h="15840"/>
      <w:pgMar w:top="1080" w:right="1080" w:bottom="1080" w:left="1080"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SimSun">
    <w:altName w:val="宋体-简"/>
    <w:panose1 w:val="02010600030101010101"/>
    <w:charset w:val="86"/>
    <w:family w:val="auto"/>
    <w:pitch w:val="default"/>
    <w:sig w:usb0="00000000" w:usb1="00000000" w:usb2="00000010"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Helvetica Neue">
    <w:panose1 w:val="02000503000000020004"/>
    <w:charset w:val="86"/>
    <w:family w:val="swiss"/>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FED61"/>
    <w:multiLevelType w:val="multilevel"/>
    <w:tmpl w:val="A6DFED61"/>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B7FEF38E"/>
    <w:multiLevelType w:val="singleLevel"/>
    <w:tmpl w:val="B7FEF38E"/>
    <w:lvl w:ilvl="0" w:tentative="0">
      <w:start w:val="1"/>
      <w:numFmt w:val="decimal"/>
      <w:lvlText w:val="%1."/>
      <w:lvlJc w:val="left"/>
      <w:pPr>
        <w:ind w:left="460" w:hanging="280"/>
      </w:pPr>
    </w:lvl>
  </w:abstractNum>
  <w:abstractNum w:abstractNumId="2">
    <w:nsid w:val="BBF757BF"/>
    <w:multiLevelType w:val="singleLevel"/>
    <w:tmpl w:val="BBF757BF"/>
    <w:lvl w:ilvl="0" w:tentative="0">
      <w:start w:val="1"/>
      <w:numFmt w:val="decimal"/>
      <w:suff w:val="space"/>
      <w:lvlText w:val="%1."/>
      <w:lvlJc w:val="left"/>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471F7DD0"/>
    <w:rsid w:val="5D7D5B9E"/>
    <w:rsid w:val="EF7B8F50"/>
    <w:rsid w:val="F9A7CD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uiPriority w:val="0"/>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Calibri" w:hAnsi="Calibri" w:eastAsia="Calibri" w:cs="Calibri"/>
      <w:color w:val="222222"/>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pPr>
      <w:spacing w:after="0" w:line="240" w:lineRule="auto"/>
    </w:pPr>
    <w:rPr>
      <w:rFonts w:ascii="Calibri" w:hAnsi="Calibri" w:eastAsia="Calibri" w:cs="Calibri"/>
      <w:color w:val="222222"/>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222222"/>
      <w:sz w:val="56"/>
      <w:szCs w:val="56"/>
    </w:rPr>
  </w:style>
  <w:style w:type="table" w:styleId="16">
    <w:name w:val="Light Grid Accent 1"/>
    <w:basedOn w:val="9"/>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paragraph" w:styleId="17">
    <w:name w:val="List Paragraph"/>
    <w:qFormat/>
    <w:uiPriority w:val="0"/>
    <w:rPr>
      <w:rFonts w:ascii="Calibri" w:hAnsi="Calibri" w:eastAsia="Calibri" w:cs="Calibri"/>
      <w:color w:val="222222"/>
      <w:sz w:val="20"/>
      <w:szCs w:val="20"/>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TotalTime>24</TotalTime>
  <ScaleCrop>false</ScaleCrop>
  <LinksUpToDate>false</LinksUpToDate>
  <Application>WPS Office_6.10.2.8397_F1E327BC-269C-435d-A152-05C5408002CA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2026-08-07T17:47:57Z</dcterms:created>
  <dc:creator>Dash Electric — Product</dc:creator>
  <cp:lastModifiedBy>Isumi Karina</cp:lastModifiedBy>
  <dcterms:modified xsi:type="dcterms:W3CDTF">2026-08-07T17:50:51Z</dcterms:modified>
  <dc:title>PRD — 4W Shipment Workflow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0D7427D66CFCB9A96FB4756A59BE01B2_42</vt:lpwstr>
  </property>
</Properties>
</file>