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footer4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hanging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bookmarkStart w:id="0" w:name="_Hlk147368139"/>
      <w:bookmarkEnd w:id="0"/>
      <w:r>
        <w:rPr>
          <w:rFonts w:eastAsia="Times New Roman" w:cs="Times New Roman"/>
          <w:color w:val="000000" w:themeColor="text1"/>
          <w:szCs w:val="28"/>
        </w:rPr>
        <w:t>Министерство образования Республики Беларусь</w:t>
      </w:r>
    </w:p>
    <w:p>
      <w:pPr>
        <w:pStyle w:val="Normal"/>
        <w:spacing w:before="0" w:after="0"/>
        <w:ind w:hanging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spacing w:before="0" w:after="0"/>
        <w:ind w:hanging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Учреждение образования</w:t>
      </w:r>
    </w:p>
    <w:p>
      <w:pPr>
        <w:pStyle w:val="Normal"/>
        <w:spacing w:before="0" w:after="0"/>
        <w:ind w:hanging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БЕЛОРУССКИЙ ГОСУДАРСТВЕННЫЙ УНИВЕРСИТЕТ </w:t>
      </w:r>
      <w:r>
        <w:rPr/>
        <w:br/>
      </w:r>
      <w:r>
        <w:rPr>
          <w:rFonts w:eastAsia="Times New Roman" w:cs="Times New Roman"/>
          <w:color w:val="000000" w:themeColor="text1"/>
          <w:szCs w:val="28"/>
        </w:rPr>
        <w:t>ИНФОРМАТИКИ И РАДИОЭЛЕКТРОНИКИ</w:t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bookmarkStart w:id="1" w:name="_Hlk152704428"/>
      <w:r>
        <w:rPr>
          <w:rFonts w:eastAsia="Times New Roman" w:cs="Times New Roman"/>
          <w:color w:val="000000" w:themeColor="text1"/>
          <w:szCs w:val="28"/>
        </w:rPr>
        <w:t>Факультет компьютерных систем и сетей</w:t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Кафедра информатики</w:t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bookmarkStart w:id="2" w:name="_Hlk152704428"/>
      <w:r>
        <w:rPr>
          <w:rFonts w:eastAsia="Times New Roman" w:cs="Times New Roman"/>
          <w:color w:val="000000" w:themeColor="text1"/>
          <w:szCs w:val="28"/>
        </w:rPr>
        <w:t xml:space="preserve">Дисциплина: </w:t>
      </w:r>
      <w:bookmarkEnd w:id="2"/>
      <w:r>
        <w:rPr>
          <w:rFonts w:eastAsia="Times New Roman" w:cs="Times New Roman"/>
          <w:color w:val="000000" w:themeColor="text1"/>
          <w:szCs w:val="28"/>
        </w:rPr>
        <w:t>Модели данных и системы управления базами данных</w:t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sectPr>
          <w:headerReference w:type="first" r:id="rId2"/>
          <w:footerReference w:type="default" r:id="rId3"/>
          <w:type w:val="nextPage"/>
          <w:pgSz w:w="11906" w:h="16838"/>
          <w:pgMar w:left="1701" w:right="851" w:gutter="0" w:header="720" w:top="1134" w:footer="0" w:bottom="1531"/>
          <w:pgNumType w:fmt="decimal"/>
          <w:formProt w:val="false"/>
          <w:titlePg/>
          <w:textDirection w:val="lrTb"/>
        </w:sectPr>
      </w:pP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  <w:bookmarkStart w:id="3" w:name="_Hlk152704441"/>
      <w:bookmarkStart w:id="4" w:name="_Hlk152704441"/>
      <w:bookmarkEnd w:id="4"/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left="851"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/>
      </w:r>
      <w:bookmarkStart w:id="5" w:name="_Hlk152704441"/>
      <w:bookmarkStart w:id="6" w:name="_Hlk152704479"/>
      <w:bookmarkStart w:id="7" w:name="_Hlk152704441"/>
      <w:bookmarkStart w:id="8" w:name="_Hlk152704479"/>
      <w:bookmarkEnd w:id="7"/>
      <w:bookmarkEnd w:id="8"/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/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/>
      </w:r>
    </w:p>
    <w:p>
      <w:pPr>
        <w:sectPr>
          <w:type w:val="continuous"/>
          <w:pgSz w:w="11906" w:h="16838"/>
          <w:pgMar w:left="1701" w:right="851" w:gutter="0" w:header="720" w:top="1134" w:footer="0" w:bottom="1531"/>
          <w:cols w:num="2" w:space="1986" w:equalWidth="true" w:sep="false"/>
          <w:formProt w:val="false"/>
          <w:textDirection w:val="lrTb"/>
          <w:docGrid w:type="default" w:linePitch="312" w:charSpace="4294952959"/>
        </w:sectPr>
      </w:pP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ПОЯСНИТЕЛЬНАЯ ЗАПИСКА</w:t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к курсово</w:t>
      </w:r>
      <w:r>
        <w:rPr>
          <w:rFonts w:eastAsia="Times New Roman" w:cs="Times New Roman"/>
          <w:color w:val="000000" w:themeColor="text1"/>
          <w:szCs w:val="28"/>
        </w:rPr>
        <w:t>й работе</w:t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на тему</w:t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ПРОГРАММНОЕ СРЕДСТВО ДЛЯ ОРГАНИЗАЦИИ РАБОТЫ МЕДИЦИНСКОГО ЦЕНТРА</w:t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БГУИР КП 1-40 04 01 011 ПЗ</w:t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  <w:lang w:val="en-US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  <w:lang w:val="en-US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</w:r>
    </w:p>
    <w:tbl>
      <w:tblPr>
        <w:tblStyle w:val="a7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4"/>
        <w:gridCol w:w="3115"/>
        <w:gridCol w:w="3115"/>
      </w:tblGrid>
      <w:tr>
        <w:trPr/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bookmarkStart w:id="9" w:name="_Hlk152704397"/>
            <w:bookmarkEnd w:id="9"/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 w:eastAsia="en-US" w:bidi="ar-SA"/>
              </w:rPr>
              <w:t>Студент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 w:eastAsia="en-US" w:bidi="ar-SA"/>
              </w:rPr>
              <w:t>Д. А. Демидова</w:t>
            </w:r>
          </w:p>
        </w:tc>
      </w:tr>
      <w:tr>
        <w:trPr/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 w:eastAsia="en-US" w:bidi="ar-SA"/>
              </w:rPr>
              <w:t>Руководитель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 w:eastAsia="en-US" w:bidi="ar-SA"/>
              </w:rPr>
              <w:t xml:space="preserve">А. </w:t>
            </w: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 w:eastAsia="en-US" w:bidi="ar-SA"/>
              </w:rPr>
              <w:t>В</w:t>
            </w:r>
            <w:r>
              <w:rPr>
                <w:rFonts w:eastAsia="Times New Roman" w:cs="Times New Roman"/>
                <w:color w:val="000000" w:themeColor="text1"/>
                <w:kern w:val="0"/>
                <w:szCs w:val="28"/>
                <w:lang w:val="ru-RU" w:eastAsia="en-US" w:bidi="ar-SA"/>
              </w:rPr>
              <w:t>. Давыдчик</w:t>
            </w:r>
          </w:p>
        </w:tc>
      </w:tr>
      <w:tr>
        <w:trPr/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rFonts w:eastAsia="Times New Roman" w:cs="Times New Roman"/>
                <w:color w:val="000000" w:themeColor="text1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480" w:before="0" w:after="0"/>
              <w:ind w:hanging="0"/>
              <w:rPr>
                <w:rFonts w:eastAsia="Times New Roman" w:cs="Times New Roman"/>
                <w:color w:val="000000" w:themeColor="text1"/>
                <w:szCs w:val="28"/>
              </w:rPr>
            </w:pPr>
            <w:r>
              <w:rPr>
                <w:kern w:val="0"/>
                <w:lang w:val="ru-RU" w:eastAsia="en-US" w:bidi="ar-SA"/>
              </w:rPr>
            </w:r>
            <w:bookmarkStart w:id="10" w:name="_Hlk152704397"/>
            <w:bookmarkStart w:id="11" w:name="_Hlk152704397"/>
            <w:bookmarkEnd w:id="11"/>
          </w:p>
        </w:tc>
      </w:tr>
    </w:tbl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Минск 202</w:t>
      </w:r>
      <w:r>
        <w:rPr>
          <w:rFonts w:eastAsia="Times New Roman" w:cs="Times New Roman"/>
          <w:color w:val="000000" w:themeColor="text1"/>
          <w:szCs w:val="28"/>
        </w:rPr>
        <w:t>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jc w:val="center"/>
            <w:rPr/>
          </w:pPr>
          <w:r>
            <w:rPr/>
            <w:t>СОДЕРЖАНИЕ</w:t>
            <w:br/>
          </w:r>
        </w:p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  <w:b w:val="false"/>
              <w:bCs w:val="false"/>
            </w:rPr>
            <w:instrText xml:space="preserve"> TOC \o "1-3" \h</w:instrText>
          </w:r>
          <w:r>
            <w:rPr>
              <w:rStyle w:val="IndexLink"/>
              <w:b w:val="false"/>
              <w:bCs w:val="false"/>
            </w:rPr>
            <w:fldChar w:fldCharType="separate"/>
          </w:r>
          <w:hyperlink w:anchor="__RefHeading___Toc12078_602624272">
            <w:r>
              <w:rPr>
                <w:rStyle w:val="IndexLink"/>
                <w:b w:val="false"/>
                <w:bCs w:val="false"/>
              </w:rPr>
              <w:t>Введение</w:t>
              <w:tab/>
              <w:t>4</w:t>
            </w:r>
          </w:hyperlink>
        </w:p>
        <w:p>
          <w:pPr>
            <w:pStyle w:val="Contents1"/>
            <w:rPr/>
          </w:pPr>
          <w:hyperlink w:anchor="__RefHeading___Toc11247_602624272">
            <w:r>
              <w:rPr>
                <w:rStyle w:val="IndexLink"/>
                <w:b w:val="false"/>
                <w:bCs w:val="false"/>
              </w:rPr>
              <w:t>1 Архитектура вычислительной системы</w:t>
              <w:tab/>
              <w:t>5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49_602624272">
            <w:r>
              <w:rPr>
                <w:rStyle w:val="IndexLink"/>
                <w:b w:val="false"/>
                <w:bCs w:val="false"/>
              </w:rPr>
              <w:t xml:space="preserve">1.1 </w:t>
            </w:r>
            <w:r>
              <w:rPr>
                <w:rStyle w:val="IndexLink"/>
                <w:b w:val="false"/>
                <w:bCs w:val="false"/>
                <w:iCs/>
              </w:rPr>
              <w:t>Структура и архитектура вычислительной системы</w:t>
            </w:r>
            <w:r>
              <w:rPr>
                <w:rStyle w:val="IndexLink"/>
                <w:b w:val="false"/>
                <w:bCs w:val="false"/>
              </w:rPr>
              <w:tab/>
              <w:t>5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51_602624272">
            <w:r>
              <w:rPr>
                <w:rStyle w:val="IndexLink"/>
                <w:b w:val="false"/>
                <w:bCs w:val="false"/>
              </w:rPr>
              <w:t xml:space="preserve">1.2 </w:t>
            </w:r>
            <w:r>
              <w:rPr>
                <w:rStyle w:val="IndexLink"/>
                <w:b w:val="false"/>
                <w:bCs w:val="false"/>
                <w:i w:val="false"/>
                <w:iCs w:val="false"/>
              </w:rPr>
              <w:t>История, версии и достоинства</w:t>
            </w:r>
            <w:r>
              <w:rPr>
                <w:rStyle w:val="IndexLink"/>
                <w:b w:val="false"/>
                <w:bCs w:val="false"/>
              </w:rPr>
              <w:tab/>
              <w:t>7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53_602624272">
            <w:r>
              <w:rPr>
                <w:rStyle w:val="IndexLink"/>
                <w:b w:val="false"/>
                <w:bCs w:val="false"/>
              </w:rPr>
              <w:t>1.3 Обоснование выбора вычислительной системы</w:t>
              <w:tab/>
              <w:t>9</w:t>
            </w:r>
          </w:hyperlink>
        </w:p>
        <w:p>
          <w:pPr>
            <w:pStyle w:val="Contents1"/>
            <w:rPr/>
          </w:pPr>
          <w:hyperlink w:anchor="__RefHeading___Toc11259_602624272">
            <w:r>
              <w:rPr>
                <w:rStyle w:val="IndexLink"/>
                <w:b w:val="false"/>
                <w:bCs w:val="false"/>
              </w:rPr>
              <w:t>2 Платформа программного обеспечения</w:t>
              <w:tab/>
              <w:t>11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61_602624272">
            <w:r>
              <w:rPr>
                <w:rStyle w:val="IndexLink"/>
                <w:b w:val="false"/>
                <w:bCs w:val="false"/>
              </w:rPr>
              <w:t>2.1 Выбор операционной системы</w:t>
              <w:tab/>
              <w:t>11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63_602624272">
            <w:r>
              <w:rPr>
                <w:rStyle w:val="IndexLink"/>
                <w:b w:val="false"/>
                <w:bCs w:val="false"/>
              </w:rPr>
              <w:t>2.2 Выбор платформы для написания программы</w:t>
              <w:tab/>
              <w:t>12</w:t>
            </w:r>
          </w:hyperlink>
        </w:p>
        <w:p>
          <w:pPr>
            <w:pStyle w:val="Contents1"/>
            <w:rPr/>
          </w:pPr>
          <w:hyperlink w:anchor="__RefHeading___Toc11265_602624272">
            <w:r>
              <w:rPr>
                <w:rStyle w:val="IndexLink"/>
                <w:b w:val="false"/>
                <w:bCs w:val="false"/>
              </w:rPr>
              <w:t>3 Теоретическое обоснование разработки программного продукта</w:t>
              <w:tab/>
              <w:t>13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67_602624272">
            <w:r>
              <w:rPr>
                <w:rStyle w:val="IndexLink"/>
                <w:b w:val="false"/>
                <w:bCs w:val="false"/>
              </w:rPr>
              <w:t>3.1 Обоснование необходимости разработки</w:t>
              <w:tab/>
              <w:t>13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69_602624272">
            <w:r>
              <w:rPr>
                <w:rStyle w:val="IndexLink"/>
                <w:b w:val="false"/>
                <w:bCs w:val="false"/>
              </w:rPr>
              <w:t>3.2 Технологии программирования, используемые для решения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271_602624272">
            <w:r>
              <w:rPr>
                <w:rStyle w:val="IndexLink"/>
                <w:b w:val="false"/>
                <w:bCs w:val="false"/>
              </w:rPr>
              <w:t>поставленных задач</w:t>
              <w:tab/>
              <w:t>13</w:t>
            </w:r>
          </w:hyperlink>
        </w:p>
        <w:p>
          <w:pPr>
            <w:pStyle w:val="Contents1"/>
            <w:rPr/>
          </w:pPr>
          <w:hyperlink w:anchor="__RefHeading___Toc11277_602624272">
            <w:r>
              <w:rPr>
                <w:rStyle w:val="IndexLink"/>
                <w:b w:val="false"/>
                <w:bCs w:val="false"/>
              </w:rPr>
              <w:t>4 Проектирование функциональных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279_602624272">
            <w:r>
              <w:rPr>
                <w:rStyle w:val="IndexLink"/>
                <w:b w:val="false"/>
                <w:bCs w:val="false"/>
              </w:rPr>
              <w:t>возможностей программы</w:t>
              <w:tab/>
              <w:t>14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1_602624272">
            <w:r>
              <w:rPr>
                <w:rStyle w:val="IndexLink"/>
                <w:b w:val="false"/>
                <w:bCs w:val="false"/>
              </w:rPr>
              <w:t>4.1 Подключение к базе данных</w:t>
              <w:tab/>
              <w:t>14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3_602624272">
            <w:r>
              <w:rPr>
                <w:rStyle w:val="IndexLink"/>
                <w:b w:val="false"/>
                <w:bCs w:val="false"/>
              </w:rPr>
              <w:t>4.2 Регистрация и авторизация пользователей</w:t>
              <w:tab/>
              <w:t>14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5_602624272">
            <w:r>
              <w:rPr>
                <w:rStyle w:val="IndexLink"/>
                <w:b w:val="false"/>
                <w:bCs w:val="false"/>
              </w:rPr>
              <w:t>4.3 Управление пользователями</w:t>
              <w:tab/>
              <w:t>14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7_602624272">
            <w:r>
              <w:rPr>
                <w:rStyle w:val="IndexLink"/>
                <w:b w:val="false"/>
                <w:bCs w:val="false"/>
              </w:rPr>
              <w:t>4.4 Взаимодействие с сущностями приложения</w:t>
              <w:tab/>
              <w:t>14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9_602624272">
            <w:r>
              <w:rPr>
                <w:rStyle w:val="IndexLink"/>
                <w:b w:val="false"/>
                <w:bCs w:val="false"/>
              </w:rPr>
              <w:t>4.5 Общее описание системы</w:t>
              <w:tab/>
              <w:t>14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91_602624272">
            <w:r>
              <w:rPr>
                <w:rStyle w:val="IndexLink"/>
                <w:b w:val="false"/>
                <w:bCs w:val="false"/>
              </w:rPr>
              <w:t>4.6 Руководство пользователя</w:t>
              <w:tab/>
              <w:t>14</w:t>
            </w:r>
          </w:hyperlink>
        </w:p>
        <w:p>
          <w:pPr>
            <w:pStyle w:val="Contents1"/>
            <w:rPr/>
          </w:pPr>
          <w:r>
            <w:rPr>
              <w:b w:val="false"/>
              <w:bCs w:val="false"/>
            </w:rPr>
            <w:t xml:space="preserve">5 Проектирование разрабатываемой базы данных программного </w:t>
            <w:br/>
            <w:t>обеспечени</w:t>
          </w:r>
          <w:r>
            <w:rPr>
              <w:b w:val="false"/>
              <w:bCs w:val="false"/>
            </w:rPr>
            <w:t>я</w:t>
          </w:r>
          <w:r>
            <w:rPr>
              <w:b w:val="false"/>
              <w:bCs w:val="false"/>
            </w:rPr>
            <w:tab/>
            <w:t>15</w:t>
          </w:r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1_6026242721">
            <w:r>
              <w:rPr>
                <w:rStyle w:val="IndexLink"/>
                <w:b w:val="false"/>
                <w:bCs w:val="false"/>
              </w:rPr>
              <w:t>5.1 Разработка информационной модели</w:t>
              <w:tab/>
              <w:t>15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3_6026242721">
            <w:r>
              <w:rPr>
                <w:rStyle w:val="IndexLink"/>
                <w:b w:val="false"/>
                <w:bCs w:val="false"/>
              </w:rPr>
              <w:t>5.2 ER-диаграмма базы данных</w:t>
              <w:tab/>
              <w:t>15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5_6026242721">
            <w:r>
              <w:rPr>
                <w:rStyle w:val="IndexLink"/>
                <w:b w:val="false"/>
                <w:bCs w:val="false"/>
              </w:rPr>
              <w:t>5.3 Оптимизация структуры разработанной базы данных</w:t>
              <w:tab/>
              <w:t>15</w:t>
            </w:r>
          </w:hyperlink>
        </w:p>
        <w:p>
          <w:pPr>
            <w:pStyle w:val="Contents2"/>
            <w:tabs>
              <w:tab w:val="clear" w:pos="9344"/>
              <w:tab w:val="right" w:pos="9354" w:leader="dot"/>
            </w:tabs>
            <w:rPr/>
          </w:pPr>
          <w:hyperlink w:anchor="__RefHeading___Toc11287_6026242721">
            <w:r>
              <w:rPr>
                <w:rStyle w:val="IndexLink"/>
                <w:b w:val="false"/>
                <w:bCs w:val="false"/>
              </w:rPr>
              <w:t>5.4 Описание базы данных</w:t>
              <w:tab/>
              <w:t>15</w:t>
            </w:r>
          </w:hyperlink>
        </w:p>
        <w:p>
          <w:pPr>
            <w:pStyle w:val="Contents1"/>
            <w:rPr/>
          </w:pPr>
          <w:hyperlink w:anchor="__RefHeading___Toc11307_602624272">
            <w:r>
              <w:rPr>
                <w:rStyle w:val="IndexLink"/>
                <w:b w:val="false"/>
                <w:bCs w:val="false"/>
              </w:rPr>
              <w:t>Заключение</w:t>
              <w:tab/>
              <w:t>16</w:t>
            </w:r>
          </w:hyperlink>
        </w:p>
        <w:p>
          <w:pPr>
            <w:pStyle w:val="Contents1"/>
            <w:rPr/>
          </w:pPr>
          <w:hyperlink w:anchor="__RefHeading___Toc11309_602624272">
            <w:r>
              <w:rPr>
                <w:rStyle w:val="IndexLink"/>
                <w:b w:val="false"/>
                <w:bCs w:val="false"/>
                <w:iCs/>
              </w:rPr>
              <w:t>С</w:t>
            </w:r>
            <w:r>
              <w:rPr>
                <w:rStyle w:val="IndexLink"/>
                <w:b w:val="false"/>
                <w:bCs w:val="false"/>
              </w:rPr>
              <w:t>писок литературных источников</w:t>
              <w:tab/>
              <w:t>17</w:t>
            </w:r>
          </w:hyperlink>
        </w:p>
        <w:p>
          <w:pPr>
            <w:pStyle w:val="Contents1"/>
            <w:rPr/>
          </w:pPr>
          <w:hyperlink w:anchor="__RefHeading___Toc11311_602624272">
            <w:r>
              <w:rPr>
                <w:rStyle w:val="IndexLink"/>
                <w:b w:val="false"/>
                <w:bCs w:val="false"/>
              </w:rPr>
              <w:t>Приложение А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13_602624272">
            <w:r>
              <w:rPr>
                <w:rStyle w:val="IndexLink"/>
                <w:b w:val="false"/>
                <w:bCs w:val="false"/>
              </w:rPr>
              <w:t>(обязательное)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15_602624272">
            <w:r>
              <w:rPr>
                <w:rStyle w:val="IndexLink"/>
                <w:b w:val="false"/>
                <w:bCs w:val="false"/>
              </w:rPr>
              <w:t>Листинг программного кода</w:t>
              <w:tab/>
              <w:t>18</w:t>
            </w:r>
          </w:hyperlink>
        </w:p>
        <w:p>
          <w:pPr>
            <w:pStyle w:val="Contents1"/>
            <w:rPr/>
          </w:pPr>
          <w:hyperlink w:anchor="__RefHeading___Toc11317_602624272">
            <w:r>
              <w:rPr>
                <w:rStyle w:val="IndexLink"/>
                <w:b w:val="false"/>
                <w:bCs w:val="false"/>
              </w:rPr>
              <w:t>Приложение Б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19_602624272">
            <w:r>
              <w:rPr>
                <w:rStyle w:val="IndexLink"/>
                <w:b w:val="false"/>
                <w:bCs w:val="false"/>
              </w:rPr>
              <w:t>(обязательное)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21_602624272">
            <w:r>
              <w:rPr>
                <w:rStyle w:val="IndexLink"/>
                <w:b w:val="false"/>
                <w:bCs w:val="false"/>
              </w:rPr>
              <w:t>Конечная схема базы данных</w:t>
              <w:tab/>
              <w:t>19</w:t>
            </w:r>
          </w:hyperlink>
        </w:p>
        <w:p>
          <w:pPr>
            <w:pStyle w:val="Contents1"/>
            <w:rPr/>
          </w:pPr>
          <w:hyperlink w:anchor="__RefHeading___Toc11333_602624272">
            <w:r>
              <w:rPr>
                <w:rStyle w:val="IndexLink"/>
                <w:b w:val="false"/>
                <w:bCs w:val="false"/>
              </w:rPr>
              <w:t>Приложение В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35_602624272">
            <w:r>
              <w:rPr>
                <w:rStyle w:val="IndexLink"/>
                <w:b w:val="false"/>
                <w:bCs w:val="false"/>
              </w:rPr>
              <w:t>(обязательное)</w:t>
            </w:r>
          </w:hyperlink>
          <w:r>
            <w:rPr>
              <w:b w:val="false"/>
              <w:bCs w:val="false"/>
            </w:rPr>
            <w:t xml:space="preserve"> </w:t>
          </w:r>
          <w:hyperlink w:anchor="__RefHeading___Toc11337_602624272">
            <w:r>
              <w:rPr>
                <w:rStyle w:val="IndexLink"/>
                <w:b w:val="false"/>
                <w:bCs w:val="false"/>
              </w:rPr>
              <w:t>Ведомость курсового проекта</w:t>
              <w:tab/>
              <w:t>20</w:t>
            </w:r>
          </w:hyperlink>
          <w:r>
            <w:rPr>
              <w:rStyle w:val="IndexLink"/>
              <w:b w:val="false"/>
              <w:bCs w:val="false"/>
            </w:rPr>
            <w:fldChar w:fldCharType="end"/>
          </w:r>
        </w:p>
        <w:p>
          <w:pPr>
            <w:sectPr>
              <w:type w:val="continuous"/>
              <w:pgSz w:w="11906" w:h="16838"/>
              <w:pgMar w:left="1701" w:right="851" w:gutter="0" w:header="720" w:top="1134" w:footer="0" w:bottom="1531"/>
              <w:formProt w:val="false"/>
              <w:textDirection w:val="lrTb"/>
              <w:docGrid w:type="default" w:linePitch="312" w:charSpace="4294952959"/>
            </w:sectPr>
          </w:pPr>
          <w:r>
            <w:br w:type="page"/>
          </w:r>
        </w:p>
      </w:sdtContent>
    </w:sdt>
    <w:p>
      <w:pPr>
        <w:pStyle w:val="Heading1"/>
        <w:jc w:val="center"/>
        <w:rPr/>
      </w:pPr>
      <w:bookmarkStart w:id="12" w:name="__RefHeading___Toc12078_602624272"/>
      <w:bookmarkStart w:id="13" w:name="_Toc152697460"/>
      <w:bookmarkStart w:id="14" w:name="_Toc345829949"/>
      <w:bookmarkStart w:id="15" w:name="_ВВЕДЕНИЕ"/>
      <w:bookmarkEnd w:id="12"/>
      <w:r>
        <w:rPr>
          <w:rStyle w:val="1"/>
          <w:b/>
        </w:rPr>
        <w:t>ВВЕДЕНИЕ</w:t>
      </w:r>
      <w:bookmarkEnd w:id="13"/>
      <w:bookmarkEnd w:id="14"/>
      <w:bookmarkEnd w:id="15"/>
    </w:p>
    <w:p>
      <w:pPr>
        <w:pStyle w:val="Normal"/>
        <w:spacing w:before="0" w:after="0"/>
        <w:contextualSpacing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Современные медицинские учреждения ежедневно сталкиваются с необходимостью обработки большого объема данных, включая персональные данные пациентов, истории болезни, расписания врачей и другую информацию. Применение базы данных для хранения этих данных позволяет централизовать управление и организовать эффективное взаимодействие между сотрудниками медицинского центра. Правильно спроектированная система также позволяет соблюдать требования безопасности и конфиденциальности, которые являются важными аспектами работы с персональной информацией в медицинской сфере.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Целью данной курсовой работы является создание программного средства для организации работы медицинского центра, которое будет включать базу данных для хранения и управления информацией о пациентах, сотрудниках, услугах и медицинских записях. Создаваемое программное средство должно облегчить администрирование и ускорить доступ к медицинской информации, что особенно важно для обеспечения качественного и оперативного обслуживания пациентов.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Исходя из цели проекта был составлен следующий перечень задач: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1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>
        <w:rPr>
          <w:rFonts w:eastAsia="Times New Roman" w:cs="Times New Roman"/>
          <w:color w:val="000000" w:themeColor="text1"/>
          <w:szCs w:val="28"/>
          <w:lang w:val="en-US"/>
        </w:rPr>
        <w:t>О</w:t>
      </w:r>
      <w:r>
        <w:rPr>
          <w:rFonts w:eastAsia="Times New Roman" w:cs="Times New Roman"/>
          <w:color w:val="000000" w:themeColor="text1"/>
          <w:szCs w:val="28"/>
          <w:lang w:val="en-US"/>
        </w:rPr>
        <w:t xml:space="preserve">пределить и обосновать перечень информационных сущностей </w:t>
      </w:r>
      <w:r>
        <w:rPr>
          <w:rFonts w:eastAsia="Times New Roman" w:cs="Times New Roman"/>
          <w:color w:val="000000" w:themeColor="text1"/>
          <w:szCs w:val="28"/>
          <w:lang w:val="en-US"/>
        </w:rPr>
        <w:t>для выбранной предметной области.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>2 Разработать структуру базы данных, которая охватывает все необходимые аспекты работы медицинского центра, такие как управление пациентами, персоналом и медицинскими услугами.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3</w:t>
      </w:r>
      <w:r>
        <w:rPr>
          <w:rFonts w:eastAsia="Times New Roman" w:cs="Times New Roman"/>
          <w:color w:val="000000" w:themeColor="text1"/>
          <w:szCs w:val="28"/>
        </w:rPr>
        <w:t> </w:t>
      </w:r>
      <w:r>
        <w:rPr>
          <w:rFonts w:eastAsia="Times New Roman" w:cs="Times New Roman"/>
          <w:color w:val="000000" w:themeColor="text1"/>
          <w:szCs w:val="28"/>
          <w:lang w:val="en-US"/>
        </w:rPr>
        <w:t xml:space="preserve">Реализовать механизм </w:t>
      </w:r>
      <w:r>
        <w:rPr>
          <w:rFonts w:eastAsia="Times New Roman" w:cs="Times New Roman"/>
          <w:color w:val="000000" w:themeColor="text1"/>
          <w:szCs w:val="28"/>
          <w:lang w:val="en-US"/>
        </w:rPr>
        <w:t>взаимодействия с сущностями приложения.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4</w:t>
      </w:r>
      <w:r>
        <w:rPr>
          <w:rFonts w:eastAsia="Times New Roman" w:cs="Times New Roman"/>
          <w:color w:val="000000" w:themeColor="text1"/>
          <w:szCs w:val="28"/>
        </w:rPr>
        <w:t> </w:t>
      </w:r>
      <w:r>
        <w:rPr>
          <w:rFonts w:eastAsia="Times New Roman" w:cs="Times New Roman"/>
          <w:color w:val="000000" w:themeColor="text1"/>
          <w:szCs w:val="28"/>
        </w:rPr>
        <w:t>Создать приложение, использующее разработанную базу данных.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>
        <w:rPr>
          <w:rFonts w:eastAsia="Times New Roman" w:cs="Times New Roman"/>
          <w:color w:val="000000" w:themeColor="text1"/>
          <w:szCs w:val="28"/>
          <w:lang w:val="en-US"/>
        </w:rPr>
        <w:t>Создать</w:t>
      </w:r>
      <w:r>
        <w:rPr>
          <w:rFonts w:eastAsia="Times New Roman" w:cs="Times New Roman"/>
          <w:color w:val="000000" w:themeColor="text1"/>
          <w:szCs w:val="28"/>
          <w:lang w:val="en-US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>графический</w:t>
      </w:r>
      <w:r>
        <w:rPr>
          <w:rFonts w:eastAsia="Times New Roman" w:cs="Times New Roman"/>
          <w:color w:val="000000" w:themeColor="text1"/>
          <w:szCs w:val="28"/>
          <w:lang w:val="en-US"/>
        </w:rPr>
        <w:t xml:space="preserve"> интерфейс для взаимодействия с </w:t>
      </w:r>
      <w:r>
        <w:rPr>
          <w:rFonts w:eastAsia="Times New Roman" w:cs="Times New Roman"/>
          <w:color w:val="000000" w:themeColor="text1"/>
          <w:szCs w:val="28"/>
          <w:lang w:val="en-US"/>
        </w:rPr>
        <w:t xml:space="preserve">приложением, использующим разработанную </w:t>
      </w:r>
      <w:r>
        <w:rPr>
          <w:rFonts w:eastAsia="Times New Roman" w:cs="Times New Roman"/>
          <w:color w:val="000000" w:themeColor="text1"/>
          <w:szCs w:val="28"/>
          <w:lang w:val="en-US"/>
        </w:rPr>
        <w:t>баз</w:t>
      </w:r>
      <w:r>
        <w:rPr>
          <w:rFonts w:eastAsia="Times New Roman" w:cs="Times New Roman"/>
          <w:color w:val="000000" w:themeColor="text1"/>
          <w:szCs w:val="28"/>
          <w:lang w:val="en-US"/>
        </w:rPr>
        <w:t>у</w:t>
      </w:r>
      <w:r>
        <w:rPr>
          <w:rFonts w:eastAsia="Times New Roman" w:cs="Times New Roman"/>
          <w:color w:val="000000" w:themeColor="text1"/>
          <w:szCs w:val="28"/>
          <w:lang w:val="en-US"/>
        </w:rPr>
        <w:t xml:space="preserve"> данных.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В ходе разработки программного средства будут использованы принципы проектирования и современные технологии для создания надежной и безопасной базы данных, которая станет важным инструментом для работы медицинского центра. В конечном итоге данная система должна упростить рабочие процессы и минимизировать ошибки, связанные с человеческим фактором, что будет способствовать повышению качества обслуживания пациентов.</w:t>
      </w:r>
      <w:r>
        <w:br w:type="page"/>
      </w:r>
    </w:p>
    <w:p>
      <w:pPr>
        <w:pStyle w:val="Heading1"/>
        <w:keepNext w:val="true"/>
        <w:keepLines/>
        <w:widowControl/>
        <w:bidi w:val="0"/>
        <w:spacing w:lineRule="auto" w:line="276" w:before="0" w:after="0"/>
        <w:ind w:left="0" w:right="0" w:firstLine="720"/>
        <w:jc w:val="both"/>
        <w:rPr/>
      </w:pPr>
      <w:bookmarkStart w:id="16" w:name="__RefHeading___Toc11247_602624272"/>
      <w:bookmarkStart w:id="17" w:name="_Toc152697461"/>
      <w:bookmarkEnd w:id="16"/>
      <w:r>
        <w:rPr/>
        <w:t>1 АРХИТЕКТУРА ВЫЧИСЛИТЕЛЬНОЙ СИСТЕМЫ</w:t>
      </w:r>
      <w:bookmarkEnd w:id="17"/>
    </w:p>
    <w:p>
      <w:pPr>
        <w:pStyle w:val="Normal"/>
        <w:spacing w:before="0" w:after="0"/>
        <w:ind w:left="357" w:firstLine="709"/>
        <w:contextualSpacing/>
        <w:rPr>
          <w:rFonts w:eastAsia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bCs/>
          <w:color w:val="000000" w:themeColor="text1"/>
          <w:sz w:val="24"/>
          <w:szCs w:val="24"/>
        </w:rPr>
      </w:r>
    </w:p>
    <w:p>
      <w:pPr>
        <w:pStyle w:val="Heading2"/>
        <w:spacing w:before="0" w:after="0"/>
        <w:rPr/>
      </w:pPr>
      <w:bookmarkStart w:id="18" w:name="__RefHeading___Toc11249_602624272"/>
      <w:bookmarkStart w:id="19" w:name="_Toc152697462"/>
      <w:bookmarkEnd w:id="18"/>
      <w:r>
        <w:rPr/>
        <w:t xml:space="preserve">1.1 </w:t>
      </w:r>
      <w:bookmarkEnd w:id="19"/>
      <w:r>
        <w:rPr>
          <w:rFonts w:eastAsia="Times New Roman" w:cs="Times New Roman"/>
          <w:iCs/>
          <w:color w:val="000000" w:themeColor="text1"/>
          <w:szCs w:val="28"/>
        </w:rPr>
        <w:t>Структура и архитектура вычислительной системы</w:t>
      </w:r>
    </w:p>
    <w:p>
      <w:pPr>
        <w:pStyle w:val="Normal"/>
        <w:spacing w:before="0" w:after="0"/>
        <w:ind w:left="720" w:firstLine="709"/>
        <w:contextualSpacing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</w:r>
    </w:p>
    <w:p>
      <w:pPr>
        <w:pStyle w:val="Normal"/>
        <w:spacing w:before="0" w:after="0"/>
        <w:contextualSpacing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PostgreSQL – это объектно-реляционная система управления базами данных (ORDBMS), наиболее развитая из открытых СУБД в мире. Имеет открытый исходный код и является альтернативой коммерческим базам данных. С помощью PostgreSQL можно создавать, хранить базы данных и работать с данными с помощью запросов на языке SQL. </w:t>
      </w:r>
    </w:p>
    <w:p>
      <w:pPr>
        <w:pStyle w:val="TextBody"/>
        <w:spacing w:before="0" w:after="0"/>
        <w:contextualSpacing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Одной из наиболее сильных сторон СУБД PostgreSQL является архитектура. Как и в случаях со многими коммерческими СУБД, PostgreSQL можно применять в среде клиент-сервер – это предоставляет множество преимуществ и пользователям, и разработчикам.</w:t>
      </w:r>
    </w:p>
    <w:p>
      <w:pPr>
        <w:pStyle w:val="TextBody"/>
        <w:spacing w:before="0" w:after="0"/>
        <w:rPr>
          <w:rFonts w:eastAsia="Times New Roman" w:cs="Times New Roman"/>
          <w:color w:val="000000" w:themeColor="text1"/>
          <w:szCs w:val="28"/>
        </w:rPr>
      </w:pPr>
      <w:r>
        <w:rPr/>
        <w:t xml:space="preserve">В основе PostgreSQL </w:t>
      </w:r>
      <w:r>
        <w:rPr>
          <w:rFonts w:eastAsia="Times New Roman" w:cs="Times New Roman"/>
          <w:color w:val="000000" w:themeColor="text1"/>
          <w:szCs w:val="28"/>
        </w:rPr>
        <w:t>–</w:t>
      </w:r>
      <w:r>
        <w:rPr/>
        <w:t xml:space="preserve"> серверный процесс базы данных, выполняемый на одном сервере. Доступ из приложений к данным базы PostgreSQL производится с помощью специального процесса базы данных. То есть клиентские программы не могут получать самостоятельный доступ к данным даже в том случае, если они функционируют на том же ПК, на котором осуществляется серверный процесс.</w:t>
      </w:r>
      <w:r>
        <w:rPr>
          <w:rFonts w:eastAsia="Times New Roman" w:cs="Times New Roman"/>
          <w:color w:val="000000" w:themeColor="text1"/>
          <w:szCs w:val="28"/>
        </w:rPr>
        <w:t>пользователям, и разработчикам.</w:t>
      </w:r>
    </w:p>
    <w:p>
      <w:pPr>
        <w:pStyle w:val="TextBody"/>
        <w:spacing w:before="0" w:after="0"/>
        <w:rPr/>
      </w:pPr>
      <w:r>
        <w:rPr/>
        <w:t xml:space="preserve">В основе PostgreSQL </w:t>
      </w:r>
      <w:r>
        <w:rPr>
          <w:rFonts w:eastAsia="Times New Roman" w:cs="Times New Roman"/>
          <w:color w:val="000000" w:themeColor="text1"/>
          <w:szCs w:val="28"/>
        </w:rPr>
        <w:t>–</w:t>
      </w:r>
      <w:r>
        <w:rPr/>
        <w:t xml:space="preserve"> серверный процесс базы данных, выполняемый на одном сервере. Доступ из приложений к данным базы PostgreSQL производится с помощью специального процесса базы данных. То есть клиентские программы не могут получать самостоятельный доступ к данным даже в том случае, если они функционируют на том же ПК, на котором осуществляется серверный процесс. </w:t>
      </w:r>
      <w:r>
        <w:rPr/>
        <w:t xml:space="preserve">[ </w:t>
      </w:r>
      <w:hyperlink r:id="rId4">
        <w:r>
          <w:rPr>
            <w:rStyle w:val="InternetLink"/>
          </w:rPr>
          <w:t>https://otus.ru/nest/post/1584/</w:t>
        </w:r>
      </w:hyperlink>
      <w:hyperlink r:id="rId5">
        <w:r>
          <w:rPr/>
          <w:t xml:space="preserve"> </w:t>
        </w:r>
      </w:hyperlink>
      <w:r>
        <w:rPr/>
        <w:t>]</w:t>
      </w:r>
    </w:p>
    <w:p>
      <w:pPr>
        <w:pStyle w:val="TextBody"/>
        <w:spacing w:before="0" w:after="0"/>
        <w:rPr>
          <w:rFonts w:eastAsia="Times New Roman" w:cs="Times New Roman"/>
          <w:color w:val="000000" w:themeColor="text1"/>
          <w:szCs w:val="28"/>
        </w:rPr>
      </w:pPr>
      <w:r>
        <w:rPr/>
        <w:t xml:space="preserve">Типичная модель </w:t>
      </w:r>
      <w:r>
        <w:rPr/>
        <w:t xml:space="preserve">распределенного приложения СУБД PostgreSQL </w:t>
      </w:r>
      <w:r>
        <w:rPr/>
        <w:t>(рисунок 1.1)</w:t>
      </w:r>
      <w:r>
        <w:rPr/>
        <w:t>: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eastAsia="Times New Roman" w:cs="Times New Roman"/>
          <w:color w:val="000000" w:themeColor="text1"/>
          <w:szCs w:val="28"/>
        </w:rPr>
      </w:pPr>
      <w:r>
        <w:rPr/>
      </w:r>
      <w:bookmarkStart w:id="20" w:name="_Hlk14737651011"/>
      <w:bookmarkStart w:id="21" w:name="_Hlk14737651011"/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drawing>
          <wp:inline distT="0" distB="0" distL="0" distR="0">
            <wp:extent cx="5105400" cy="3025140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97" t="-333" r="-197" b="-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25140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Рисунок 1.</w:t>
      </w:r>
      <w:r>
        <w:rPr>
          <w:rFonts w:eastAsia="Times New Roman" w:cs="Times New Roman"/>
          <w:color w:val="000000" w:themeColor="text1"/>
          <w:szCs w:val="28"/>
        </w:rPr>
        <w:t>1</w:t>
      </w:r>
      <w:r>
        <w:rPr>
          <w:rFonts w:eastAsia="Times New Roman" w:cs="Times New Roman"/>
          <w:color w:val="000000" w:themeColor="text1"/>
          <w:szCs w:val="28"/>
        </w:rPr>
        <w:t xml:space="preserve"> – </w:t>
      </w:r>
      <w:bookmarkEnd w:id="21"/>
      <w:r>
        <w:rPr>
          <w:rFonts w:eastAsia="Times New Roman" w:cs="Times New Roman"/>
          <w:color w:val="000000" w:themeColor="text1"/>
          <w:szCs w:val="28"/>
        </w:rPr>
        <w:t>Схема СУБД PostgreSQL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/>
      </w:r>
    </w:p>
    <w:p>
      <w:pPr>
        <w:pStyle w:val="TextBody"/>
        <w:spacing w:before="0" w:after="0"/>
        <w:rPr/>
      </w:pPr>
      <w:r>
        <w:rPr>
          <w:rFonts w:eastAsia="Times New Roman" w:cs="Times New Roman"/>
          <w:color w:val="000000" w:themeColor="text1"/>
          <w:szCs w:val="28"/>
        </w:rPr>
        <w:t xml:space="preserve">СУБД PostgreSQL ориентирована на протокол TCP/IP (локальная сеть либо Интернет), при этом каждый клиент соединён с главным серверным процессом БД (на рисунке 1.1 этот процесс обозначен Postmaster). Именно Postmaster создает новый серверный процесс специально в целях обслуживания запросов на доступ к данным определенного клиента. </w:t>
      </w:r>
      <w:r>
        <w:rPr>
          <w:rFonts w:eastAsia="Times New Roman" w:cs="Times New Roman"/>
          <w:color w:val="000000" w:themeColor="text1"/>
          <w:szCs w:val="28"/>
        </w:rPr>
        <w:t xml:space="preserve">[ </w:t>
      </w:r>
      <w:hyperlink r:id="rId7">
        <w:r>
          <w:rPr>
            <w:rStyle w:val="InternetLink"/>
            <w:rFonts w:eastAsia="Times New Roman" w:cs="Times New Roman"/>
            <w:color w:val="000000" w:themeColor="text1"/>
            <w:szCs w:val="28"/>
          </w:rPr>
          <w:t>https://habr.com/ru/companies/otus/articles/706346/</w:t>
        </w:r>
      </w:hyperlink>
      <w:hyperlink r:id="rId8">
        <w:r>
          <w:rPr>
            <w:rFonts w:eastAsia="Times New Roman" w:cs="Times New Roman"/>
            <w:color w:val="000000" w:themeColor="text1"/>
            <w:szCs w:val="28"/>
          </w:rPr>
          <w:t xml:space="preserve"> ]</w:t>
        </w:r>
      </w:hyperlink>
    </w:p>
    <w:p>
      <w:pPr>
        <w:pStyle w:val="TextBody"/>
        <w:spacing w:before="0" w:after="0"/>
        <w:rPr/>
      </w:pPr>
      <w:r>
        <w:rPr>
          <w:rFonts w:eastAsia="Times New Roman" w:cs="Times New Roman"/>
          <w:color w:val="000000" w:themeColor="text1"/>
          <w:szCs w:val="28"/>
        </w:rPr>
        <w:t xml:space="preserve">Сервер PostgreSQL может обрабатывать несколько одновременных подключений от клиентов. Для этого он запускает новый процесс для каждого соединения. С этого момента клиент и новый серверный процесс обмениваются данными без вмешательства исходного процесса postgres. Таким образом, процесс сервера-супервизора всегда работает, ожидая клиентских подключений, в то время как клиентские и связанные серверные процессы приходят и уходят. </w:t>
      </w:r>
      <w:r>
        <w:rPr>
          <w:rFonts w:eastAsia="Times New Roman" w:cs="Times New Roman"/>
          <w:color w:val="000000" w:themeColor="text1"/>
          <w:szCs w:val="28"/>
        </w:rPr>
        <w:t xml:space="preserve">[ </w:t>
      </w:r>
      <w:hyperlink r:id="rId9">
        <w:r>
          <w:rPr>
            <w:rStyle w:val="InternetLink"/>
            <w:rFonts w:eastAsia="Times New Roman" w:cs="Times New Roman"/>
            <w:color w:val="000000" w:themeColor="text1"/>
            <w:szCs w:val="28"/>
          </w:rPr>
          <w:t>https://otus.ru/nest/post/1584/</w:t>
        </w:r>
      </w:hyperlink>
      <w:hyperlink r:id="rId10">
        <w:r>
          <w:rPr>
            <w:rFonts w:eastAsia="Times New Roman" w:cs="Times New Roman"/>
            <w:color w:val="000000" w:themeColor="text1"/>
            <w:szCs w:val="28"/>
          </w:rPr>
          <w:t xml:space="preserve"> ]</w:t>
        </w:r>
      </w:hyperlink>
    </w:p>
    <w:p>
      <w:pPr>
        <w:pStyle w:val="TextBody"/>
        <w:spacing w:before="0" w:after="0"/>
        <w:rPr/>
      </w:pPr>
      <w:r>
        <w:rPr/>
        <w:t>Данные, которыми управляет PostgreSQL, хранятся в базах данных. Один экземпляр PostgreSQL одновременно работает с несколькими базами, которые вместе называются кластером баз данных.</w:t>
      </w:r>
    </w:p>
    <w:p>
      <w:pPr>
        <w:pStyle w:val="TextBody"/>
        <w:spacing w:before="0" w:after="0"/>
        <w:rPr/>
      </w:pPr>
      <w:r>
        <w:rPr/>
        <w:t>Каталог, в котором размещаются все файлы, относящиеся к кластеру, обычно называют словом PGDATA, по имени переменной окружения, указывающей на этот каталог.</w:t>
      </w:r>
    </w:p>
    <w:p>
      <w:pPr>
        <w:pStyle w:val="TextBody"/>
        <w:spacing w:before="0" w:after="0"/>
        <w:rPr/>
      </w:pPr>
      <w:r>
        <w:rPr/>
        <w:t xml:space="preserve">При инициализации в PGDATA создаются три одинаковые базы данных </w:t>
      </w:r>
      <w:r>
        <w:rPr/>
        <w:t>(рисунок 1.2)</w:t>
      </w:r>
      <w:r>
        <w:rPr/>
        <w:t>: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1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>
        <w:rPr>
          <w:rFonts w:eastAsia="Times New Roman" w:cs="Times New Roman"/>
          <w:color w:val="000000" w:themeColor="text1"/>
          <w:szCs w:val="28"/>
          <w:lang w:val="en-US"/>
        </w:rPr>
        <w:t>template0 используется, например, для восстановления из логической резервной копии или для создания базы в другой кодировке и никогда не должна меняться;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>2 </w:t>
      </w:r>
      <w:r>
        <w:rPr>
          <w:rFonts w:eastAsia="Times New Roman" w:cs="Times New Roman"/>
          <w:color w:val="000000" w:themeColor="text1"/>
          <w:szCs w:val="28"/>
          <w:lang w:val="en-US"/>
        </w:rPr>
        <w:t>template1 служит шаблоном для всех остальных баз данных, которые может создать пользователь в этом кластере;</w:t>
      </w:r>
    </w:p>
    <w:p>
      <w:pPr>
        <w:pStyle w:val="TextBody"/>
        <w:spacing w:before="0" w:after="0"/>
        <w:rPr/>
      </w:pPr>
      <w:r>
        <w:rPr>
          <w:rFonts w:eastAsia="Times New Roman" w:cs="Times New Roman"/>
          <w:color w:val="000000" w:themeColor="text1"/>
          <w:szCs w:val="28"/>
        </w:rPr>
        <w:t>3</w:t>
      </w:r>
      <w:r>
        <w:rPr>
          <w:rFonts w:eastAsia="Times New Roman" w:cs="Times New Roman"/>
          <w:color w:val="000000" w:themeColor="text1"/>
          <w:szCs w:val="28"/>
        </w:rPr>
        <w:t> </w:t>
      </w:r>
      <w:r>
        <w:rPr>
          <w:rFonts w:eastAsia="Times New Roman" w:cs="Times New Roman"/>
          <w:color w:val="000000" w:themeColor="text1"/>
          <w:szCs w:val="28"/>
          <w:lang w:val="en-US"/>
        </w:rPr>
        <w:t>postgres представляет собой обычную базу данных, которую можно использовать по своему усмотрению.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eastAsia="Times New Roman" w:cs="Times New Roman"/>
          <w:color w:val="000000" w:themeColor="text1"/>
          <w:szCs w:val="28"/>
        </w:rPr>
      </w:pPr>
      <w:r>
        <w:rPr/>
      </w:r>
      <w:bookmarkStart w:id="22" w:name="_Hlk147376510111"/>
      <w:bookmarkStart w:id="23" w:name="_Hlk147376510111"/>
    </w:p>
    <w:p>
      <w:pPr>
        <w:pStyle w:val="Normal"/>
        <w:widowControl/>
        <w:bidi w:val="0"/>
        <w:spacing w:lineRule="auto" w:line="276" w:before="0" w:after="0"/>
        <w:ind w:left="0" w:right="0" w:hanging="0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drawing>
          <wp:inline distT="0" distB="0" distL="0" distR="0">
            <wp:extent cx="4587240" cy="2369820"/>
            <wp:effectExtent l="0" t="0" r="0" b="0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Рисунок 1.</w:t>
      </w:r>
      <w:r>
        <w:rPr>
          <w:rFonts w:eastAsia="Times New Roman" w:cs="Times New Roman"/>
          <w:color w:val="000000" w:themeColor="text1"/>
          <w:szCs w:val="28"/>
        </w:rPr>
        <w:t>2</w:t>
      </w:r>
      <w:r>
        <w:rPr>
          <w:rFonts w:eastAsia="Times New Roman" w:cs="Times New Roman"/>
          <w:color w:val="000000" w:themeColor="text1"/>
          <w:szCs w:val="28"/>
        </w:rPr>
        <w:t xml:space="preserve"> – </w:t>
      </w:r>
      <w:bookmarkEnd w:id="23"/>
      <w:r>
        <w:rPr>
          <w:rFonts w:eastAsia="Times New Roman" w:cs="Times New Roman"/>
          <w:color w:val="000000" w:themeColor="text1"/>
          <w:szCs w:val="28"/>
        </w:rPr>
        <w:t>Кластер PostgreSQL</w:t>
      </w:r>
    </w:p>
    <w:p>
      <w:pPr>
        <w:pStyle w:val="TextBody"/>
        <w:spacing w:before="0" w:after="0"/>
        <w:ind w:hanging="0"/>
        <w:rPr/>
      </w:pPr>
      <w:r>
        <w:rPr/>
      </w:r>
    </w:p>
    <w:p>
      <w:pPr>
        <w:pStyle w:val="TextBody"/>
        <w:spacing w:before="0" w:after="0"/>
        <w:rPr/>
      </w:pPr>
      <w:r>
        <w:rPr/>
        <w:t xml:space="preserve">Метаинформация обо всех объектах кластера (таких как таблицы, индексы, типы данных или функции) хранится в таблицах, относящихся к системному каталогу. В каждой базе данных имеется собственный набор таблиц (и представлений), описывающих объекты этой конкретной базы. Существует также несколько таблиц системного каталога, общих для всего кластера, которые не принадлежат какой-либо определенной базе данных и доступны в любой из них. </w:t>
      </w:r>
      <w:r>
        <w:rPr/>
        <w:t>[ книга postgresql изнутри ]</w:t>
      </w:r>
    </w:p>
    <w:p>
      <w:pPr>
        <w:pStyle w:val="Normal"/>
        <w:rPr>
          <w:rFonts w:eastAsia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eastAsia="Times New Roman" w:cs="Times New Roman"/>
          <w:b/>
          <w:bCs/>
          <w:color w:val="000000" w:themeColor="text1"/>
          <w:sz w:val="24"/>
          <w:szCs w:val="24"/>
        </w:rPr>
      </w:r>
    </w:p>
    <w:p>
      <w:pPr>
        <w:pStyle w:val="Heading2"/>
        <w:spacing w:before="0" w:after="0"/>
        <w:rPr/>
      </w:pPr>
      <w:bookmarkStart w:id="24" w:name="__RefHeading___Toc11251_602624272"/>
      <w:bookmarkStart w:id="25" w:name="_Toc152697463"/>
      <w:bookmarkEnd w:id="24"/>
      <w:r>
        <w:rPr/>
        <w:t xml:space="preserve">1.2 </w:t>
      </w:r>
      <w:bookmarkEnd w:id="25"/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>История, версии и достоинства</w:t>
      </w:r>
    </w:p>
    <w:p>
      <w:pPr>
        <w:pStyle w:val="Normal"/>
        <w:rPr>
          <w:rFonts w:eastAsia="Times New Roman" w:cs="Times New Roman"/>
          <w:color w:val="000000" w:themeColor="text1"/>
          <w:sz w:val="24"/>
          <w:szCs w:val="24"/>
        </w:rPr>
      </w:pPr>
      <w:r>
        <w:rPr>
          <w:rFonts w:eastAsia="Times New Roman" w:cs="Times New Roman"/>
          <w:color w:val="000000" w:themeColor="text1"/>
          <w:sz w:val="24"/>
          <w:szCs w:val="24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Ранние версии системы были основаны на старой программе POSTGRES University, созданной университетом Беркли: так появилось название PostgreSQL. И сейчас СУБД иногда называют «Постгрес». Существуют сокращения PSQL и PgSQL 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>–</w:t>
      </w:r>
      <w:r>
        <w:rPr>
          <w:i w:val="false"/>
          <w:iCs w:val="false"/>
        </w:rPr>
        <w:t xml:space="preserve"> они тоже обозначают PostgreSQL.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По состоянию на июнь 2024 года</w:t>
      </w:r>
      <w:r>
        <w:rPr>
          <w:rFonts w:eastAsia="Times New Roman" w:cs="Times New Roman"/>
          <w:color w:val="000000" w:themeColor="text1"/>
          <w:szCs w:val="28"/>
        </w:rPr>
        <w:t xml:space="preserve"> PostgreSQL </w:t>
      </w:r>
      <w:r>
        <w:rPr>
          <w:rFonts w:eastAsia="Times New Roman" w:cs="Times New Roman"/>
          <w:color w:val="000000" w:themeColor="text1"/>
          <w:szCs w:val="28"/>
        </w:rPr>
        <w:t>занимает четвертое</w:t>
      </w:r>
      <w:r>
        <w:rPr>
          <w:rFonts w:eastAsia="Times New Roman" w:cs="Times New Roman"/>
          <w:color w:val="000000" w:themeColor="text1"/>
          <w:szCs w:val="28"/>
        </w:rPr>
        <w:t xml:space="preserve"> мест</w:t>
      </w:r>
      <w:r>
        <w:rPr>
          <w:rFonts w:eastAsia="Times New Roman" w:cs="Times New Roman"/>
          <w:color w:val="000000" w:themeColor="text1"/>
          <w:szCs w:val="28"/>
        </w:rPr>
        <w:t>о</w:t>
      </w:r>
      <w:r>
        <w:rPr>
          <w:rFonts w:eastAsia="Times New Roman" w:cs="Times New Roman"/>
          <w:color w:val="000000" w:themeColor="text1"/>
          <w:szCs w:val="28"/>
        </w:rPr>
        <w:t xml:space="preserve"> в общемировом рейтинге популярных СУБД </w:t>
      </w:r>
      <w:r>
        <w:rPr>
          <w:rFonts w:eastAsia="Times New Roman" w:cs="Times New Roman"/>
          <w:color w:val="000000" w:themeColor="text1"/>
          <w:szCs w:val="28"/>
        </w:rPr>
        <w:t>(рисунок 1.</w:t>
      </w:r>
      <w:r>
        <w:rPr>
          <w:rFonts w:eastAsia="Times New Roman" w:cs="Times New Roman"/>
          <w:color w:val="000000" w:themeColor="text1"/>
          <w:szCs w:val="28"/>
        </w:rPr>
        <w:t>1</w:t>
      </w:r>
      <w:r>
        <w:rPr>
          <w:rFonts w:eastAsia="Times New Roman" w:cs="Times New Roman"/>
          <w:color w:val="000000" w:themeColor="text1"/>
          <w:szCs w:val="28"/>
        </w:rPr>
        <w:t>)</w:t>
      </w:r>
      <w:r>
        <w:rPr>
          <w:rFonts w:eastAsia="Times New Roman" w:cs="Times New Roman"/>
          <w:color w:val="000000" w:themeColor="text1"/>
          <w:szCs w:val="28"/>
        </w:rPr>
        <w:t xml:space="preserve">. </w:t>
      </w:r>
      <w:r>
        <w:rPr>
          <w:rFonts w:eastAsia="Times New Roman" w:cs="Times New Roman"/>
          <w:color w:val="000000" w:themeColor="text1"/>
          <w:szCs w:val="28"/>
        </w:rPr>
        <w:t xml:space="preserve">[ </w:t>
      </w:r>
      <w:hyperlink r:id="rId12">
        <w:r>
          <w:rPr>
            <w:rStyle w:val="InternetLink"/>
            <w:rFonts w:eastAsia="Times New Roman" w:cs="Times New Roman"/>
            <w:color w:val="000000" w:themeColor="text1"/>
            <w:szCs w:val="28"/>
          </w:rPr>
          <w:t>https://www.statista.com/statistics/809750/worldwide-popularity-ranking-database-management-systems/</w:t>
        </w:r>
      </w:hyperlink>
      <w:r>
        <w:rPr>
          <w:rFonts w:eastAsia="Times New Roman" w:cs="Times New Roman"/>
          <w:color w:val="000000" w:themeColor="text1"/>
          <w:szCs w:val="28"/>
        </w:rPr>
        <w:t xml:space="preserve"> ]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/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both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drawing>
          <wp:inline distT="0" distB="0" distL="0" distR="0">
            <wp:extent cx="5939790" cy="393636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3" t="-186" r="-123" b="-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3636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bookmarkStart w:id="26" w:name="_Hlk1473765101"/>
    </w:p>
    <w:p>
      <w:pPr>
        <w:pStyle w:val="Normal"/>
        <w:jc w:val="center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</w:r>
    </w:p>
    <w:p>
      <w:pPr>
        <w:pStyle w:val="Normal"/>
        <w:ind w:hanging="0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Рисунок 1.</w:t>
      </w:r>
      <w:r>
        <w:rPr>
          <w:rFonts w:eastAsia="Times New Roman" w:cs="Times New Roman"/>
          <w:color w:val="000000" w:themeColor="text1"/>
          <w:szCs w:val="28"/>
        </w:rPr>
        <w:t>1</w:t>
      </w:r>
      <w:r>
        <w:rPr>
          <w:rFonts w:eastAsia="Times New Roman" w:cs="Times New Roman"/>
          <w:color w:val="000000" w:themeColor="text1"/>
          <w:szCs w:val="28"/>
        </w:rPr>
        <w:t xml:space="preserve"> – </w:t>
      </w:r>
      <w:bookmarkEnd w:id="26"/>
      <w:r>
        <w:rPr>
          <w:rFonts w:eastAsia="Times New Roman" w:cs="Times New Roman"/>
          <w:color w:val="000000" w:themeColor="text1"/>
          <w:szCs w:val="28"/>
        </w:rPr>
        <w:t>Рейтинг популярности СУБД в июне 2024 года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/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У </w:t>
      </w:r>
      <w:r>
        <w:rPr>
          <w:rFonts w:eastAsia="Times New Roman" w:cs="Times New Roman"/>
          <w:color w:val="000000" w:themeColor="text1"/>
          <w:szCs w:val="28"/>
        </w:rPr>
        <w:t>СУБД PostgreSQL много преимуществ, которые продолжают повышать ее популярность</w:t>
      </w:r>
      <w:r>
        <w:rPr>
          <w:rFonts w:eastAsia="Times New Roman" w:cs="Times New Roman"/>
          <w:color w:val="000000" w:themeColor="text1"/>
          <w:szCs w:val="28"/>
        </w:rPr>
        <w:t xml:space="preserve">: 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1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>
        <w:rPr>
          <w:rFonts w:eastAsia="Times New Roman" w:cs="Times New Roman"/>
          <w:color w:val="000000" w:themeColor="text1"/>
          <w:szCs w:val="28"/>
          <w:lang w:val="en-US"/>
        </w:rPr>
        <w:t>Любой специалист может бесплатно скачать, установить СУБД и сразу начать работу с базами данных.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 xml:space="preserve">2 PostgreSQL подходит для работы в любой операционной системе: Linux, macOS, Windows. Пользователь получает систему «из коробки» – чтобы установить и использовать программу, не нужны дополнительные инструменты.  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3</w:t>
      </w:r>
      <w:r>
        <w:rPr>
          <w:rFonts w:eastAsia="Times New Roman" w:cs="Times New Roman"/>
          <w:color w:val="000000" w:themeColor="text1"/>
          <w:szCs w:val="28"/>
        </w:rPr>
        <w:t> </w:t>
      </w:r>
      <w:bookmarkStart w:id="27" w:name="LcPage-0"/>
      <w:bookmarkEnd w:id="27"/>
      <w:r>
        <w:rPr>
          <w:rFonts w:eastAsia="Times New Roman" w:cs="Times New Roman"/>
          <w:color w:val="000000" w:themeColor="text1"/>
          <w:szCs w:val="28"/>
          <w:lang w:val="en-US"/>
        </w:rPr>
        <w:t xml:space="preserve">PostgreSQL поддерживает много разных типов и структур данных, в том числе сетевые адреса, данные в текстовом формате JSON и геометрические данные для координат геопозиций. Все эти форматы можно хранить и обрабатывать в СУБД. </w:t>
      </w:r>
      <w:r>
        <w:rPr>
          <w:rFonts w:eastAsia="Times New Roman" w:cs="Times New Roman"/>
          <w:color w:val="000000" w:themeColor="text1"/>
          <w:szCs w:val="28"/>
          <w:lang w:val="en-US"/>
        </w:rPr>
        <w:t>Также при работе с PostgreSQL можно создавать собственные типы данных, их называют пользовательскими.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4</w:t>
      </w:r>
      <w:r>
        <w:rPr>
          <w:rFonts w:eastAsia="Times New Roman" w:cs="Times New Roman"/>
          <w:color w:val="000000" w:themeColor="text1"/>
          <w:szCs w:val="28"/>
        </w:rPr>
        <w:t> </w:t>
      </w:r>
      <w:bookmarkStart w:id="28" w:name="LcPage-02"/>
      <w:bookmarkEnd w:id="28"/>
      <w:r>
        <w:rPr>
          <w:rFonts w:eastAsia="Times New Roman" w:cs="Times New Roman"/>
          <w:color w:val="000000" w:themeColor="text1"/>
          <w:szCs w:val="28"/>
        </w:rPr>
        <w:t>Размер базы данных в PostgreSQL не ограничен и зависит от того, сколько свободной памяти есть в месте хранения: на сервере, локальном компьютере или в облаке.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>
        <w:rPr>
          <w:rFonts w:eastAsia="Times New Roman" w:cs="Times New Roman"/>
          <w:color w:val="000000" w:themeColor="text1"/>
          <w:szCs w:val="28"/>
          <w:lang w:val="en-US"/>
        </w:rPr>
        <w:t xml:space="preserve">PostgreSQL реализует принципы ACID. </w:t>
      </w:r>
      <w:bookmarkStart w:id="29" w:name="LcPage-03"/>
      <w:bookmarkEnd w:id="29"/>
      <w:r>
        <w:rPr>
          <w:rFonts w:eastAsia="Times New Roman" w:cs="Times New Roman"/>
          <w:color w:val="000000" w:themeColor="text1"/>
          <w:szCs w:val="28"/>
          <w:lang w:val="en-US"/>
        </w:rPr>
        <w:t>Это четыре требования для надежной работы систем, которые обрабатывают данные в режиме реального времени. Если все требования выполняются, данные не будут теряться из-за технических ошибок или сбоев в работе оборудования.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 xml:space="preserve">6 PostgreSQL поддерживает все современные функции баз данных: оконные функции, вложенные транзакции, </w:t>
      </w:r>
      <w:r>
        <w:rPr>
          <w:rFonts w:eastAsia="Times New Roman" w:cs="Times New Roman"/>
          <w:color w:val="000000" w:themeColor="text1"/>
          <w:szCs w:val="28"/>
          <w:lang w:val="en-US"/>
        </w:rPr>
        <w:t>триггеры.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>7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>
        <w:rPr>
          <w:rFonts w:eastAsia="Times New Roman" w:cs="Times New Roman"/>
          <w:color w:val="000000" w:themeColor="text1"/>
          <w:szCs w:val="28"/>
          <w:lang w:val="en-US"/>
        </w:rPr>
        <w:t>Хотя большинство операций в PostgreSQL и используют классический стандарт языка SQL, помимо него поддерживается и свой отдельный диалект, позволяющий еще комфортнее писать запросы.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>8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>
        <w:rPr>
          <w:rFonts w:eastAsia="Times New Roman" w:cs="Times New Roman"/>
          <w:color w:val="000000" w:themeColor="text1"/>
          <w:szCs w:val="28"/>
          <w:lang w:val="en-US"/>
        </w:rPr>
        <w:t xml:space="preserve">Поддерживается репликация «из коробки». </w:t>
      </w:r>
      <w:bookmarkStart w:id="30" w:name="LcPage-04"/>
      <w:bookmarkEnd w:id="30"/>
      <w:r>
        <w:rPr>
          <w:rFonts w:eastAsia="Times New Roman" w:cs="Times New Roman"/>
          <w:color w:val="000000" w:themeColor="text1"/>
          <w:szCs w:val="28"/>
          <w:lang w:val="en-US"/>
        </w:rPr>
        <w:t>Репликация – это сохранение копии базы данных. Копия может находиться на другом сервере.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>9</w:t>
      </w:r>
      <w:r>
        <w:rPr>
          <w:rFonts w:eastAsia="Times New Roman" w:cs="Times New Roman"/>
          <w:color w:val="000000" w:themeColor="text1"/>
          <w:szCs w:val="28"/>
          <w:lang w:val="en-US"/>
        </w:rPr>
        <w:t xml:space="preserve"> PostgreSQL </w:t>
      </w:r>
      <w:r>
        <w:rPr>
          <w:rFonts w:eastAsia="Times New Roman" w:cs="Times New Roman"/>
          <w:color w:val="000000" w:themeColor="text1"/>
          <w:szCs w:val="28"/>
          <w:lang w:val="en-US"/>
        </w:rPr>
        <w:t xml:space="preserve">позволяет быстро без потерь перенести данные из другой СУБД. </w:t>
      </w:r>
      <w:r>
        <w:rPr>
          <w:rFonts w:eastAsia="Times New Roman" w:cs="Times New Roman"/>
          <w:color w:val="000000" w:themeColor="text1"/>
          <w:szCs w:val="28"/>
          <w:lang w:val="en-US"/>
        </w:rPr>
        <w:t xml:space="preserve">[ </w:t>
      </w:r>
      <w:hyperlink r:id="rId14">
        <w:r>
          <w:rPr>
            <w:rStyle w:val="InternetLink"/>
            <w:rFonts w:eastAsia="Times New Roman" w:cs="Times New Roman"/>
            <w:color w:val="000000" w:themeColor="text1"/>
            <w:szCs w:val="28"/>
            <w:lang w:val="en-US"/>
          </w:rPr>
          <w:t>https://practicum.yandex.ru/blog/chto-takoe-subd-postgresql/</w:t>
        </w:r>
      </w:hyperlink>
      <w:hyperlink r:id="rId15">
        <w:r>
          <w:rPr>
            <w:rFonts w:eastAsia="Times New Roman" w:cs="Times New Roman"/>
            <w:color w:val="000000" w:themeColor="text1"/>
            <w:szCs w:val="28"/>
            <w:lang w:val="en-US"/>
          </w:rPr>
          <w:t xml:space="preserve"> ]</w:t>
        </w:r>
      </w:hyperlink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  <w:t>10</w:t>
      </w:r>
      <w:r>
        <w:rPr>
          <w:rFonts w:eastAsia="Times New Roman" w:cs="Times New Roman"/>
          <w:color w:val="000000" w:themeColor="text1"/>
          <w:szCs w:val="28"/>
          <w:lang w:val="en-US"/>
        </w:rPr>
        <w:t> </w:t>
      </w:r>
      <w:r>
        <w:rPr>
          <w:rFonts w:eastAsia="Times New Roman" w:cs="Times New Roman"/>
          <w:color w:val="000000" w:themeColor="text1"/>
          <w:szCs w:val="28"/>
          <w:lang w:val="en-US"/>
        </w:rPr>
        <w:t>В</w:t>
      </w:r>
      <w:r>
        <w:rPr>
          <w:rFonts w:eastAsia="Times New Roman" w:cs="Times New Roman"/>
          <w:color w:val="000000" w:themeColor="text1"/>
          <w:szCs w:val="28"/>
          <w:lang w:val="en-US"/>
        </w:rPr>
        <w:t xml:space="preserve">озможность одновременного доступа к базе с нескольких устройств. В СУБД реализована клиент-серверная архитектура, когда база данных хранится на сервере, а доступ к ней осуществляется с клиентских компьютеров. </w:t>
      </w:r>
      <w:r>
        <w:rPr>
          <w:rFonts w:eastAsia="Times New Roman" w:cs="Times New Roman"/>
          <w:color w:val="000000" w:themeColor="text1"/>
          <w:szCs w:val="28"/>
          <w:lang w:val="en-US"/>
        </w:rPr>
        <w:t>Д</w:t>
      </w:r>
      <w:r>
        <w:rPr>
          <w:rFonts w:eastAsia="Times New Roman" w:cs="Times New Roman"/>
          <w:color w:val="000000" w:themeColor="text1"/>
          <w:szCs w:val="28"/>
          <w:lang w:val="en-US"/>
        </w:rPr>
        <w:t>ля ситуаци</w:t>
      </w:r>
      <w:r>
        <w:rPr>
          <w:rFonts w:eastAsia="Times New Roman" w:cs="Times New Roman"/>
          <w:color w:val="000000" w:themeColor="text1"/>
          <w:szCs w:val="28"/>
          <w:lang w:val="en-US"/>
        </w:rPr>
        <w:t>й</w:t>
      </w:r>
      <w:r>
        <w:rPr>
          <w:rFonts w:eastAsia="Times New Roman" w:cs="Times New Roman"/>
          <w:color w:val="000000" w:themeColor="text1"/>
          <w:szCs w:val="28"/>
          <w:lang w:val="en-US"/>
        </w:rPr>
        <w:t xml:space="preserve">, когда несколько человек одновременно модифицируют базу используется технология MVCC – Multiversion Concurrency Control, многоверсионное управление параллельным доступом.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Благодаря перечисленным выше преимуществам иногда PostgreSQL называют бесплатным аналогом Oracle Database. Обе системы адаптированы под большие проекты и высокую нагрузку. Но есть разница: они по-разному хранят данные, предоставляют разные инструменты и различаются возможностями. Важная особенность PostgreSQL в том, что эта система – feature-rich: так называют проекты с широким функционалом.</w:t>
      </w:r>
      <w:r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 xml:space="preserve">[ </w:t>
      </w:r>
      <w:hyperlink r:id="rId16">
        <w:r>
          <w:rPr>
            <w:rStyle w:val="InternetLink"/>
            <w:rFonts w:eastAsia="Times New Roman" w:cs="Times New Roman"/>
            <w:color w:val="000000" w:themeColor="text1"/>
            <w:szCs w:val="28"/>
            <w:lang w:val="en-US"/>
          </w:rPr>
          <w:t>https://blog.skillfactory.ru/glossary/postgresql/</w:t>
        </w:r>
      </w:hyperlink>
      <w:r>
        <w:rPr>
          <w:rFonts w:eastAsia="Times New Roman" w:cs="Times New Roman"/>
          <w:color w:val="000000" w:themeColor="text1"/>
          <w:szCs w:val="28"/>
          <w:lang w:val="en-US"/>
        </w:rPr>
        <w:t xml:space="preserve"> ]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Heading2"/>
        <w:spacing w:before="0" w:after="0"/>
        <w:rPr/>
      </w:pPr>
      <w:bookmarkStart w:id="31" w:name="__RefHeading___Toc11253_602624272"/>
      <w:bookmarkStart w:id="32" w:name="_Toc152697464"/>
      <w:bookmarkEnd w:id="31"/>
      <w:r>
        <w:rPr/>
        <w:t xml:space="preserve">1.3 </w:t>
      </w:r>
      <w:bookmarkEnd w:id="32"/>
      <w:r>
        <w:rPr>
          <w:rFonts w:eastAsia="Times New Roman" w:cs="Times New Roman"/>
          <w:color w:val="000000" w:themeColor="text1"/>
          <w:szCs w:val="28"/>
        </w:rPr>
        <w:t>Обоснование выбора вычислительной системы</w:t>
      </w:r>
    </w:p>
    <w:p>
      <w:pPr>
        <w:pStyle w:val="ListParagraph"/>
        <w:ind w:left="1116" w:firstLine="709"/>
        <w:rPr>
          <w:rFonts w:eastAsia="Times New Roman" w:cs="Times New Roman"/>
          <w:b/>
          <w:b/>
          <w:bCs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PostgreSQL выбрана для разработки приложения для медицинского центра, поскольку она сочетает в себе мощные функциональные возможности, надежность и высокую популярность среди реляционных СУБД. К июню 2024 года PostgreSQL занимает четвертое место в мировом рейтинге популярных СУБД, что подтверждает е</w:t>
      </w:r>
      <w:r>
        <w:rPr>
          <w:rFonts w:eastAsia="Times New Roman" w:cs="Times New Roman"/>
          <w:color w:val="000000" w:themeColor="text1"/>
          <w:szCs w:val="28"/>
        </w:rPr>
        <w:t>е</w:t>
      </w:r>
      <w:r>
        <w:rPr>
          <w:rFonts w:eastAsia="Times New Roman" w:cs="Times New Roman"/>
          <w:color w:val="000000" w:themeColor="text1"/>
          <w:szCs w:val="28"/>
        </w:rPr>
        <w:t xml:space="preserve"> востребованность в сфере информационных технологий.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Одно из ключевых преимуществ PostgreSQL – это свободная лицензия, которая позволяет загружать и использовать систему без затрат. Она поддерживается на всех популярных операционных системах, включая Linux, macOS и Windows, что делает е</w:t>
      </w:r>
      <w:r>
        <w:rPr>
          <w:rFonts w:eastAsia="Times New Roman" w:cs="Times New Roman"/>
          <w:color w:val="000000" w:themeColor="text1"/>
          <w:szCs w:val="28"/>
        </w:rPr>
        <w:t>е</w:t>
      </w:r>
      <w:r>
        <w:rPr>
          <w:rFonts w:eastAsia="Times New Roman" w:cs="Times New Roman"/>
          <w:color w:val="000000" w:themeColor="text1"/>
          <w:szCs w:val="28"/>
        </w:rPr>
        <w:t xml:space="preserve"> доступной для самых разных приложений и сред. Система предоставляет «из коробки» все необходимые инструменты, позволяя сразу приступить к работе с базами данных, не требуя дополнительных программ или надстроек.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PostgreSQL выделяется поддержкой различных типов и структур данных, что особенно важно для приложений, которые обрабатывают сложные данные. В дополнение к стандартным типам данных она позволяет работать с JSON, геометрическими данными и сетевыми адресами. В данном проекте это облегчает хранение медицинской информации и расширяет возможности е</w:t>
      </w:r>
      <w:r>
        <w:rPr>
          <w:rFonts w:eastAsia="Times New Roman" w:cs="Times New Roman"/>
          <w:color w:val="000000" w:themeColor="text1"/>
          <w:szCs w:val="28"/>
        </w:rPr>
        <w:t>е</w:t>
      </w:r>
      <w:r>
        <w:rPr>
          <w:rFonts w:eastAsia="Times New Roman" w:cs="Times New Roman"/>
          <w:color w:val="000000" w:themeColor="text1"/>
          <w:szCs w:val="28"/>
        </w:rPr>
        <w:t xml:space="preserve"> обработки.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Другой важный аспект – масштабируемость PostgreSQL. Размер базы данных ограничен лишь объемом доступной памяти на сервере или в облаке, что позволяет хранить большие объемы медицинских данных и обеспечивает длительное использование системы без необходимости миграции.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Надежность си</w:t>
      </w:r>
      <w:r>
        <w:rPr>
          <w:rFonts w:eastAsia="Times New Roman" w:cs="Times New Roman"/>
          <w:color w:val="000000" w:themeColor="text1"/>
          <w:szCs w:val="28"/>
        </w:rPr>
        <w:t>с</w:t>
      </w:r>
      <w:r>
        <w:rPr>
          <w:rFonts w:eastAsia="Times New Roman" w:cs="Times New Roman"/>
          <w:color w:val="000000" w:themeColor="text1"/>
          <w:szCs w:val="28"/>
        </w:rPr>
        <w:t>темы обусловлена е</w:t>
      </w:r>
      <w:r>
        <w:rPr>
          <w:rFonts w:eastAsia="Times New Roman" w:cs="Times New Roman"/>
          <w:color w:val="000000" w:themeColor="text1"/>
          <w:szCs w:val="28"/>
        </w:rPr>
        <w:t>е</w:t>
      </w:r>
      <w:r>
        <w:rPr>
          <w:rFonts w:eastAsia="Times New Roman" w:cs="Times New Roman"/>
          <w:color w:val="000000" w:themeColor="text1"/>
          <w:szCs w:val="28"/>
        </w:rPr>
        <w:t xml:space="preserve"> соответствием стандартам ACID, что важно для приложений, которые требуют целостности и безопасности данных. Медицинские данные должны быть защищены от потерь и технических сбоев, и PostgreSQL предлагает стабильную платформу для их обработки и хранения.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Также PostgreSQL реализует многоверсионное управление параллельным доступом (MVCC), что позволяет нескольким пользователям одновременно работать с базой данных без блокировки доступа. Это ключевое преимущество для медицинского центра, где несколько сотрудников могут одновременно обращаться к базе для записи, просмотра и обновления данных пациентов.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Таким образом, PostgreSQL была выбрана для этого проекта благодаря е</w:t>
      </w:r>
      <w:r>
        <w:rPr>
          <w:rFonts w:eastAsia="Times New Roman" w:cs="Times New Roman"/>
          <w:color w:val="000000" w:themeColor="text1"/>
          <w:szCs w:val="28"/>
        </w:rPr>
        <w:t>е</w:t>
      </w:r>
      <w:r>
        <w:rPr>
          <w:rFonts w:eastAsia="Times New Roman" w:cs="Times New Roman"/>
          <w:color w:val="000000" w:themeColor="text1"/>
          <w:szCs w:val="28"/>
        </w:rPr>
        <w:t xml:space="preserve"> широким функциональным возможностям, высокой надежности, поддержке разнообразных типов данных и оптимальной масштабируемости. Это делает PostgreSQL идеальной СУБД для медицинского центра, нуждающегося в эффективной и надежной системе управления данными.</w:t>
      </w:r>
      <w:r>
        <w:br w:type="page"/>
      </w:r>
    </w:p>
    <w:p>
      <w:pPr>
        <w:pStyle w:val="Heading1"/>
        <w:keepNext w:val="true"/>
        <w:keepLines/>
        <w:widowControl/>
        <w:bidi w:val="0"/>
        <w:spacing w:lineRule="auto" w:line="276" w:before="0" w:after="0"/>
        <w:ind w:left="0" w:right="0" w:firstLine="720"/>
        <w:jc w:val="both"/>
        <w:rPr>
          <w:rFonts w:eastAsia="Times New Roman"/>
        </w:rPr>
      </w:pPr>
      <w:bookmarkStart w:id="33" w:name="__RefHeading___Toc11259_602624272"/>
      <w:bookmarkStart w:id="34" w:name="_Toc152697467"/>
      <w:bookmarkEnd w:id="33"/>
      <w:r>
        <w:rPr>
          <w:rFonts w:eastAsia="Times New Roman"/>
        </w:rPr>
        <w:t>2 ПЛАТФОРМА ПРОГРАММНОГО ОБЕСПЕЧЕНИЯ</w:t>
      </w:r>
      <w:bookmarkEnd w:id="34"/>
    </w:p>
    <w:p>
      <w:pPr>
        <w:pStyle w:val="Normal"/>
        <w:ind w:left="720" w:firstLine="709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Heading2"/>
        <w:spacing w:before="0" w:after="0"/>
        <w:rPr>
          <w:rFonts w:eastAsia="Times New Roman"/>
        </w:rPr>
      </w:pPr>
      <w:bookmarkStart w:id="35" w:name="__RefHeading___Toc11261_602624272"/>
      <w:bookmarkStart w:id="36" w:name="_Toc152697468"/>
      <w:bookmarkStart w:id="37" w:name="_Hlk149211313"/>
      <w:bookmarkEnd w:id="35"/>
      <w:r>
        <w:rPr>
          <w:rFonts w:eastAsia="Times New Roman"/>
        </w:rPr>
        <w:t>2.1</w:t>
      </w:r>
      <w:bookmarkStart w:id="38" w:name="_Hlk149240607"/>
      <w:r>
        <w:rPr>
          <w:rFonts w:eastAsia="Times New Roman"/>
        </w:rPr>
        <w:t xml:space="preserve"> </w:t>
      </w:r>
      <w:bookmarkEnd w:id="38"/>
      <w:r>
        <w:rPr>
          <w:rFonts w:eastAsia="Times New Roman"/>
        </w:rPr>
        <w:t>Выбор операционной системы</w:t>
      </w:r>
      <w:bookmarkEnd w:id="36"/>
      <w:r>
        <w:rPr>
          <w:rFonts w:eastAsia="Times New Roman"/>
        </w:rPr>
        <w:t xml:space="preserve"> </w:t>
      </w:r>
      <w:bookmarkEnd w:id="37"/>
    </w:p>
    <w:p>
      <w:pPr>
        <w:pStyle w:val="Normal"/>
        <w:spacing w:before="0" w:after="0"/>
        <w:contextualSpacing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Linux – оптимальный выбор для приложения медицинского центра, поскольку данная операционная система обеспечивает надежную, безопасную и гибкую платформу для серверных решений, особенно тех, которые требуют высокой производительности и стабильности.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Linux известен своей высокой стабильностью, особенно на серверных платформах. В медицинском центре работа с данными пациентов и организация процесса требует круглосуточной доступности и минимального времени простоя. Linux стабильно работает даже при значительных нагрузках, что делает его идеальным для приложений с высоким объемом запросов и большим количеством данных.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Медицинские данные требуют особого уровня защиты, так как они содержат персональные данные и конфиденциальную информацию. Сильная встроенная система прав доступа (основанная на ролях) и возможность регулярных обновлений </w:t>
      </w:r>
      <w:r>
        <w:rPr>
          <w:rFonts w:eastAsia="Times New Roman" w:cs="Times New Roman"/>
          <w:color w:val="000000" w:themeColor="text1"/>
          <w:szCs w:val="28"/>
        </w:rPr>
        <w:t xml:space="preserve">безопасности </w:t>
      </w:r>
      <w:r>
        <w:rPr>
          <w:rFonts w:eastAsia="Times New Roman" w:cs="Times New Roman"/>
          <w:color w:val="000000" w:themeColor="text1"/>
          <w:szCs w:val="28"/>
        </w:rPr>
        <w:t>делают Linux безопасной ОС для хранения и управления конфиденциальными данными.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Также </w:t>
      </w:r>
      <w:r>
        <w:rPr>
          <w:rFonts w:eastAsia="Times New Roman" w:cs="Times New Roman"/>
          <w:color w:val="000000" w:themeColor="text1"/>
          <w:szCs w:val="28"/>
        </w:rPr>
        <w:t xml:space="preserve">Linux позволяет оптимально использовать память и процессорные мощности, что особенно важно для приложений, обрабатывающих большое количество запросов и данных, как это требуется в медицинском центре. Благодаря тому, что Linux занимает минимум системных ресурсов, оставляя больше мощности для самого приложения и базы данных PostgreSQL, приложение будет работать быстрее и устойчивее. 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Поскольку Linux является системой с открытым исходным кодом, она предоставляет экономически выгодное решение для медицинского центра. Установка и использование Linux не требуют затрат на лицензии, что снижает затраты на внедрение и эксплуатацию. 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Кроме того, </w:t>
      </w:r>
      <w:r>
        <w:rPr>
          <w:rFonts w:eastAsia="Times New Roman" w:cs="Times New Roman"/>
          <w:color w:val="000000" w:themeColor="text1"/>
          <w:szCs w:val="28"/>
        </w:rPr>
        <w:t>Linux предлагает множество инструментов для автоматизации задач: скрипты на Bash, планировщики задач (например, cron) и возможности контейнеризации (например, Docker). Эти инструменты можно использовать для регулярного резервного копирования базы данных, обновлений системы и настройки мониторинга. Возможность автоматизации поможет медицинскому центру обеспечить бесперебойную работу и уменьшить затраты на обслуживание системы.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Благодаря этим преимуществам, Linux является надежной и эффективной платформой для приложений медицинского центра, требующих высокой безопасности, производительности и стабильности.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Таким образом, в качестве операционной системы для проведения сравнения используется 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 xml:space="preserve">Linux 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>(дистрибутив Ubuntu)</w:t>
      </w:r>
      <w:r>
        <w:rPr>
          <w:rFonts w:eastAsia="Times New Roman" w:cs="Times New Roman"/>
          <w:color w:val="000000" w:themeColor="text1"/>
          <w:szCs w:val="28"/>
        </w:rPr>
        <w:t>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Heading2"/>
        <w:spacing w:before="0" w:after="0"/>
        <w:rPr>
          <w:rFonts w:eastAsia="Times New Roman"/>
        </w:rPr>
      </w:pPr>
      <w:bookmarkStart w:id="39" w:name="__RefHeading___Toc11263_602624272"/>
      <w:bookmarkStart w:id="40" w:name="_Toc152697469"/>
      <w:bookmarkEnd w:id="39"/>
      <w:r>
        <w:rPr>
          <w:rFonts w:eastAsia="Times New Roman"/>
        </w:rPr>
        <w:t>2.2 Выбор платформы для написания программы</w:t>
      </w:r>
      <w:bookmarkEnd w:id="40"/>
    </w:p>
    <w:p>
      <w:pPr>
        <w:pStyle w:val="Normal"/>
        <w:spacing w:before="0" w:after="0"/>
        <w:contextualSpacing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В качестве языка программирования для написания программы используется 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  <w:lang w:val="en-US"/>
        </w:rPr>
        <w:t>Python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>. Python</w:t>
      </w:r>
      <w:r>
        <w:rPr>
          <w:rFonts w:eastAsia="Times New Roman" w:cs="Times New Roman"/>
          <w:color w:val="000000" w:themeColor="text1"/>
          <w:szCs w:val="28"/>
        </w:rPr>
        <w:t xml:space="preserve"> имеет несколько преимуществ для </w:t>
      </w:r>
      <w:r>
        <w:rPr>
          <w:rFonts w:eastAsia="Times New Roman" w:cs="Times New Roman"/>
          <w:color w:val="000000" w:themeColor="text1"/>
          <w:szCs w:val="28"/>
        </w:rPr>
        <w:t>разработки приложения медицинского центра</w:t>
      </w:r>
      <w:r>
        <w:rPr>
          <w:rFonts w:eastAsia="Times New Roman" w:cs="Times New Roman"/>
          <w:color w:val="000000" w:themeColor="text1"/>
          <w:szCs w:val="28"/>
        </w:rPr>
        <w:t>: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1 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>Python отличается простой и понятной синтаксической структурой, что сокращает время на написание и поддержку кода. Это позволяет разработчику быстрее перейти от идеи к работающему продукту, а также легко поддерживать и обновлять приложение.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2 Python предлагает широкий выбор библиотек и фреймворков для разработки серверных приложений, таких как Django и </w:t>
      </w:r>
      <w:r>
        <w:rPr>
          <w:rFonts w:eastAsia="Times New Roman" w:cs="Times New Roman"/>
          <w:color w:val="000000" w:themeColor="text1"/>
          <w:szCs w:val="28"/>
        </w:rPr>
        <w:t>FastAPI</w:t>
      </w:r>
      <w:r>
        <w:rPr>
          <w:rFonts w:eastAsia="Times New Roman" w:cs="Times New Roman"/>
          <w:color w:val="000000" w:themeColor="text1"/>
          <w:szCs w:val="28"/>
        </w:rPr>
        <w:t>. Эти фреймворки упрощают настройку и структуру серверной части, обеспечивая готовые решения для обработки запросов, аутентификации и работы с базами данных. Например, Django ORM позволяет упростить взаимодействие с PostgreSQL, делая его интуитивно понятным и надежным.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</w:rPr>
        <w:t xml:space="preserve">3 Python имеет обширные возможности для работы с базами данных. Библиотеки, такие как psycopg2 и SQLAlchemy, облегчают взаимодействие с PostgreSQL, позволяя выполнять как простые, так и сложные запросы к базе данных. </w:t>
      </w:r>
      <w:r>
        <w:rPr>
          <w:rFonts w:eastAsia="Times New Roman" w:cs="Times New Roman"/>
          <w:color w:val="000000" w:themeColor="text1"/>
          <w:szCs w:val="28"/>
        </w:rPr>
        <w:t>Эти библиотеки предоставляют как интерфейс ORM, так и позволяют отправлять базы чистые запросы через так называемый «raw SQL».</w:t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 xml:space="preserve">В качестве платформы для разработки 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>был выбран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 xml:space="preserve"> 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  <w:lang w:val="en-US"/>
        </w:rPr>
        <w:t>PyCharm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 xml:space="preserve">. Главная причина этому то, что PyCharm является одной из наиболее популярных и мощных IDE для разработки на Python, предоставляя разработчикам множество инструментов и удобств для повышения производительности и качества кода, 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>и в том числе для удобной интеграции с базой данных и отслеживания ее состояния</w:t>
      </w:r>
      <w:r>
        <w:rPr>
          <w:rFonts w:eastAsia="Times New Roman" w:cs="Times New Roman"/>
          <w:i w:val="false"/>
          <w:iCs w:val="false"/>
          <w:color w:val="000000" w:themeColor="text1"/>
          <w:szCs w:val="28"/>
        </w:rPr>
        <w:t xml:space="preserve">. </w:t>
      </w:r>
    </w:p>
    <w:p>
      <w:pPr>
        <w:pStyle w:val="Normal"/>
        <w:spacing w:lineRule="auto" w:line="259" w:before="0" w:after="160"/>
        <w:ind w:hanging="0"/>
        <w:jc w:val="left"/>
        <w:rPr>
          <w:rFonts w:eastAsia="Times New Roman" w:cs="" w:cstheme="majorBidi"/>
          <w:b/>
          <w:b/>
          <w:color w:val="000000" w:themeColor="text1"/>
          <w:sz w:val="32"/>
          <w:szCs w:val="32"/>
        </w:rPr>
      </w:pPr>
      <w:r>
        <w:rPr>
          <w:rFonts w:eastAsia="Times New Roman" w:cs="" w:cstheme="majorBidi"/>
          <w:b/>
          <w:color w:val="000000" w:themeColor="text1"/>
          <w:sz w:val="32"/>
          <w:szCs w:val="32"/>
        </w:rPr>
      </w:r>
      <w:r>
        <w:br w:type="page"/>
      </w:r>
    </w:p>
    <w:p>
      <w:pPr>
        <w:pStyle w:val="Heading1"/>
        <w:spacing w:before="0" w:after="0"/>
        <w:ind w:left="993" w:hanging="284"/>
        <w:rPr>
          <w:rFonts w:eastAsia="Times New Roman"/>
        </w:rPr>
      </w:pPr>
      <w:bookmarkStart w:id="41" w:name="__RefHeading___Toc11265_602624272"/>
      <w:bookmarkStart w:id="42" w:name="_Hlk149240813"/>
      <w:bookmarkStart w:id="43" w:name="_Toc152697470"/>
      <w:bookmarkStart w:id="44" w:name="_Hlk149240783"/>
      <w:bookmarkEnd w:id="41"/>
      <w:bookmarkEnd w:id="42"/>
      <w:r>
        <w:rPr>
          <w:rFonts w:eastAsia="Times New Roman"/>
        </w:rPr>
        <w:t>3 ТЕОРЕТИЧЕСКОЕ ОБОСНОВАНИЕ РАЗРАБОТКИ</w:t>
      </w:r>
      <w:bookmarkEnd w:id="43"/>
      <w:r>
        <w:rPr>
          <w:rFonts w:eastAsia="Times New Roman"/>
        </w:rPr>
        <w:t xml:space="preserve"> </w:t>
      </w:r>
      <w:bookmarkEnd w:id="44"/>
      <w:r>
        <w:rPr>
          <w:rFonts w:eastAsia="Times New Roman"/>
        </w:rPr>
        <w:t>ПРОГРАММНОГО ПРОДУКТА</w:t>
      </w:r>
    </w:p>
    <w:p>
      <w:pPr>
        <w:pStyle w:val="Normal"/>
        <w:ind w:left="360" w:firstLine="709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  <w:bookmarkStart w:id="45" w:name="_Hlk149240813"/>
      <w:bookmarkStart w:id="46" w:name="_Hlk149216567"/>
      <w:bookmarkStart w:id="47" w:name="_Hlk149240813"/>
      <w:bookmarkStart w:id="48" w:name="_Hlk149216567"/>
      <w:bookmarkEnd w:id="47"/>
    </w:p>
    <w:p>
      <w:pPr>
        <w:pStyle w:val="Heading2"/>
        <w:spacing w:before="0" w:after="0"/>
        <w:rPr>
          <w:rFonts w:eastAsia="Times New Roman"/>
        </w:rPr>
      </w:pPr>
      <w:bookmarkStart w:id="49" w:name="_Hlk149216567"/>
      <w:bookmarkStart w:id="50" w:name="__RefHeading___Toc11267_602624272"/>
      <w:bookmarkStart w:id="51" w:name="_Toc152697471"/>
      <w:bookmarkEnd w:id="50"/>
      <w:r>
        <w:rPr>
          <w:rFonts w:eastAsia="Times New Roman"/>
        </w:rPr>
        <w:t>3.1 Обоснование необходимости</w:t>
      </w:r>
      <w:bookmarkEnd w:id="49"/>
      <w:bookmarkEnd w:id="51"/>
      <w:r>
        <w:rPr>
          <w:rFonts w:eastAsia="Times New Roman"/>
        </w:rPr>
        <w:t xml:space="preserve"> </w:t>
      </w:r>
      <w:r>
        <w:rPr>
          <w:rFonts w:eastAsia="Times New Roman"/>
        </w:rPr>
        <w:t>разработки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imes New Roman"/>
          <w:szCs w:val="28"/>
        </w:rPr>
        <w:t>To be continued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… .</w:t>
      </w:r>
    </w:p>
    <w:p>
      <w:pPr>
        <w:pStyle w:val="Normal"/>
        <w:ind w:left="360" w:firstLine="709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Heading2"/>
        <w:spacing w:before="0" w:after="0"/>
        <w:rPr>
          <w:rFonts w:eastAsia="Times New Roman"/>
        </w:rPr>
      </w:pPr>
      <w:bookmarkStart w:id="52" w:name="__RefHeading___Toc11269_602624272"/>
      <w:bookmarkStart w:id="53" w:name="_Toc152697472"/>
      <w:bookmarkEnd w:id="52"/>
      <w:r>
        <w:rPr>
          <w:rFonts w:eastAsia="Times New Roman"/>
        </w:rPr>
        <w:t>3.2 Технологии программирования, используемые для решения</w:t>
      </w:r>
      <w:bookmarkEnd w:id="53"/>
      <w:r>
        <w:rPr>
          <w:rFonts w:eastAsia="Times New Roman"/>
        </w:rPr>
        <w:t xml:space="preserve"> </w:t>
      </w:r>
    </w:p>
    <w:p>
      <w:pPr>
        <w:pStyle w:val="Heading2"/>
        <w:spacing w:before="0" w:after="0"/>
        <w:ind w:left="426" w:firstLine="709"/>
        <w:rPr>
          <w:rFonts w:eastAsia="Times New Roman"/>
        </w:rPr>
      </w:pPr>
      <w:bookmarkStart w:id="54" w:name="__RefHeading___Toc11271_602624272"/>
      <w:bookmarkStart w:id="55" w:name="_Toc152697473"/>
      <w:bookmarkStart w:id="56" w:name="_Toc149304372"/>
      <w:bookmarkStart w:id="57" w:name="_Toc149217302"/>
      <w:bookmarkEnd w:id="54"/>
      <w:r>
        <w:rPr>
          <w:rFonts w:eastAsia="Times New Roman"/>
        </w:rPr>
        <w:t>поставленных задач</w:t>
      </w:r>
      <w:bookmarkEnd w:id="55"/>
      <w:bookmarkEnd w:id="56"/>
      <w:bookmarkEnd w:id="57"/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To be continued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Для решения задач курсового проекта используются следующие технологии программирования:</w:t>
      </w:r>
    </w:p>
    <w:p>
      <w:pPr>
        <w:pStyle w:val="Normal"/>
        <w:ind w:hanging="0"/>
        <w:rPr/>
      </w:pPr>
      <w:r>
        <w:rPr/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используемые технологии программирования позволяют выполнить цели данного курсового проекта.</w:t>
      </w:r>
      <w:r>
        <w:br w:type="page"/>
      </w:r>
    </w:p>
    <w:p>
      <w:pPr>
        <w:pStyle w:val="Heading1"/>
        <w:keepNext w:val="true"/>
        <w:keepLines/>
        <w:widowControl/>
        <w:bidi w:val="0"/>
        <w:spacing w:lineRule="auto" w:line="276" w:before="0" w:after="0"/>
        <w:ind w:left="0" w:right="0" w:firstLine="720"/>
        <w:jc w:val="both"/>
        <w:rPr>
          <w:rFonts w:eastAsia="Times New Roman"/>
        </w:rPr>
      </w:pPr>
      <w:bookmarkStart w:id="58" w:name="__RefHeading___Toc11277_602624272"/>
      <w:bookmarkStart w:id="59" w:name="_Toc152697476"/>
      <w:bookmarkStart w:id="60" w:name="_Hlk149241153"/>
      <w:bookmarkEnd w:id="58"/>
      <w:r>
        <w:rPr>
          <w:rFonts w:eastAsia="Times New Roman"/>
        </w:rPr>
        <w:t>4 ПРОЕКТИРОВАНИЕ ФУНКЦИОНАЛЬНЫХ</w:t>
      </w:r>
      <w:bookmarkEnd w:id="59"/>
      <w:bookmarkEnd w:id="60"/>
      <w:r>
        <w:rPr>
          <w:rFonts w:eastAsia="Times New Roman"/>
        </w:rPr>
        <w:t xml:space="preserve"> </w:t>
      </w:r>
    </w:p>
    <w:p>
      <w:pPr>
        <w:pStyle w:val="Heading1"/>
        <w:keepNext w:val="true"/>
        <w:keepLines/>
        <w:widowControl/>
        <w:bidi w:val="0"/>
        <w:spacing w:lineRule="auto" w:line="276" w:before="0" w:after="0"/>
        <w:ind w:left="989" w:right="0" w:hanging="269"/>
        <w:jc w:val="both"/>
        <w:rPr>
          <w:rFonts w:eastAsia="Times New Roman"/>
        </w:rPr>
      </w:pPr>
      <w:bookmarkStart w:id="61" w:name="__RefHeading___Toc11279_602624272"/>
      <w:bookmarkEnd w:id="61"/>
      <w:r>
        <w:rPr>
          <w:rFonts w:eastAsia="Times New Roman"/>
        </w:rPr>
        <w:t xml:space="preserve">   </w:t>
      </w:r>
      <w:bookmarkStart w:id="62" w:name="_Toc152697477"/>
      <w:bookmarkStart w:id="63" w:name="_Toc151561165"/>
      <w:bookmarkStart w:id="64" w:name="_Toc149304376"/>
      <w:r>
        <w:rPr>
          <w:rFonts w:eastAsia="Times New Roman"/>
        </w:rPr>
        <w:t>ВОЗМОЖНОСТЕЙ ПРОГРАММЫ</w:t>
      </w:r>
      <w:bookmarkEnd w:id="62"/>
      <w:bookmarkEnd w:id="63"/>
      <w:bookmarkEnd w:id="64"/>
      <w:r>
        <w:rPr>
          <w:rFonts w:eastAsia="Times New Roman"/>
        </w:rPr>
        <w:t xml:space="preserve"> 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  <w:bookmarkStart w:id="65" w:name="_Hlk149241228"/>
      <w:bookmarkStart w:id="66" w:name="_Hlk149241228"/>
    </w:p>
    <w:p>
      <w:pPr>
        <w:pStyle w:val="Heading2"/>
        <w:rPr>
          <w:rFonts w:cs="Times New Roman"/>
          <w:szCs w:val="28"/>
        </w:rPr>
      </w:pPr>
      <w:bookmarkStart w:id="67" w:name="_Hlk149241228"/>
      <w:bookmarkStart w:id="68" w:name="__RefHeading___Toc11281_602624272"/>
      <w:bookmarkStart w:id="69" w:name="_Toc152697478"/>
      <w:bookmarkEnd w:id="68"/>
      <w:r>
        <w:rPr>
          <w:rFonts w:eastAsia="Times New Roman"/>
        </w:rPr>
        <w:t xml:space="preserve">4.1 </w:t>
      </w:r>
      <w:bookmarkEnd w:id="67"/>
      <w:bookmarkEnd w:id="69"/>
      <w:r>
        <w:rPr>
          <w:rFonts w:eastAsia="Times New Roman"/>
        </w:rPr>
        <w:t>Подключение к базе данных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To be continued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Heading2"/>
        <w:rPr>
          <w:rFonts w:cs="Times New Roman"/>
          <w:szCs w:val="28"/>
        </w:rPr>
      </w:pPr>
      <w:bookmarkStart w:id="70" w:name="__RefHeading___Toc11283_602624272"/>
      <w:bookmarkStart w:id="71" w:name="_Toc152697479"/>
      <w:bookmarkStart w:id="72" w:name="_Hlk149265367"/>
      <w:bookmarkEnd w:id="70"/>
      <w:r>
        <w:rPr>
          <w:rFonts w:eastAsia="Times New Roman"/>
        </w:rPr>
        <w:t xml:space="preserve">4.2 </w:t>
      </w:r>
      <w:bookmarkEnd w:id="71"/>
      <w:bookmarkEnd w:id="72"/>
      <w:r>
        <w:rPr>
          <w:rFonts w:eastAsia="Times New Roman"/>
        </w:rPr>
        <w:t>Регистрация и а</w:t>
      </w:r>
      <w:r>
        <w:rPr>
          <w:rFonts w:eastAsia="Times New Roman" w:cs="Times New Roman"/>
          <w:szCs w:val="28"/>
        </w:rPr>
        <w:t>вторизация пользователей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eastAsia="" w:cs="Times New Roman" w:eastAsiaTheme="minorEastAsia"/>
          <w:szCs w:val="28"/>
        </w:rPr>
        <w:t>To be continued</w:t>
      </w:r>
    </w:p>
    <w:p>
      <w:pPr>
        <w:pStyle w:val="Normal"/>
        <w:rPr>
          <w:rFonts w:eastAsia="" w:cs="Times New Roman" w:eastAsiaTheme="minorEastAsia"/>
          <w:szCs w:val="28"/>
        </w:rPr>
      </w:pPr>
      <w:r>
        <w:rPr>
          <w:rFonts w:eastAsia="" w:cs="Times New Roman" w:eastAsiaTheme="minorEastAsia"/>
          <w:szCs w:val="28"/>
        </w:rPr>
      </w:r>
    </w:p>
    <w:p>
      <w:pPr>
        <w:pStyle w:val="Heading2"/>
        <w:rPr>
          <w:rFonts w:cs="Times New Roman"/>
          <w:szCs w:val="28"/>
        </w:rPr>
      </w:pPr>
      <w:bookmarkStart w:id="73" w:name="__RefHeading___Toc11285_602624272"/>
      <w:bookmarkStart w:id="74" w:name="_Toc152697480"/>
      <w:bookmarkStart w:id="75" w:name="_Hlk149267827"/>
      <w:bookmarkEnd w:id="73"/>
      <w:r>
        <w:rPr>
          <w:rFonts w:eastAsia="Times New Roman"/>
        </w:rPr>
        <w:t xml:space="preserve">4.3 </w:t>
      </w:r>
      <w:bookmarkEnd w:id="74"/>
      <w:bookmarkEnd w:id="75"/>
      <w:r>
        <w:rPr>
          <w:rFonts w:eastAsia="Times New Roman"/>
        </w:rPr>
        <w:t>Управление пользователями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To be continued</w:t>
      </w:r>
    </w:p>
    <w:p>
      <w:pPr>
        <w:pStyle w:val="Normal"/>
        <w:spacing w:lineRule="auto" w:line="259" w:before="0" w:after="160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bookmarkStart w:id="76" w:name="_Hlk149268992"/>
      <w:bookmarkStart w:id="77" w:name="_Hlk149268992"/>
    </w:p>
    <w:p>
      <w:pPr>
        <w:pStyle w:val="Heading2"/>
        <w:rPr>
          <w:rFonts w:eastAsia="Times New Roman"/>
        </w:rPr>
      </w:pPr>
      <w:bookmarkStart w:id="78" w:name="_Hlk149268992"/>
      <w:bookmarkStart w:id="79" w:name="__RefHeading___Toc11287_602624272"/>
      <w:bookmarkStart w:id="80" w:name="_Toc152697481"/>
      <w:bookmarkEnd w:id="79"/>
      <w:r>
        <w:rPr>
          <w:rFonts w:eastAsia="Times New Roman"/>
        </w:rPr>
        <w:t xml:space="preserve">4.4 </w:t>
      </w:r>
      <w:bookmarkEnd w:id="78"/>
      <w:bookmarkEnd w:id="80"/>
      <w:r>
        <w:rPr>
          <w:rFonts w:eastAsia="Times New Roman"/>
        </w:rPr>
        <w:t>Взаимодействие с сущностями приложения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be continued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  <w:bookmarkStart w:id="81" w:name="_Hlk149273984"/>
      <w:bookmarkStart w:id="82" w:name="_Hlk149273984"/>
    </w:p>
    <w:p>
      <w:pPr>
        <w:pStyle w:val="Heading2"/>
        <w:rPr>
          <w:rFonts w:eastAsia="Times New Roman"/>
        </w:rPr>
      </w:pPr>
      <w:bookmarkStart w:id="83" w:name="_Hlk149273984"/>
      <w:bookmarkStart w:id="84" w:name="__RefHeading___Toc11289_602624272"/>
      <w:bookmarkStart w:id="85" w:name="_Toc152697482"/>
      <w:bookmarkEnd w:id="84"/>
      <w:r>
        <w:rPr>
          <w:rFonts w:eastAsia="Times New Roman"/>
        </w:rPr>
        <w:t>4.5 Общ</w:t>
      </w:r>
      <w:bookmarkEnd w:id="83"/>
      <w:bookmarkEnd w:id="85"/>
      <w:r>
        <w:rPr>
          <w:rFonts w:eastAsia="Times New Roman"/>
        </w:rPr>
        <w:t>ее описание системы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be continued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Heading2"/>
        <w:rPr>
          <w:rFonts w:eastAsia="Times New Roman"/>
        </w:rPr>
      </w:pPr>
      <w:bookmarkStart w:id="86" w:name="__RefHeading___Toc11291_602624272"/>
      <w:bookmarkStart w:id="87" w:name="_Toc152697483"/>
      <w:bookmarkEnd w:id="86"/>
      <w:r>
        <w:rPr>
          <w:rFonts w:eastAsia="Times New Roman"/>
        </w:rPr>
        <w:t xml:space="preserve">4.6 </w:t>
      </w:r>
      <w:bookmarkStart w:id="88" w:name="_Toc149107065"/>
      <w:bookmarkEnd w:id="87"/>
      <w:r>
        <w:rPr>
          <w:rFonts w:eastAsia="Times New Roman"/>
        </w:rPr>
        <w:t>Р</w:t>
      </w:r>
      <w:bookmarkEnd w:id="88"/>
      <w:r>
        <w:rPr>
          <w:rFonts w:eastAsia="Times New Roman"/>
        </w:rPr>
        <w:t>уководство пользователя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be continued</w:t>
      </w:r>
    </w:p>
    <w:p>
      <w:pPr>
        <w:pStyle w:val="Normal"/>
        <w:rPr/>
      </w:pPr>
      <w:r>
        <w:rPr/>
      </w:r>
      <w:bookmarkStart w:id="89" w:name="_Hlk152705024"/>
      <w:bookmarkStart w:id="90" w:name="_Hlk152705024"/>
      <w:bookmarkEnd w:id="90"/>
    </w:p>
    <w:p>
      <w:pPr>
        <w:pStyle w:val="Normal"/>
        <w:spacing w:lineRule="auto" w:line="259" w:before="0" w:after="160"/>
        <w:ind w:hanging="0"/>
        <w:jc w:val="left"/>
        <w:rPr>
          <w:rFonts w:eastAsia="Times New Roman" w:cs="" w:cstheme="majorBidi"/>
          <w:b/>
          <w:b/>
          <w:color w:val="000000" w:themeColor="text1"/>
          <w:sz w:val="32"/>
          <w:szCs w:val="32"/>
        </w:rPr>
      </w:pPr>
      <w:r>
        <w:rPr>
          <w:rFonts w:eastAsia="Times New Roman" w:cs="" w:cstheme="majorBidi"/>
          <w:b/>
          <w:color w:val="000000" w:themeColor="text1"/>
          <w:sz w:val="32"/>
          <w:szCs w:val="32"/>
        </w:rPr>
      </w:r>
      <w:r>
        <w:br w:type="page"/>
      </w:r>
    </w:p>
    <w:p>
      <w:pPr>
        <w:pStyle w:val="Normal"/>
        <w:keepNext w:val="true"/>
        <w:keepLines/>
        <w:widowControl/>
        <w:numPr>
          <w:ilvl w:val="0"/>
          <w:numId w:val="0"/>
        </w:numPr>
        <w:bidi w:val="0"/>
        <w:spacing w:lineRule="auto" w:line="276" w:before="240" w:after="0"/>
        <w:ind w:left="989" w:right="0" w:hanging="269"/>
        <w:jc w:val="both"/>
        <w:outlineLvl w:val="0"/>
        <w:rPr>
          <w:rFonts w:eastAsia="Times New Roman" w:cs="" w:cstheme="majorBidi"/>
          <w:b/>
          <w:b/>
          <w:color w:val="000000" w:themeColor="text1"/>
          <w:sz w:val="32"/>
          <w:szCs w:val="32"/>
        </w:rPr>
      </w:pPr>
      <w:bookmarkStart w:id="91" w:name="__RefHeading___Toc11295_602624272"/>
      <w:bookmarkStart w:id="92" w:name="_Toc152697485"/>
      <w:bookmarkEnd w:id="91"/>
      <w:r>
        <w:rPr>
          <w:rFonts w:eastAsia="Times New Roman" w:cs="" w:cstheme="majorBidi"/>
          <w:b/>
          <w:color w:val="000000" w:themeColor="text1"/>
          <w:sz w:val="32"/>
          <w:szCs w:val="32"/>
        </w:rPr>
        <w:t>5</w:t>
      </w:r>
      <w:bookmarkEnd w:id="92"/>
      <w:r>
        <w:rPr>
          <w:rFonts w:eastAsia="Times New Roman" w:cs="" w:cstheme="majorBidi"/>
          <w:b/>
          <w:color w:val="000000" w:themeColor="text1"/>
          <w:sz w:val="32"/>
          <w:szCs w:val="32"/>
        </w:rPr>
        <w:t> ПРОЕКТИРОВАНИЕ РАЗРАБАТЫВАЕМОЙ БАЗЫ ДАННЫХ ПРОГРАММНОГО ОБЕСПЕЧЕНИЯ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  <w:bookmarkStart w:id="93" w:name="_Hlk149275045"/>
      <w:bookmarkStart w:id="94" w:name="_Hlk149275045"/>
      <w:bookmarkEnd w:id="94"/>
    </w:p>
    <w:p>
      <w:pPr>
        <w:pStyle w:val="Normal"/>
        <w:rPr>
          <w:rFonts w:cs="Times New Roman"/>
          <w:szCs w:val="28"/>
        </w:rPr>
      </w:pPr>
      <w:bookmarkStart w:id="95" w:name="_Hlk149275045"/>
      <w:bookmarkStart w:id="96" w:name="_Hlk152714509"/>
      <w:bookmarkEnd w:id="95"/>
      <w:r>
        <w:rPr>
          <w:rFonts w:cs="Times New Roman"/>
          <w:szCs w:val="28"/>
        </w:rPr>
        <w:t>T</w:t>
      </w:r>
      <w:bookmarkEnd w:id="96"/>
      <w:r>
        <w:rPr>
          <w:rFonts w:cs="Times New Roman"/>
          <w:szCs w:val="28"/>
        </w:rPr>
        <w:t>o be continued</w:t>
      </w:r>
    </w:p>
    <w:p>
      <w:pPr>
        <w:pStyle w:val="Normal"/>
        <w:rPr/>
      </w:pPr>
      <w:bookmarkStart w:id="97" w:name="_Hlk153164364"/>
      <w:r>
        <w:rPr>
          <w:rFonts w:cs="Times New Roman"/>
          <w:szCs w:val="28"/>
        </w:rPr>
        <w:t xml:space="preserve">Таким образом, … . </w:t>
      </w:r>
      <w:bookmarkEnd w:id="97"/>
    </w:p>
    <w:p>
      <w:pPr>
        <w:pStyle w:val="Normal"/>
        <w:rPr>
          <w:rFonts w:cs="Times New Roman"/>
          <w:szCs w:val="28"/>
        </w:rPr>
      </w:pPr>
      <w:r>
        <w:rPr/>
      </w:r>
    </w:p>
    <w:p>
      <w:pPr>
        <w:pStyle w:val="Heading2"/>
        <w:rPr>
          <w:rFonts w:cs="Times New Roman"/>
          <w:szCs w:val="28"/>
        </w:rPr>
      </w:pPr>
      <w:bookmarkStart w:id="98" w:name="__RefHeading___Toc11281_6026242721"/>
      <w:bookmarkEnd w:id="98"/>
      <w:r>
        <w:rPr>
          <w:rFonts w:eastAsia="Times New Roman"/>
        </w:rPr>
        <w:t>5</w:t>
      </w:r>
      <w:bookmarkStart w:id="99" w:name="_Toc1526974781"/>
      <w:r>
        <w:rPr>
          <w:rFonts w:eastAsia="Times New Roman"/>
        </w:rPr>
        <w:t xml:space="preserve">.1 </w:t>
      </w:r>
      <w:bookmarkEnd w:id="99"/>
      <w:r>
        <w:rPr>
          <w:rFonts w:eastAsia="Times New Roman"/>
        </w:rPr>
        <w:t>Разработка информационной модели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To be continued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Heading2"/>
        <w:rPr>
          <w:rFonts w:cs="Times New Roman"/>
          <w:szCs w:val="28"/>
        </w:rPr>
      </w:pPr>
      <w:bookmarkStart w:id="100" w:name="__RefHeading___Toc11283_6026242721"/>
      <w:bookmarkEnd w:id="100"/>
      <w:r>
        <w:rPr>
          <w:rFonts w:eastAsia="Times New Roman"/>
        </w:rPr>
        <w:t>5</w:t>
      </w:r>
      <w:bookmarkStart w:id="101" w:name="_Toc1526974791"/>
      <w:bookmarkStart w:id="102" w:name="_Hlk1492653671"/>
      <w:r>
        <w:rPr>
          <w:rFonts w:eastAsia="Times New Roman"/>
        </w:rPr>
        <w:t xml:space="preserve">.2 </w:t>
      </w:r>
      <w:bookmarkEnd w:id="101"/>
      <w:bookmarkEnd w:id="102"/>
      <w:r>
        <w:rPr>
          <w:rFonts w:eastAsia="Times New Roman" w:cs="Times New Roman"/>
          <w:szCs w:val="28"/>
        </w:rPr>
        <w:t>ER-диаграмма базы данных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eastAsia="" w:cs="Times New Roman" w:eastAsiaTheme="minorEastAsia"/>
          <w:szCs w:val="28"/>
        </w:rPr>
        <w:t>To be continued</w:t>
      </w:r>
    </w:p>
    <w:p>
      <w:pPr>
        <w:pStyle w:val="Normal"/>
        <w:rPr>
          <w:rFonts w:eastAsia="" w:cs="Times New Roman" w:eastAsiaTheme="minorEastAsia"/>
          <w:szCs w:val="28"/>
        </w:rPr>
      </w:pPr>
      <w:r>
        <w:rPr>
          <w:rFonts w:eastAsia="" w:cs="Times New Roman" w:eastAsiaTheme="minorEastAsia"/>
          <w:szCs w:val="28"/>
        </w:rPr>
      </w:r>
    </w:p>
    <w:p>
      <w:pPr>
        <w:pStyle w:val="Heading2"/>
        <w:rPr>
          <w:rFonts w:cs="Times New Roman"/>
          <w:szCs w:val="28"/>
        </w:rPr>
      </w:pPr>
      <w:bookmarkStart w:id="103" w:name="__RefHeading___Toc11285_6026242721"/>
      <w:bookmarkEnd w:id="103"/>
      <w:r>
        <w:rPr>
          <w:rFonts w:eastAsia="Times New Roman"/>
        </w:rPr>
        <w:t>5</w:t>
      </w:r>
      <w:bookmarkStart w:id="104" w:name="_Toc1526974801"/>
      <w:bookmarkStart w:id="105" w:name="_Hlk1492678271"/>
      <w:r>
        <w:rPr>
          <w:rFonts w:eastAsia="Times New Roman"/>
        </w:rPr>
        <w:t xml:space="preserve">.3 </w:t>
      </w:r>
      <w:bookmarkEnd w:id="104"/>
      <w:bookmarkEnd w:id="105"/>
      <w:r>
        <w:rPr>
          <w:rFonts w:eastAsia="Times New Roman"/>
        </w:rPr>
        <w:t>Оптимизация структуры разработанной базы данных</w:t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szCs w:val="28"/>
        </w:rPr>
      </w:pPr>
      <w:r>
        <w:rPr>
          <w:rFonts w:cs="Times New Roman"/>
          <w:szCs w:val="28"/>
        </w:rPr>
        <w:t>To be continued</w:t>
      </w:r>
    </w:p>
    <w:p>
      <w:pPr>
        <w:pStyle w:val="Normal"/>
        <w:spacing w:lineRule="auto" w:line="259" w:before="0" w:after="160"/>
        <w:ind w:hanging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</w:r>
      <w:bookmarkStart w:id="106" w:name="_Hlk1492689921"/>
      <w:bookmarkStart w:id="107" w:name="_Hlk1492689921"/>
    </w:p>
    <w:p>
      <w:pPr>
        <w:pStyle w:val="Heading2"/>
        <w:rPr>
          <w:rFonts w:eastAsia="Times New Roman"/>
        </w:rPr>
      </w:pPr>
      <w:bookmarkStart w:id="108" w:name="__RefHeading___Toc11287_6026242721"/>
      <w:bookmarkEnd w:id="108"/>
      <w:r>
        <w:rPr>
          <w:rFonts w:eastAsia="Times New Roman"/>
        </w:rPr>
        <w:t>5</w:t>
      </w:r>
      <w:bookmarkStart w:id="109" w:name="_Toc1526974811"/>
      <w:r>
        <w:rPr>
          <w:rFonts w:eastAsia="Times New Roman"/>
        </w:rPr>
        <w:t xml:space="preserve">.4 </w:t>
      </w:r>
      <w:bookmarkEnd w:id="107"/>
      <w:bookmarkEnd w:id="109"/>
      <w:r>
        <w:rPr>
          <w:rFonts w:eastAsia="Times New Roman"/>
        </w:rPr>
        <w:t xml:space="preserve">Описание базы данных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be continued</w:t>
      </w:r>
    </w:p>
    <w:p>
      <w:pPr>
        <w:pStyle w:val="Normal"/>
        <w:rPr>
          <w:rFonts w:cs="Times New Roman"/>
          <w:szCs w:val="28"/>
        </w:rPr>
      </w:pPr>
      <w:r>
        <w:rPr/>
      </w:r>
      <w:bookmarkStart w:id="110" w:name="_Hlk1492739841"/>
      <w:bookmarkStart w:id="111" w:name="_Hlk1527050241"/>
      <w:bookmarkStart w:id="112" w:name="_Hlk1492739841"/>
      <w:bookmarkStart w:id="113" w:name="_Hlk1527050241"/>
      <w:bookmarkEnd w:id="112"/>
      <w:bookmarkEnd w:id="113"/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ind w:hanging="0"/>
        <w:jc w:val="left"/>
        <w:rPr>
          <w:rFonts w:eastAsia="Times New Roman" w:cs="" w:cstheme="majorBidi"/>
          <w:b/>
          <w:b/>
          <w:color w:val="000000" w:themeColor="text1"/>
          <w:sz w:val="32"/>
          <w:szCs w:val="32"/>
        </w:rPr>
      </w:pPr>
      <w:r>
        <w:rPr>
          <w:rFonts w:eastAsia="Times New Roman" w:cs="" w:cstheme="majorBidi"/>
          <w:b/>
          <w:color w:val="000000" w:themeColor="text1"/>
          <w:sz w:val="32"/>
          <w:szCs w:val="32"/>
        </w:rPr>
      </w:r>
    </w:p>
    <w:p>
      <w:pPr>
        <w:pStyle w:val="Normal"/>
        <w:spacing w:lineRule="auto" w:line="259" w:before="0" w:after="160"/>
        <w:ind w:hanging="0"/>
        <w:jc w:val="left"/>
        <w:rPr>
          <w:rFonts w:eastAsia="Times New Roman" w:cs="" w:cstheme="majorBidi"/>
          <w:b/>
          <w:b/>
          <w:color w:val="000000" w:themeColor="text1"/>
          <w:sz w:val="32"/>
          <w:szCs w:val="32"/>
        </w:rPr>
      </w:pPr>
      <w:r>
        <w:rPr>
          <w:rFonts w:eastAsia="Times New Roman" w:cs="" w:cstheme="majorBidi"/>
          <w:b/>
          <w:color w:val="000000" w:themeColor="text1"/>
          <w:sz w:val="32"/>
          <w:szCs w:val="32"/>
        </w:rPr>
      </w:r>
      <w:r>
        <w:br w:type="page"/>
      </w:r>
    </w:p>
    <w:p>
      <w:pPr>
        <w:pStyle w:val="Heading1"/>
        <w:spacing w:before="0" w:after="0"/>
        <w:ind w:hanging="0"/>
        <w:jc w:val="center"/>
        <w:rPr>
          <w:rFonts w:eastAsia="Times New Roman"/>
        </w:rPr>
      </w:pPr>
      <w:bookmarkStart w:id="114" w:name="__RefHeading___Toc11307_602624272"/>
      <w:bookmarkStart w:id="115" w:name="_Toc152697491"/>
      <w:bookmarkEnd w:id="114"/>
      <w:r>
        <w:rPr>
          <w:rFonts w:eastAsia="Times New Roman"/>
        </w:rPr>
        <w:t>ЗАКЛЮЧЕНИЕ</w:t>
      </w:r>
      <w:bookmarkEnd w:id="115"/>
    </w:p>
    <w:p>
      <w:pPr>
        <w:pStyle w:val="Normal"/>
        <w:ind w:left="720" w:firstLine="709"/>
        <w:jc w:val="center"/>
        <w:rPr>
          <w:rFonts w:eastAsia="Times New Roman" w:cs="Times New Roman"/>
          <w:b/>
          <w:b/>
          <w:bCs/>
          <w:color w:val="000000" w:themeColor="text1"/>
          <w:sz w:val="32"/>
          <w:szCs w:val="32"/>
        </w:rPr>
      </w:pPr>
      <w:r>
        <w:rPr>
          <w:rFonts w:eastAsia="Times New Roman" w:cs="Times New Roman"/>
          <w:b/>
          <w:bCs/>
          <w:color w:val="000000" w:themeColor="text1"/>
          <w:sz w:val="32"/>
          <w:szCs w:val="32"/>
        </w:rPr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bookmarkStart w:id="116" w:name="_Hlk152707032"/>
      <w:r>
        <w:rPr>
          <w:rFonts w:eastAsia="Times New Roman" w:cs="Times New Roman"/>
          <w:color w:val="000000" w:themeColor="text1"/>
          <w:szCs w:val="28"/>
        </w:rPr>
        <w:t>В рамках данного курсового проекта … 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bookmarkStart w:id="117" w:name="_Hlk152707032"/>
      <w:r>
        <w:rPr>
          <w:rFonts w:eastAsia="Times New Roman" w:cs="Times New Roman"/>
          <w:color w:val="000000" w:themeColor="text1"/>
          <w:szCs w:val="28"/>
        </w:rPr>
        <w:t xml:space="preserve">Таким образом, </w:t>
      </w:r>
      <w:bookmarkEnd w:id="117"/>
      <w:r>
        <w:rPr>
          <w:rFonts w:eastAsia="Times New Roman" w:cs="Times New Roman"/>
          <w:color w:val="000000" w:themeColor="text1"/>
          <w:szCs w:val="28"/>
        </w:rPr>
        <w:t>… .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  <w:r>
        <w:br w:type="page"/>
      </w:r>
    </w:p>
    <w:p>
      <w:pPr>
        <w:pStyle w:val="Heading1"/>
        <w:spacing w:before="0" w:after="0"/>
        <w:ind w:hanging="0"/>
        <w:jc w:val="center"/>
        <w:rPr>
          <w:rFonts w:eastAsia="Times New Roman"/>
        </w:rPr>
      </w:pPr>
      <w:bookmarkStart w:id="118" w:name="__RefHeading___Toc11309_602624272"/>
      <w:bookmarkStart w:id="119" w:name="_Toc152697492"/>
      <w:bookmarkEnd w:id="118"/>
      <w:r>
        <w:rPr>
          <w:rFonts w:eastAsia="Times New Roman"/>
          <w:iCs/>
        </w:rPr>
        <w:t>С</w:t>
      </w:r>
      <w:r>
        <w:rPr>
          <w:rFonts w:eastAsia="Times New Roman"/>
        </w:rPr>
        <w:t>ПИСОК ЛИТЕРАТУРНЫХ ИСТОЧНИКОВ</w:t>
      </w:r>
      <w:bookmarkEnd w:id="119"/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bookmarkStart w:id="120" w:name="_Hlk152706306"/>
      <w:bookmarkEnd w:id="120"/>
      <w:r>
        <w:rPr>
          <w:rFonts w:eastAsia="Times New Roman" w:cs="Times New Roman"/>
          <w:color w:val="000000" w:themeColor="text1"/>
          <w:szCs w:val="28"/>
        </w:rPr>
        <w:t xml:space="preserve">[1] Архитектура Zen: сколько поколений продержится главная технология AMD [Электронный ресурс]. </w:t>
      </w:r>
      <w:bookmarkStart w:id="121" w:name="_Hlk153164575"/>
      <w:r>
        <w:rPr>
          <w:rFonts w:eastAsia="Times New Roman" w:cs="Times New Roman"/>
          <w:color w:val="000000" w:themeColor="text1"/>
          <w:szCs w:val="28"/>
        </w:rPr>
        <w:t xml:space="preserve">– </w:t>
      </w:r>
      <w:bookmarkEnd w:id="121"/>
      <w:r>
        <w:rPr>
          <w:rFonts w:eastAsia="Times New Roman" w:cs="Times New Roman"/>
          <w:color w:val="000000" w:themeColor="text1"/>
          <w:szCs w:val="28"/>
        </w:rPr>
        <w:t>Режим доступа: https://club.dns-shop.ru/blog/t-100-protsessoryi/61416-arhitektura-zen-skolko-pokolenii-proderjitsya-glavnaya-tehnologi/ – Дата доступа: 01.10.2023.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[2] Поколения процессоров AMD Ryzen [Электронный ресурс]. – Режим доступа: https://te4h.ru/pokoleniya-protsessorov-amd-ryzen – Дата доступа: 01.10.2023.</w:t>
      </w:r>
    </w:p>
    <w:p>
      <w:pPr>
        <w:pStyle w:val="Normal"/>
        <w:rPr>
          <w:rFonts w:eastAsia="Times New Roman" w:cs="Times New Roman"/>
          <w:color w:val="000000" w:themeColor="text1"/>
          <w:szCs w:val="28"/>
        </w:rPr>
      </w:pPr>
      <w:r>
        <w:rPr/>
      </w:r>
      <w:bookmarkStart w:id="122" w:name="_Hlk152706306"/>
      <w:bookmarkStart w:id="123" w:name="_Hlk152706306"/>
      <w:bookmarkEnd w:id="123"/>
    </w:p>
    <w:p>
      <w:pPr>
        <w:pStyle w:val="Normal"/>
        <w:rPr>
          <w:rFonts w:eastAsia="Times New Roman" w:cs="Times New Roman"/>
          <w:color w:val="000000" w:themeColor="text1"/>
          <w:szCs w:val="28"/>
          <w:lang w:val="en-US"/>
        </w:rPr>
      </w:pPr>
      <w:r>
        <w:rPr>
          <w:rFonts w:eastAsia="Times New Roman" w:cs="Times New Roman"/>
          <w:color w:val="000000" w:themeColor="text1"/>
          <w:szCs w:val="28"/>
          <w:lang w:val="en-US"/>
        </w:rPr>
      </w:r>
    </w:p>
    <w:p>
      <w:pPr>
        <w:pStyle w:val="Normal"/>
        <w:rPr>
          <w:rFonts w:eastAsia="Times New Roman" w:cs="" w:cstheme="majorBidi"/>
          <w:b/>
          <w:b/>
          <w:color w:val="000000" w:themeColor="text1"/>
          <w:sz w:val="32"/>
          <w:szCs w:val="32"/>
          <w:lang w:val="en-US"/>
        </w:rPr>
      </w:pPr>
      <w:r>
        <w:rPr>
          <w:rFonts w:eastAsia="Times New Roman" w:cs="" w:cstheme="majorBidi"/>
          <w:b/>
          <w:color w:val="000000" w:themeColor="text1"/>
          <w:sz w:val="32"/>
          <w:szCs w:val="32"/>
          <w:lang w:val="en-US"/>
        </w:rPr>
      </w:r>
      <w:r>
        <w:br w:type="page"/>
      </w:r>
    </w:p>
    <w:p>
      <w:pPr>
        <w:pStyle w:val="Heading1"/>
        <w:spacing w:before="0" w:after="0"/>
        <w:ind w:hanging="0"/>
        <w:jc w:val="center"/>
        <w:rPr>
          <w:rFonts w:eastAsia="Times New Roman"/>
        </w:rPr>
      </w:pPr>
      <w:bookmarkStart w:id="124" w:name="__RefHeading___Toc11311_602624272"/>
      <w:bookmarkStart w:id="125" w:name="_Toc152697494"/>
      <w:bookmarkStart w:id="126" w:name="_Hlk152706565"/>
      <w:bookmarkEnd w:id="124"/>
      <w:r>
        <w:rPr>
          <w:rFonts w:eastAsia="Times New Roman"/>
        </w:rPr>
        <w:t>ПРИЛОЖЕНИЕ А</w:t>
      </w:r>
      <w:bookmarkEnd w:id="125"/>
    </w:p>
    <w:p>
      <w:pPr>
        <w:pStyle w:val="Heading1"/>
        <w:spacing w:before="0" w:after="0"/>
        <w:ind w:hanging="0"/>
        <w:jc w:val="center"/>
        <w:rPr>
          <w:rFonts w:eastAsia="Times New Roman"/>
          <w:sz w:val="28"/>
          <w:szCs w:val="28"/>
        </w:rPr>
      </w:pPr>
      <w:bookmarkStart w:id="127" w:name="__RefHeading___Toc11313_602624272"/>
      <w:bookmarkStart w:id="128" w:name="_Toc151561182"/>
      <w:bookmarkStart w:id="129" w:name="_Toc151534143"/>
      <w:bookmarkStart w:id="130" w:name="_Toc149304396"/>
      <w:bookmarkStart w:id="131" w:name="_Toc147397463"/>
      <w:bookmarkStart w:id="132" w:name="_Toc152697495"/>
      <w:bookmarkEnd w:id="127"/>
      <w:r>
        <w:rPr>
          <w:rFonts w:eastAsia="Times New Roman"/>
          <w:sz w:val="28"/>
          <w:szCs w:val="28"/>
        </w:rPr>
        <w:t>(обязательное)</w:t>
      </w:r>
      <w:bookmarkEnd w:id="128"/>
      <w:bookmarkEnd w:id="129"/>
      <w:bookmarkEnd w:id="130"/>
      <w:bookmarkEnd w:id="131"/>
      <w:bookmarkEnd w:id="132"/>
    </w:p>
    <w:p>
      <w:pPr>
        <w:pStyle w:val="Heading1"/>
        <w:spacing w:before="0" w:after="0"/>
        <w:ind w:hanging="0"/>
        <w:jc w:val="center"/>
        <w:rPr>
          <w:rFonts w:eastAsia="Times New Roman"/>
          <w:sz w:val="28"/>
          <w:szCs w:val="28"/>
        </w:rPr>
      </w:pPr>
      <w:bookmarkStart w:id="133" w:name="__RefHeading___Toc11315_602624272"/>
      <w:bookmarkStart w:id="134" w:name="_Hlk151501749"/>
      <w:bookmarkEnd w:id="133"/>
      <w:r>
        <w:rPr>
          <w:rFonts w:eastAsia="Times New Roman"/>
          <w:sz w:val="28"/>
          <w:szCs w:val="28"/>
        </w:rPr>
        <w:t>Листинг программного кода</w:t>
      </w:r>
      <w:bookmarkEnd w:id="134"/>
    </w:p>
    <w:p>
      <w:pPr>
        <w:pStyle w:val="Normal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color w:val="000000" w:themeColor="text1"/>
          <w:sz w:val="20"/>
          <w:szCs w:val="20"/>
          <w:lang w:val="en-US"/>
        </w:rPr>
        <w:t>To be continued</w:t>
      </w:r>
    </w:p>
    <w:p>
      <w:pPr>
        <w:pStyle w:val="Normal"/>
        <w:ind w:hanging="0"/>
        <w:rPr>
          <w:rFonts w:ascii="Courier New" w:hAnsi="Courier New" w:eastAsia="Courier New" w:cs="Courier New"/>
          <w:color w:val="000000" w:themeColor="text1"/>
          <w:sz w:val="20"/>
          <w:szCs w:val="20"/>
          <w:lang w:val="en-US"/>
        </w:rPr>
      </w:pPr>
      <w:r>
        <w:rPr/>
      </w:r>
    </w:p>
    <w:p>
      <w:pPr>
        <w:sectPr>
          <w:headerReference w:type="first" r:id="rId17"/>
          <w:footerReference w:type="default" r:id="rId18"/>
          <w:footerReference w:type="first" r:id="rId19"/>
          <w:type w:val="nextPage"/>
          <w:pgSz w:w="11906" w:h="16838"/>
          <w:pgMar w:left="1701" w:right="851" w:gutter="0" w:header="720" w:top="1134" w:footer="964" w:bottom="1531"/>
          <w:pgNumType w:fmt="decimal"/>
          <w:formProt w:val="false"/>
          <w:titlePg/>
          <w:textDirection w:val="lrTb"/>
          <w:docGrid w:type="default" w:linePitch="381" w:charSpace="0"/>
        </w:sectPr>
        <w:pStyle w:val="Heading1"/>
        <w:spacing w:before="0" w:after="0"/>
        <w:ind w:hanging="0"/>
        <w:jc w:val="center"/>
        <w:rPr/>
      </w:pPr>
      <w:r>
        <w:rPr/>
      </w:r>
      <w:r>
        <w:br w:type="page"/>
      </w:r>
    </w:p>
    <w:p>
      <w:pPr>
        <w:pStyle w:val="Heading1"/>
        <w:spacing w:before="0" w:after="0"/>
        <w:ind w:hanging="0"/>
        <w:jc w:val="center"/>
        <w:rPr>
          <w:rFonts w:eastAsia="Times New Roman"/>
        </w:rPr>
      </w:pPr>
      <w:bookmarkStart w:id="135" w:name="__RefHeading___Toc11317_602624272"/>
      <w:bookmarkStart w:id="136" w:name="_Toc152697497"/>
      <w:bookmarkEnd w:id="135"/>
      <w:r>
        <w:rPr>
          <w:rFonts w:eastAsia="Times New Roman"/>
        </w:rPr>
        <w:t>ПРИЛОЖЕНИЕ Б</w:t>
      </w:r>
      <w:bookmarkEnd w:id="136"/>
    </w:p>
    <w:p>
      <w:pPr>
        <w:pStyle w:val="Heading1"/>
        <w:spacing w:before="0" w:after="0"/>
        <w:ind w:hanging="0"/>
        <w:jc w:val="center"/>
        <w:rPr>
          <w:sz w:val="28"/>
          <w:szCs w:val="28"/>
        </w:rPr>
      </w:pPr>
      <w:bookmarkStart w:id="137" w:name="__RefHeading___Toc11319_602624272"/>
      <w:bookmarkStart w:id="138" w:name="_Toc152697498"/>
      <w:bookmarkStart w:id="139" w:name="_Toc151561185"/>
      <w:bookmarkEnd w:id="137"/>
      <w:r>
        <w:rPr>
          <w:sz w:val="28"/>
          <w:szCs w:val="24"/>
        </w:rPr>
        <w:t>(обязательное)</w:t>
      </w:r>
      <w:bookmarkEnd w:id="138"/>
      <w:bookmarkEnd w:id="139"/>
    </w:p>
    <w:p>
      <w:pPr>
        <w:pStyle w:val="Heading1"/>
        <w:spacing w:before="0" w:after="0"/>
        <w:ind w:hanging="0"/>
        <w:jc w:val="center"/>
        <w:rPr>
          <w:rFonts w:eastAsia="Times New Roman"/>
          <w:sz w:val="28"/>
          <w:szCs w:val="24"/>
        </w:rPr>
      </w:pPr>
      <w:bookmarkStart w:id="140" w:name="__RefHeading___Toc11321_602624272"/>
      <w:bookmarkStart w:id="141" w:name="_Toc152697499"/>
      <w:bookmarkEnd w:id="140"/>
      <w:r>
        <w:rPr>
          <w:rFonts w:eastAsia="Times New Roman"/>
          <w:sz w:val="28"/>
          <w:szCs w:val="24"/>
        </w:rPr>
        <w:t>К</w:t>
      </w:r>
      <w:bookmarkEnd w:id="141"/>
      <w:r>
        <w:rPr>
          <w:rFonts w:eastAsia="Times New Roman"/>
          <w:sz w:val="28"/>
          <w:szCs w:val="24"/>
        </w:rPr>
        <w:t>онечная схема базы данных</w:t>
      </w:r>
    </w:p>
    <w:p>
      <w:pPr>
        <w:pStyle w:val="Normal"/>
        <w:spacing w:lineRule="auto" w:line="259" w:before="0" w:after="160"/>
        <w:ind w:hanging="0"/>
        <w:jc w:val="left"/>
        <w:rPr>
          <w:rFonts w:eastAsia="" w:cs="" w:cstheme="majorBidi" w:eastAsiaTheme="majorEastAsia"/>
          <w:b/>
          <w:b/>
          <w:color w:val="000000" w:themeColor="text1"/>
          <w:szCs w:val="28"/>
        </w:rPr>
      </w:pPr>
      <w:r>
        <w:rPr>
          <w:rFonts w:eastAsia="" w:cs="" w:cstheme="majorBidi" w:eastAsiaTheme="majorEastAsia"/>
          <w:b/>
          <w:color w:val="000000" w:themeColor="text1"/>
          <w:szCs w:val="28"/>
        </w:rPr>
      </w:r>
    </w:p>
    <w:p>
      <w:pPr>
        <w:pStyle w:val="Normal"/>
        <w:tabs>
          <w:tab w:val="clear" w:pos="709"/>
          <w:tab w:val="right" w:pos="21146" w:leader="none"/>
        </w:tabs>
        <w:spacing w:lineRule="auto" w:line="259" w:before="0" w:after="160"/>
        <w:ind w:hanging="0"/>
        <w:jc w:val="left"/>
        <w:rPr>
          <w:rFonts w:eastAsia="" w:cs="" w:cstheme="majorBidi" w:eastAsiaTheme="majorEastAsia"/>
          <w:b/>
          <w:b/>
          <w:color w:val="000000" w:themeColor="text1"/>
          <w:sz w:val="32"/>
          <w:szCs w:val="32"/>
        </w:rPr>
      </w:pPr>
      <w:r>
        <w:rPr/>
        <w:tab/>
      </w:r>
    </w:p>
    <w:p>
      <w:pPr>
        <w:pStyle w:val="Normal"/>
        <w:spacing w:lineRule="auto" w:line="259" w:before="0" w:after="160"/>
        <w:ind w:hanging="0"/>
        <w:jc w:val="left"/>
        <w:rPr>
          <w:rFonts w:eastAsia="Times New Roman" w:cs="" w:cstheme="majorBidi"/>
          <w:b/>
          <w:b/>
          <w:color w:val="000000" w:themeColor="text1"/>
          <w:sz w:val="32"/>
          <w:szCs w:val="32"/>
        </w:rPr>
      </w:pPr>
      <w:r>
        <w:rPr>
          <w:rFonts w:eastAsia="" w:cs="" w:cstheme="majorBidi" w:eastAsiaTheme="majorEastAsia"/>
          <w:b/>
          <w:color w:val="000000" w:themeColor="text1"/>
          <w:szCs w:val="28"/>
        </w:rPr>
      </w:r>
    </w:p>
    <w:p>
      <w:pPr>
        <w:pStyle w:val="Normal"/>
        <w:spacing w:lineRule="auto" w:line="240"/>
        <w:ind w:hanging="0"/>
        <w:jc w:val="left"/>
        <w:rPr>
          <w:rFonts w:eastAsia="" w:cs="" w:cstheme="majorBidi" w:eastAsiaTheme="majorEastAsia"/>
          <w:b/>
          <w:b/>
          <w:color w:val="000000" w:themeColor="text1"/>
          <w:szCs w:val="28"/>
        </w:rPr>
      </w:pPr>
      <w:r>
        <w:rPr>
          <w:rFonts w:eastAsia="" w:cs="" w:cstheme="majorBidi" w:eastAsiaTheme="majorEastAsia"/>
          <w:b/>
          <w:color w:val="000000" w:themeColor="text1"/>
          <w:szCs w:val="28"/>
        </w:rPr>
      </w:r>
    </w:p>
    <w:p>
      <w:pPr>
        <w:pStyle w:val="Normal"/>
        <w:spacing w:lineRule="auto" w:line="259" w:before="0" w:after="160"/>
        <w:ind w:hanging="0"/>
        <w:jc w:val="left"/>
        <w:rPr>
          <w:rFonts w:eastAsia="" w:cs="" w:cstheme="majorBidi" w:eastAsiaTheme="majorEastAsia"/>
          <w:b/>
          <w:b/>
          <w:color w:val="000000" w:themeColor="text1"/>
          <w:sz w:val="32"/>
          <w:szCs w:val="32"/>
        </w:rPr>
      </w:pPr>
      <w:r>
        <w:rPr>
          <w:bCs/>
          <w:sz w:val="28"/>
          <w:szCs w:val="28"/>
        </w:rPr>
      </w:r>
      <w:r>
        <w:br w:type="page"/>
      </w:r>
    </w:p>
    <w:p>
      <w:pPr>
        <w:pStyle w:val="Heading1"/>
        <w:keepNext w:val="true"/>
        <w:keepLines/>
        <w:widowControl/>
        <w:bidi w:val="0"/>
        <w:spacing w:lineRule="auto" w:line="276" w:before="0" w:after="0"/>
        <w:ind w:left="0" w:right="0" w:hanging="0"/>
        <w:jc w:val="center"/>
        <w:rPr/>
      </w:pPr>
      <w:bookmarkStart w:id="142" w:name="__RefHeading___Toc11333_602624272"/>
      <w:bookmarkStart w:id="143" w:name="_Toc152697505"/>
      <w:bookmarkEnd w:id="142"/>
      <w:r>
        <w:rPr>
          <w:rFonts w:eastAsia="Times New Roman"/>
        </w:rPr>
        <w:t xml:space="preserve">ПРИЛОЖЕНИЕ </w:t>
      </w:r>
      <w:bookmarkEnd w:id="143"/>
      <w:r>
        <w:rPr>
          <w:rFonts w:eastAsia="Times New Roman"/>
        </w:rPr>
        <w:t>В</w:t>
      </w:r>
    </w:p>
    <w:p>
      <w:pPr>
        <w:pStyle w:val="Heading1"/>
        <w:keepNext w:val="true"/>
        <w:keepLines/>
        <w:widowControl/>
        <w:bidi w:val="0"/>
        <w:spacing w:lineRule="auto" w:line="276" w:before="0" w:after="0"/>
        <w:ind w:left="0" w:right="0" w:hanging="0"/>
        <w:jc w:val="center"/>
        <w:rPr/>
      </w:pPr>
      <w:bookmarkStart w:id="144" w:name="__RefHeading___Toc11335_602624272"/>
      <w:bookmarkStart w:id="145" w:name="_Toc152697506"/>
      <w:bookmarkEnd w:id="144"/>
      <w:r>
        <w:rPr>
          <w:rFonts w:eastAsia="Times New Roman"/>
        </w:rPr>
        <w:t>(обязательное)</w:t>
      </w:r>
      <w:bookmarkEnd w:id="145"/>
    </w:p>
    <w:p>
      <w:pPr>
        <w:pStyle w:val="Heading1"/>
        <w:keepNext w:val="true"/>
        <w:keepLines/>
        <w:widowControl/>
        <w:bidi w:val="0"/>
        <w:spacing w:lineRule="auto" w:line="276" w:before="0" w:after="0"/>
        <w:ind w:left="0" w:right="0" w:hanging="0"/>
        <w:jc w:val="center"/>
        <w:rPr/>
      </w:pPr>
      <w:bookmarkStart w:id="146" w:name="__RefHeading___Toc11337_602624272"/>
      <w:bookmarkStart w:id="147" w:name="_Toc152697507"/>
      <w:bookmarkStart w:id="148" w:name="_Toc151561192"/>
      <w:bookmarkEnd w:id="146"/>
      <w:r>
        <w:rPr>
          <w:sz w:val="28"/>
          <w:szCs w:val="22"/>
        </w:rPr>
        <w:t>Ведомость курсово</w:t>
      </w:r>
      <w:bookmarkEnd w:id="148"/>
      <w:r>
        <w:rPr>
          <w:sz w:val="28"/>
          <w:szCs w:val="22"/>
        </w:rPr>
        <w:t>го проекта</w:t>
      </w:r>
      <w:bookmarkEnd w:id="126"/>
      <w:bookmarkEnd w:id="147"/>
    </w:p>
    <w:sectPr>
      <w:headerReference w:type="first" r:id="rId20"/>
      <w:footerReference w:type="default" r:id="rId21"/>
      <w:footerReference w:type="first" r:id="rId22"/>
      <w:type w:val="nextPage"/>
      <w:pgSz w:w="11906" w:h="16838"/>
      <w:pgMar w:left="1701" w:right="851" w:gutter="0" w:header="720" w:top="1134" w:footer="964" w:bottom="1531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90234240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Footer"/>
          <w:jc w:val="right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211295663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18</w:t>
        </w:r>
        <w:r>
          <w:rPr/>
          <w:fldChar w:fldCharType="end"/>
        </w:r>
      </w:p>
      <w:p>
        <w:pPr>
          <w:pStyle w:val="Footer"/>
          <w:jc w:val="right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5360329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6334758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20</w:t>
        </w:r>
        <w:r>
          <w:rPr/>
          <w:fldChar w:fldCharType="end"/>
        </w:r>
      </w:p>
      <w:p>
        <w:pPr>
          <w:pStyle w:val="Footer"/>
          <w:jc w:val="right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971703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19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widowControl w:val="false"/>
            <w:ind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widowControl w:val="false"/>
            <w:ind w:right="-115" w:firstLine="709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widowControl w:val="false"/>
            <w:ind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widowControl w:val="false"/>
            <w:ind w:right="-115" w:firstLine="709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4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15"/>
      <w:gridCol w:w="3115"/>
      <w:gridCol w:w="3115"/>
    </w:tblGrid>
    <w:tr>
      <w:trPr>
        <w:trHeight w:val="300" w:hRule="atLeast"/>
      </w:trPr>
      <w:tc>
        <w:tcPr>
          <w:tcW w:w="3115" w:type="dxa"/>
          <w:tcBorders/>
        </w:tcPr>
        <w:p>
          <w:pPr>
            <w:pStyle w:val="Header"/>
            <w:widowControl w:val="false"/>
            <w:ind w:hanging="0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widowControl w:val="false"/>
            <w:jc w:val="center"/>
            <w:rPr/>
          </w:pPr>
          <w:r>
            <w:rPr/>
          </w:r>
        </w:p>
      </w:tc>
      <w:tc>
        <w:tcPr>
          <w:tcW w:w="3115" w:type="dxa"/>
          <w:tcBorders/>
        </w:tcPr>
        <w:p>
          <w:pPr>
            <w:pStyle w:val="Header"/>
            <w:widowControl w:val="false"/>
            <w:ind w:right="-115" w:firstLine="709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7433"/>
    <w:pPr>
      <w:widowControl/>
      <w:bidi w:val="0"/>
      <w:spacing w:lineRule="auto" w:line="276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e83489"/>
    <w:pPr>
      <w:keepNext w:val="true"/>
      <w:keepLines/>
      <w:spacing w:lineRule="auto" w:line="276" w:before="0" w:after="0"/>
      <w:ind w:left="0" w:right="0" w:hanging="0"/>
      <w:outlineLvl w:val="0"/>
    </w:pPr>
    <w:rPr>
      <w:rFonts w:eastAsia="" w:cs="" w:cstheme="majorBidi" w:eastAsiaTheme="majorEastAsia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c37f4c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ac7bb5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ac7bb5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ac7bb5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c37f4c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Style9" w:customStyle="1">
    <w:name w:val="Верхний колонтитул Знак"/>
    <w:basedOn w:val="DefaultParagraphFont"/>
    <w:link w:val="Header"/>
    <w:uiPriority w:val="99"/>
    <w:qFormat/>
    <w:rPr/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e83489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57cac"/>
    <w:rPr>
      <w:color w:val="605E5C"/>
      <w:shd w:fill="E1DFDD" w:val="clear"/>
    </w:rPr>
  </w:style>
  <w:style w:type="character" w:styleId="PlaceholderText">
    <w:name w:val="Placeholder Text"/>
    <w:basedOn w:val="DefaultParagraphFont"/>
    <w:uiPriority w:val="99"/>
    <w:semiHidden/>
    <w:qFormat/>
    <w:rsid w:val="00672ffe"/>
    <w:rPr>
      <w:color w:val="808080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ac7bb5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ac7bb5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  <w:sz w:val="28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ac7bb5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2">
    <w:name w:val="TOC 2"/>
    <w:basedOn w:val="Normal"/>
    <w:next w:val="Normal"/>
    <w:autoRedefine/>
    <w:uiPriority w:val="39"/>
    <w:unhideWhenUsed/>
    <w:rsid w:val="00c57742"/>
    <w:pPr>
      <w:tabs>
        <w:tab w:val="clear" w:pos="709"/>
        <w:tab w:val="right" w:pos="9344" w:leader="dot"/>
      </w:tabs>
      <w:spacing w:before="0" w:after="100"/>
      <w:ind w:left="709" w:hanging="425"/>
    </w:pPr>
    <w:rPr>
      <w:rFonts w:cs="Times New Roman"/>
      <w:szCs w:val="2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firstLine="709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pPr>
      <w:tabs>
        <w:tab w:val="clear" w:pos="709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Style10"/>
    <w:uiPriority w:val="99"/>
    <w:unhideWhenUsed/>
    <w:pPr>
      <w:tabs>
        <w:tab w:val="clear" w:pos="709"/>
        <w:tab w:val="center" w:pos="4680" w:leader="none"/>
        <w:tab w:val="right" w:pos="9360" w:leader="none"/>
      </w:tabs>
      <w:spacing w:lineRule="auto" w:line="24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4b7088"/>
    <w:pPr>
      <w:widowControl/>
      <w:tabs>
        <w:tab w:val="clear" w:pos="709"/>
        <w:tab w:val="right" w:pos="9354" w:leader="dot"/>
      </w:tabs>
      <w:bidi w:val="0"/>
      <w:spacing w:lineRule="auto" w:line="276" w:before="0" w:after="100"/>
      <w:ind w:left="269" w:right="0" w:hanging="269"/>
      <w:jc w:val="both"/>
    </w:pPr>
    <w:rPr>
      <w:rFonts w:eastAsia="Times New Roman" w:cs="" w:cstheme="majorBidi"/>
      <w:b/>
      <w:bCs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e83489"/>
    <w:pPr>
      <w:outlineLvl w:val="9"/>
    </w:pPr>
    <w:rPr>
      <w:lang w:val="en-US"/>
    </w:rPr>
  </w:style>
  <w:style w:type="paragraph" w:styleId="Contents3">
    <w:name w:val="TOC 3"/>
    <w:basedOn w:val="Normal"/>
    <w:next w:val="Normal"/>
    <w:autoRedefine/>
    <w:uiPriority w:val="39"/>
    <w:unhideWhenUsed/>
    <w:rsid w:val="00fd2819"/>
    <w:pPr>
      <w:spacing w:before="0" w:after="100"/>
      <w:ind w:left="560" w:firstLine="70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12">
    <w:name w:val="Сетка таблицы1"/>
    <w:basedOn w:val="a1"/>
    <w:uiPriority w:val="59"/>
    <w:rsid w:val="00d6299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22">
    <w:name w:val="Сетка таблицы2"/>
    <w:basedOn w:val="a1"/>
    <w:uiPriority w:val="59"/>
    <w:rsid w:val="00f00a8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31">
    <w:name w:val="Сетка таблицы3"/>
    <w:basedOn w:val="a1"/>
    <w:uiPriority w:val="59"/>
    <w:rsid w:val="00f00a8c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yperlink" Target="https://otus.ru/nest/post/1584/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habr.com/ru/companies/otus/articles/706346/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s://otus.ru/nest/post/1584/" TargetMode="External"/><Relationship Id="rId10" Type="http://schemas.openxmlformats.org/officeDocument/2006/relationships/hyperlink" Target="" TargetMode="External"/><Relationship Id="rId11" Type="http://schemas.openxmlformats.org/officeDocument/2006/relationships/image" Target="media/image2.png"/><Relationship Id="rId12" Type="http://schemas.openxmlformats.org/officeDocument/2006/relationships/hyperlink" Target="https://www.statista.com/statistics/809750/worldwide-popularity-ranking-database-management-systems/" TargetMode="External"/><Relationship Id="rId13" Type="http://schemas.openxmlformats.org/officeDocument/2006/relationships/image" Target="media/image3.png"/><Relationship Id="rId14" Type="http://schemas.openxmlformats.org/officeDocument/2006/relationships/hyperlink" Target="https://practicum.yandex.ru/blog/chto-takoe-subd-postgresql/" TargetMode="External"/><Relationship Id="rId15" Type="http://schemas.openxmlformats.org/officeDocument/2006/relationships/hyperlink" Target="" TargetMode="External"/><Relationship Id="rId16" Type="http://schemas.openxmlformats.org/officeDocument/2006/relationships/hyperlink" Target="https://blog.skillfactory.ru/glossary/postgresql/" TargetMode="External"/><Relationship Id="rId17" Type="http://schemas.openxmlformats.org/officeDocument/2006/relationships/header" Target="header2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header" Target="header3.xml"/><Relationship Id="rId21" Type="http://schemas.openxmlformats.org/officeDocument/2006/relationships/footer" Target="footer4.xml"/><Relationship Id="rId22" Type="http://schemas.openxmlformats.org/officeDocument/2006/relationships/footer" Target="footer5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DD468-E400-4EDC-A677-A704C1F9A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Application>LibreOffice/7.3.7.2$Linux_X86_64 LibreOffice_project/30$Build-2</Application>
  <AppVersion>15.0000</AppVersion>
  <Pages>20</Pages>
  <Words>2332</Words>
  <Characters>16320</Characters>
  <CharactersWithSpaces>18530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2023-11-22T13:48:00Z</dcterms:created>
  <dc:creator>Демидова Дарья Алексеевна</dc:creator>
  <dc:description/>
  <dc:language>en-US</dc:language>
  <cp:lastModifiedBy/>
  <cp:lastPrinted>2024-11-02T19:10:42Z</cp:lastPrinted>
  <dcterms:modified xsi:type="dcterms:W3CDTF">2024-11-02T19:08:33Z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