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5A5" w:rsidRDefault="00C137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Дорогие коллеги, спортсмены!</w:t>
      </w:r>
    </w:p>
    <w:p w:rsidR="008E25A5" w:rsidRDefault="008E25A5">
      <w:pPr>
        <w:jc w:val="center"/>
      </w:pPr>
    </w:p>
    <w:p w:rsidR="009228FA" w:rsidRDefault="009228FA">
      <w:pPr>
        <w:jc w:val="center"/>
      </w:pPr>
    </w:p>
    <w:p w:rsidR="009228FA" w:rsidRPr="009228FA" w:rsidRDefault="009228FA" w:rsidP="00062B66">
      <w:pPr>
        <w:spacing w:line="360" w:lineRule="auto"/>
        <w:ind w:firstLine="708"/>
        <w:jc w:val="both"/>
      </w:pPr>
      <w:r w:rsidRPr="009228FA">
        <w:t xml:space="preserve">От имени Всероссийского Профсоюза работников РАН приглашаем вас принять участие в </w:t>
      </w:r>
      <w:r w:rsidR="009565A8" w:rsidRPr="009565A8">
        <w:t xml:space="preserve">I открытом Всероссийском турнире </w:t>
      </w:r>
      <w:r w:rsidR="00A41905" w:rsidRPr="009565A8">
        <w:t>«Профсоюзная ракетка РАН</w:t>
      </w:r>
      <w:r w:rsidR="00A41905">
        <w:t xml:space="preserve"> - 2022» </w:t>
      </w:r>
      <w:r w:rsidR="005C4097" w:rsidRPr="009565A8">
        <w:t>по настольному теннису</w:t>
      </w:r>
      <w:r w:rsidR="009565A8" w:rsidRPr="009565A8">
        <w:t>.</w:t>
      </w:r>
      <w:r w:rsidR="009565A8" w:rsidRPr="009228FA">
        <w:t xml:space="preserve"> </w:t>
      </w:r>
      <w:r w:rsidRPr="009228FA">
        <w:t xml:space="preserve">Соревнования пройдут с </w:t>
      </w:r>
      <w:r w:rsidR="009565A8">
        <w:t>9 по 11 сентября</w:t>
      </w:r>
      <w:r w:rsidRPr="009228FA">
        <w:t xml:space="preserve"> 2022 года.</w:t>
      </w:r>
    </w:p>
    <w:p w:rsidR="008E25A5" w:rsidRDefault="00C137A9" w:rsidP="00062B66">
      <w:pPr>
        <w:spacing w:line="360" w:lineRule="auto"/>
        <w:jc w:val="both"/>
      </w:pPr>
      <w:r w:rsidRPr="009228FA">
        <w:t xml:space="preserve">Место проведения: </w:t>
      </w:r>
      <w:r w:rsidR="00435AE5" w:rsidRPr="007A2FA0">
        <w:t xml:space="preserve">ГБУ Саратовской области «Спортивный комплекс «Кристалл»» (г. Саратов, ул. 5-ая </w:t>
      </w:r>
      <w:proofErr w:type="gramStart"/>
      <w:r w:rsidR="00435AE5" w:rsidRPr="007A2FA0">
        <w:t>Дачная</w:t>
      </w:r>
      <w:proofErr w:type="gramEnd"/>
      <w:r w:rsidR="00435AE5" w:rsidRPr="007A2FA0">
        <w:t xml:space="preserve">; подробности на сайте </w:t>
      </w:r>
      <w:hyperlink r:id="rId4" w:history="1">
        <w:r w:rsidR="00435AE5" w:rsidRPr="007A2FA0">
          <w:rPr>
            <w:rStyle w:val="a7"/>
          </w:rPr>
          <w:t>http://sk-kristall64.ru/</w:t>
        </w:r>
      </w:hyperlink>
      <w:r w:rsidR="00435AE5" w:rsidRPr="007A2FA0">
        <w:t>)</w:t>
      </w:r>
      <w:r w:rsidR="00435AE5">
        <w:t>.</w:t>
      </w:r>
    </w:p>
    <w:p w:rsidR="00062B66" w:rsidRPr="009228FA" w:rsidRDefault="00062B66" w:rsidP="00062B66">
      <w:pPr>
        <w:spacing w:line="360" w:lineRule="auto"/>
        <w:ind w:firstLine="709"/>
        <w:jc w:val="both"/>
      </w:pPr>
      <w:r>
        <w:t xml:space="preserve">Обращаем ваше внимание на то, что в рамках турнира планируется проведение научных посиделок (так, как принято на </w:t>
      </w:r>
      <w:proofErr w:type="spellStart"/>
      <w:r>
        <w:t>Академиадах</w:t>
      </w:r>
      <w:proofErr w:type="spellEnd"/>
      <w:r>
        <w:t xml:space="preserve"> по лыжам, а также горным лыжам и сноубордингу). Приглашаем участников турнира делать сообщения о своей научной работе (15 мин.), название докладе необходимо приложить к заявке. Также, в рамках посиделок планируется обсудить актуальные текущие проблемы молодежи и Профсоюза работников РАН.   </w:t>
      </w:r>
    </w:p>
    <w:p w:rsidR="008E25A5" w:rsidRPr="009228FA" w:rsidRDefault="008E25A5"/>
    <w:p w:rsidR="00435AE5" w:rsidRPr="007A2FA0" w:rsidRDefault="00435AE5" w:rsidP="00435AE5">
      <w:pPr>
        <w:jc w:val="center"/>
        <w:rPr>
          <w:b/>
        </w:rPr>
      </w:pPr>
      <w:r w:rsidRPr="007A2FA0">
        <w:rPr>
          <w:b/>
        </w:rPr>
        <w:t>РАСПИСАНИЕ ТУРНИРА</w:t>
      </w:r>
    </w:p>
    <w:p w:rsidR="00435AE5" w:rsidRPr="007A2FA0" w:rsidRDefault="00435AE5" w:rsidP="00435AE5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/>
      </w:tblPr>
      <w:tblGrid>
        <w:gridCol w:w="2411"/>
        <w:gridCol w:w="7057"/>
      </w:tblGrid>
      <w:tr w:rsidR="00435AE5" w:rsidRPr="00E42005" w:rsidTr="00FF2F61">
        <w:tc>
          <w:tcPr>
            <w:tcW w:w="2467" w:type="dxa"/>
          </w:tcPr>
          <w:p w:rsidR="00435AE5" w:rsidRPr="00E42005" w:rsidRDefault="00435AE5" w:rsidP="00FF2F61">
            <w:r w:rsidRPr="00E42005">
              <w:t xml:space="preserve"> Пятница,</w:t>
            </w:r>
          </w:p>
          <w:p w:rsidR="00435AE5" w:rsidRPr="00E42005" w:rsidRDefault="00435AE5" w:rsidP="00FF2F61">
            <w:r w:rsidRPr="00E42005">
              <w:t>9 сентября 2022 г.</w:t>
            </w:r>
          </w:p>
        </w:tc>
        <w:tc>
          <w:tcPr>
            <w:tcW w:w="7371" w:type="dxa"/>
          </w:tcPr>
          <w:p w:rsidR="00435AE5" w:rsidRPr="00E42005" w:rsidRDefault="00435AE5" w:rsidP="00FF2F61">
            <w:r w:rsidRPr="00E42005">
              <w:t>с 8.00 Заезд и размещение участников теннисного турнира</w:t>
            </w:r>
          </w:p>
          <w:p w:rsidR="00435AE5" w:rsidRPr="00E42005" w:rsidRDefault="00435AE5" w:rsidP="00FF2F61">
            <w:r w:rsidRPr="00E42005">
              <w:t>14.00 Обед</w:t>
            </w:r>
          </w:p>
          <w:p w:rsidR="00435AE5" w:rsidRPr="00E42005" w:rsidRDefault="00435AE5" w:rsidP="00FF2F61">
            <w:r w:rsidRPr="005E41AD">
              <w:t>15.00- 18-00 опробование зала.</w:t>
            </w:r>
          </w:p>
          <w:p w:rsidR="00435AE5" w:rsidRPr="00E42005" w:rsidRDefault="00435AE5" w:rsidP="00FF2F61">
            <w:r w:rsidRPr="00E42005">
              <w:t>18.00 Ужин</w:t>
            </w:r>
          </w:p>
          <w:p w:rsidR="00435AE5" w:rsidRPr="00E42005" w:rsidRDefault="00435AE5" w:rsidP="00FF2F61">
            <w:r w:rsidRPr="00E42005">
              <w:t xml:space="preserve">19.00 Сбор участников в конференц-зале спортивного центра </w:t>
            </w:r>
            <w:r w:rsidRPr="00E95D46">
              <w:t>(мандатная и судейская коллегии):</w:t>
            </w:r>
          </w:p>
          <w:p w:rsidR="00435AE5" w:rsidRPr="00E42005" w:rsidRDefault="00435AE5" w:rsidP="00FF2F61">
            <w:r w:rsidRPr="00E42005">
              <w:t>прием заявок участников, жеребьевка.</w:t>
            </w:r>
          </w:p>
          <w:p w:rsidR="00435AE5" w:rsidRPr="00E42005" w:rsidRDefault="00435AE5" w:rsidP="00FF2F61">
            <w:r w:rsidRPr="00E42005">
              <w:t>20.00 Вечер знакомств, представление команд</w:t>
            </w:r>
          </w:p>
        </w:tc>
      </w:tr>
      <w:tr w:rsidR="00435AE5" w:rsidRPr="00E42005" w:rsidTr="00FF2F61">
        <w:tc>
          <w:tcPr>
            <w:tcW w:w="2467" w:type="dxa"/>
          </w:tcPr>
          <w:p w:rsidR="00435AE5" w:rsidRPr="00E42005" w:rsidRDefault="00435AE5" w:rsidP="00FF2F61">
            <w:r w:rsidRPr="00E42005">
              <w:t xml:space="preserve"> Суббота,</w:t>
            </w:r>
          </w:p>
          <w:p w:rsidR="00435AE5" w:rsidRPr="00E42005" w:rsidRDefault="00435AE5" w:rsidP="00FF2F61">
            <w:r w:rsidRPr="00E42005">
              <w:t>10 сентября 2022 г.</w:t>
            </w:r>
          </w:p>
          <w:p w:rsidR="00435AE5" w:rsidRPr="00E42005" w:rsidRDefault="00435AE5" w:rsidP="00FF2F61"/>
        </w:tc>
        <w:tc>
          <w:tcPr>
            <w:tcW w:w="7371" w:type="dxa"/>
          </w:tcPr>
          <w:p w:rsidR="00435AE5" w:rsidRPr="00E42005" w:rsidRDefault="00435AE5" w:rsidP="00FF2F61">
            <w:r w:rsidRPr="00E42005">
              <w:t>9.00 Завтрак</w:t>
            </w:r>
          </w:p>
          <w:p w:rsidR="00435AE5" w:rsidRPr="00E42005" w:rsidRDefault="00435AE5" w:rsidP="00FF2F61">
            <w:r w:rsidRPr="00E42005">
              <w:t>10.00 Игры</w:t>
            </w:r>
          </w:p>
          <w:p w:rsidR="00435AE5" w:rsidRPr="00E42005" w:rsidRDefault="00435AE5" w:rsidP="00FF2F61">
            <w:r w:rsidRPr="00E42005">
              <w:t>13.00 Обед</w:t>
            </w:r>
          </w:p>
          <w:p w:rsidR="00435AE5" w:rsidRPr="00E42005" w:rsidRDefault="00435AE5" w:rsidP="00FF2F61">
            <w:r w:rsidRPr="00E42005">
              <w:t>14.00 Игры</w:t>
            </w:r>
          </w:p>
          <w:p w:rsidR="00435AE5" w:rsidRPr="00E42005" w:rsidRDefault="00435AE5" w:rsidP="00FF2F61">
            <w:r w:rsidRPr="00E42005">
              <w:t>18.00 Ужин</w:t>
            </w:r>
          </w:p>
          <w:p w:rsidR="00435AE5" w:rsidRPr="00E42005" w:rsidRDefault="00062B66" w:rsidP="00FF2F61">
            <w:r>
              <w:rPr>
                <w:color w:val="000000"/>
              </w:rPr>
              <w:t>19</w:t>
            </w:r>
            <w:r w:rsidRPr="00C1158F">
              <w:rPr>
                <w:color w:val="000000"/>
              </w:rPr>
              <w:t>.00</w:t>
            </w:r>
            <w:r>
              <w:rPr>
                <w:color w:val="000000"/>
              </w:rPr>
              <w:t>-21.00</w:t>
            </w:r>
            <w:r w:rsidRPr="00C1158F">
              <w:rPr>
                <w:color w:val="000000"/>
              </w:rPr>
              <w:t xml:space="preserve"> </w:t>
            </w:r>
            <w:r w:rsidRPr="00D8180E">
              <w:t>Научные посиделки</w:t>
            </w:r>
            <w:r>
              <w:t xml:space="preserve"> </w:t>
            </w:r>
            <w:r w:rsidRPr="00C1158F">
              <w:rPr>
                <w:color w:val="000000"/>
              </w:rPr>
              <w:t>по актуальным проблемам «Молодежь и профсоюз: вместе, порознь или параллельно?»</w:t>
            </w:r>
          </w:p>
        </w:tc>
      </w:tr>
      <w:tr w:rsidR="00435AE5" w:rsidRPr="00E42005" w:rsidTr="00FF2F61">
        <w:tc>
          <w:tcPr>
            <w:tcW w:w="2467" w:type="dxa"/>
          </w:tcPr>
          <w:p w:rsidR="00435AE5" w:rsidRPr="00E42005" w:rsidRDefault="00435AE5" w:rsidP="00FF2F61">
            <w:r w:rsidRPr="00E42005">
              <w:t>Воскресенье,</w:t>
            </w:r>
          </w:p>
          <w:p w:rsidR="00435AE5" w:rsidRPr="00E42005" w:rsidRDefault="00435AE5" w:rsidP="00FF2F61">
            <w:r w:rsidRPr="00E42005">
              <w:t>11 сентября 2022 г.</w:t>
            </w:r>
          </w:p>
          <w:p w:rsidR="00435AE5" w:rsidRPr="00E42005" w:rsidRDefault="00435AE5" w:rsidP="00FF2F61"/>
        </w:tc>
        <w:tc>
          <w:tcPr>
            <w:tcW w:w="7371" w:type="dxa"/>
          </w:tcPr>
          <w:p w:rsidR="00435AE5" w:rsidRPr="00E42005" w:rsidRDefault="00435AE5" w:rsidP="00FF2F61">
            <w:r w:rsidRPr="00E42005">
              <w:t>9.00 Завтрак</w:t>
            </w:r>
          </w:p>
          <w:p w:rsidR="00435AE5" w:rsidRPr="00E42005" w:rsidRDefault="00435AE5" w:rsidP="00FF2F61">
            <w:r w:rsidRPr="00E42005">
              <w:t>10.00 Финальные игры, награждение победителей</w:t>
            </w:r>
          </w:p>
          <w:p w:rsidR="00435AE5" w:rsidRPr="00E42005" w:rsidRDefault="00435AE5" w:rsidP="00FF2F61">
            <w:r w:rsidRPr="00E42005">
              <w:t>13.00 Обед</w:t>
            </w:r>
          </w:p>
          <w:p w:rsidR="00435AE5" w:rsidRPr="00E42005" w:rsidRDefault="00435AE5" w:rsidP="00FF2F61">
            <w:r w:rsidRPr="00E42005">
              <w:t>14.00 Экскурсионная программа для отъезжающих вечером</w:t>
            </w:r>
          </w:p>
          <w:p w:rsidR="00435AE5" w:rsidRPr="00E42005" w:rsidRDefault="00435AE5" w:rsidP="00FF2F61">
            <w:r w:rsidRPr="00E42005">
              <w:t xml:space="preserve">Отъезд участников теннисного турнира, </w:t>
            </w:r>
            <w:proofErr w:type="spellStart"/>
            <w:r w:rsidRPr="00E42005">
              <w:t>трансфер</w:t>
            </w:r>
            <w:proofErr w:type="spellEnd"/>
            <w:r w:rsidRPr="00E42005">
              <w:t xml:space="preserve"> к месту проведения Ассамблеи</w:t>
            </w:r>
          </w:p>
        </w:tc>
      </w:tr>
    </w:tbl>
    <w:p w:rsidR="008E25A5" w:rsidRDefault="008E25A5"/>
    <w:p w:rsidR="008E25A5" w:rsidRDefault="00C137A9">
      <w:pPr>
        <w:rPr>
          <w:b/>
        </w:rPr>
      </w:pPr>
      <w:r>
        <w:rPr>
          <w:b/>
        </w:rPr>
        <w:t xml:space="preserve">Сроки подачи предварительных заявок – до 12 </w:t>
      </w:r>
      <w:r w:rsidR="00DF560E">
        <w:rPr>
          <w:b/>
        </w:rPr>
        <w:t>июня</w:t>
      </w:r>
      <w:r>
        <w:rPr>
          <w:b/>
        </w:rPr>
        <w:t xml:space="preserve"> 2022 г., </w:t>
      </w:r>
    </w:p>
    <w:p w:rsidR="008E25A5" w:rsidRDefault="00C137A9">
      <w:pPr>
        <w:rPr>
          <w:b/>
        </w:rPr>
      </w:pPr>
      <w:r>
        <w:rPr>
          <w:b/>
        </w:rPr>
        <w:t>Окончател</w:t>
      </w:r>
      <w:r w:rsidR="00DF560E">
        <w:rPr>
          <w:b/>
        </w:rPr>
        <w:t>ьное формирование заявок – до 12</w:t>
      </w:r>
      <w:r>
        <w:rPr>
          <w:b/>
        </w:rPr>
        <w:t xml:space="preserve"> </w:t>
      </w:r>
      <w:r w:rsidR="00DF560E">
        <w:rPr>
          <w:b/>
        </w:rPr>
        <w:t>августа</w:t>
      </w:r>
      <w:r>
        <w:rPr>
          <w:b/>
        </w:rPr>
        <w:t xml:space="preserve"> 2022 г. </w:t>
      </w:r>
    </w:p>
    <w:p w:rsidR="008E25A5" w:rsidRDefault="008E25A5">
      <w:pPr>
        <w:rPr>
          <w:b/>
        </w:rPr>
      </w:pPr>
    </w:p>
    <w:p w:rsidR="009228FA" w:rsidRDefault="00C137A9">
      <w:pPr>
        <w:rPr>
          <w:b/>
        </w:rPr>
      </w:pPr>
      <w:r>
        <w:rPr>
          <w:b/>
        </w:rPr>
        <w:t xml:space="preserve">Положение о проведении </w:t>
      </w:r>
      <w:r w:rsidR="004F034D">
        <w:rPr>
          <w:b/>
        </w:rPr>
        <w:t>турнира прилагается</w:t>
      </w:r>
      <w:r w:rsidR="009228FA">
        <w:rPr>
          <w:b/>
        </w:rPr>
        <w:t>.</w:t>
      </w:r>
      <w:r>
        <w:rPr>
          <w:b/>
        </w:rPr>
        <w:t xml:space="preserve"> </w:t>
      </w:r>
    </w:p>
    <w:p w:rsidR="009228FA" w:rsidRDefault="009228FA">
      <w:pPr>
        <w:rPr>
          <w:b/>
        </w:rPr>
      </w:pPr>
    </w:p>
    <w:p w:rsidR="009228FA" w:rsidRDefault="009228FA">
      <w:pPr>
        <w:rPr>
          <w:b/>
        </w:rPr>
      </w:pPr>
    </w:p>
    <w:p w:rsidR="004F034D" w:rsidRDefault="00C137A9">
      <w:pPr>
        <w:rPr>
          <w:b/>
        </w:rPr>
      </w:pPr>
      <w:r>
        <w:rPr>
          <w:b/>
        </w:rPr>
        <w:t xml:space="preserve">Оргкомитет </w:t>
      </w:r>
      <w:r w:rsidR="004F034D" w:rsidRPr="004F034D">
        <w:rPr>
          <w:b/>
        </w:rPr>
        <w:t>Всероссийско</w:t>
      </w:r>
      <w:r w:rsidR="004F034D">
        <w:rPr>
          <w:b/>
        </w:rPr>
        <w:t>го</w:t>
      </w:r>
      <w:r w:rsidR="004F034D" w:rsidRPr="004F034D">
        <w:rPr>
          <w:b/>
        </w:rPr>
        <w:t xml:space="preserve"> турнир</w:t>
      </w:r>
      <w:r w:rsidR="004F034D">
        <w:rPr>
          <w:b/>
        </w:rPr>
        <w:t>а</w:t>
      </w:r>
    </w:p>
    <w:p w:rsidR="005C4097" w:rsidRDefault="004F034D">
      <w:pPr>
        <w:rPr>
          <w:b/>
        </w:rPr>
      </w:pPr>
      <w:r w:rsidRPr="004F034D">
        <w:rPr>
          <w:b/>
        </w:rPr>
        <w:t xml:space="preserve"> </w:t>
      </w:r>
      <w:r w:rsidR="005C4097" w:rsidRPr="004F034D">
        <w:rPr>
          <w:b/>
        </w:rPr>
        <w:t xml:space="preserve">по настольному теннису </w:t>
      </w:r>
    </w:p>
    <w:p w:rsidR="008E25A5" w:rsidRPr="004F034D" w:rsidRDefault="004F034D">
      <w:pPr>
        <w:rPr>
          <w:b/>
        </w:rPr>
      </w:pPr>
      <w:r w:rsidRPr="004F034D">
        <w:rPr>
          <w:b/>
        </w:rPr>
        <w:t xml:space="preserve">«Профсоюзная ракетка РАН- 2022»  </w:t>
      </w:r>
    </w:p>
    <w:sectPr w:rsidR="008E25A5" w:rsidRPr="004F034D" w:rsidSect="00062B66">
      <w:pgSz w:w="11906" w:h="16838"/>
      <w:pgMar w:top="1134" w:right="851" w:bottom="70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8E25A5"/>
    <w:rsid w:val="00062B66"/>
    <w:rsid w:val="00176FCA"/>
    <w:rsid w:val="00435AE5"/>
    <w:rsid w:val="004F034D"/>
    <w:rsid w:val="004F4C6E"/>
    <w:rsid w:val="005C4097"/>
    <w:rsid w:val="005E41AD"/>
    <w:rsid w:val="00697C8C"/>
    <w:rsid w:val="0084525A"/>
    <w:rsid w:val="00855287"/>
    <w:rsid w:val="008E25A5"/>
    <w:rsid w:val="009228FA"/>
    <w:rsid w:val="009565A8"/>
    <w:rsid w:val="00A41905"/>
    <w:rsid w:val="00C137A9"/>
    <w:rsid w:val="00DF560E"/>
    <w:rsid w:val="00E95D46"/>
    <w:rsid w:val="00FE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ahoma" w:hAnsi="Times New Roman" w:cs="Lohit Devanagari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5A5"/>
    <w:rPr>
      <w:rFonts w:eastAsia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sid w:val="008E25A5"/>
    <w:rPr>
      <w:color w:val="0000FF"/>
      <w:u w:val="single"/>
    </w:rPr>
  </w:style>
  <w:style w:type="paragraph" w:customStyle="1" w:styleId="a3">
    <w:name w:val="Заголовок"/>
    <w:basedOn w:val="a"/>
    <w:next w:val="a4"/>
    <w:qFormat/>
    <w:rsid w:val="008E25A5"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a4">
    <w:name w:val="Body Text"/>
    <w:basedOn w:val="a"/>
    <w:rsid w:val="008E25A5"/>
    <w:pPr>
      <w:spacing w:after="140" w:line="288" w:lineRule="auto"/>
    </w:pPr>
  </w:style>
  <w:style w:type="paragraph" w:styleId="a5">
    <w:name w:val="List"/>
    <w:basedOn w:val="a4"/>
    <w:rsid w:val="008E25A5"/>
    <w:rPr>
      <w:rFonts w:cs="Lohit Devanagari"/>
    </w:rPr>
  </w:style>
  <w:style w:type="paragraph" w:customStyle="1" w:styleId="Caption">
    <w:name w:val="Caption"/>
    <w:basedOn w:val="a"/>
    <w:qFormat/>
    <w:rsid w:val="008E25A5"/>
    <w:pPr>
      <w:suppressLineNumbers/>
      <w:spacing w:before="120" w:after="120"/>
    </w:pPr>
    <w:rPr>
      <w:rFonts w:cs="Lohit Devanagari"/>
      <w:i/>
      <w:iCs/>
    </w:rPr>
  </w:style>
  <w:style w:type="paragraph" w:styleId="a6">
    <w:name w:val="index heading"/>
    <w:basedOn w:val="a"/>
    <w:qFormat/>
    <w:rsid w:val="008E25A5"/>
    <w:pPr>
      <w:suppressLineNumbers/>
    </w:pPr>
    <w:rPr>
      <w:rFonts w:cs="Lohit Devanagari"/>
    </w:rPr>
  </w:style>
  <w:style w:type="character" w:styleId="a7">
    <w:name w:val="Hyperlink"/>
    <w:rsid w:val="00435A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k-kristall64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3</cp:revision>
  <dcterms:created xsi:type="dcterms:W3CDTF">2022-04-20T14:31:00Z</dcterms:created>
  <dcterms:modified xsi:type="dcterms:W3CDTF">2022-04-23T08:26:00Z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2019-12-02T18:19:00Z</dcterms:created>
  <dc:creator>Customer</dc:creator>
  <dc:description/>
  <dc:language>ru-RU</dc:language>
  <cp:lastModifiedBy/>
  <dcterms:modified xsi:type="dcterms:W3CDTF">2021-11-24T21:54:29Z</dcterms:modified>
  <cp:revision>4</cp:revision>
  <dc:subject/>
  <dc:title/>
</cp:coreProperties>
</file>