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F716F9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</w:t>
      </w:r>
      <w:r w:rsidRPr="00F716F9">
        <w:rPr>
          <w:sz w:val="40"/>
        </w:rPr>
        <w:t>5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r>
        <w:t xml:space="preserve">Филинских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385F97" w:rsidRDefault="000D2D30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 w:rsidR="00D9597E">
              <w:rPr>
                <w:noProof/>
              </w:rPr>
              <w:t>Решение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_Toc2161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4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0D2D30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 w:rsidR="00D9597E">
              <w:rPr>
                <w:noProof/>
              </w:rPr>
              <w:t>Вывод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_Toc2162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6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Постановка задачи</w:t>
      </w:r>
      <w:bookmarkEnd w:id="0"/>
    </w:p>
    <w:p w:rsidR="00385F97" w:rsidRDefault="00D9597E">
      <w:pPr>
        <w:ind w:left="-15" w:right="62" w:firstLine="706"/>
      </w:pPr>
      <w:r>
        <w:t xml:space="preserve">Необходимо изучить </w:t>
      </w:r>
      <w:r w:rsidR="00F716F9">
        <w:t xml:space="preserve">векторы для создания кольца Сатурна через системы частиц </w:t>
      </w:r>
      <w:r>
        <w:t xml:space="preserve">в библиотеке THREE.js технологии WebGL на языке гипертекстовой разметки HTML с помощью библиотек THREE.js и OrbitCotrol.js. </w:t>
      </w: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1" w:name="_Toc2161"/>
      <w:r>
        <w:lastRenderedPageBreak/>
        <w:t xml:space="preserve">Решение  </w:t>
      </w:r>
      <w:bookmarkEnd w:id="1"/>
    </w:p>
    <w:p w:rsidR="00385F97" w:rsidRDefault="00D9597E" w:rsidP="0038495C">
      <w:pPr>
        <w:spacing w:after="0"/>
        <w:ind w:left="-15" w:right="62" w:firstLine="706"/>
      </w:pPr>
      <w:r>
        <w:t xml:space="preserve">С помощью пояснения к лабораторной работе, а также документации, находящейся на сайте </w:t>
      </w:r>
      <w:hyperlink r:id="rId6">
        <w:r>
          <w:rPr>
            <w:color w:val="0563C1"/>
            <w:u w:val="single" w:color="0563C1"/>
          </w:rPr>
          <w:t>https://threejs.org</w:t>
        </w:r>
      </w:hyperlink>
      <w:hyperlink r:id="rId7">
        <w:r>
          <w:t xml:space="preserve"> </w:t>
        </w:r>
      </w:hyperlink>
      <w:r>
        <w:t>была написана веб-страница с отображением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- Солнце. </w:t>
      </w:r>
    </w:p>
    <w:p w:rsidR="00385F97" w:rsidRDefault="00F716F9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0C8373DA" wp14:editId="4139FD45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495C" w:rsidRDefault="00D9597E" w:rsidP="00FE0E03">
      <w:pPr>
        <w:ind w:left="-5" w:right="62" w:firstLine="713"/>
      </w:pPr>
      <w:r>
        <w:t xml:space="preserve">В начале файла на языке JavaScript, подключаемого к веб-странице, передается размер пользовательского окна и создается трехмерная сцена для отображения элементов, а также положение камеры в пространстве. </w:t>
      </w:r>
    </w:p>
    <w:p w:rsidR="0038495C" w:rsidRDefault="0038495C" w:rsidP="00FE0E03">
      <w:pPr>
        <w:ind w:left="-5" w:right="62" w:firstLine="713"/>
      </w:pPr>
      <w:r>
        <w:t>Далее задается базовый свет сцены, а также свет из начала координат (центра Солнца) и параметры: наличие теней, размер свечения, и добавляется на сцену.</w:t>
      </w:r>
    </w:p>
    <w:p w:rsidR="00385F97" w:rsidRDefault="0038495C" w:rsidP="0038495C">
      <w:pPr>
        <w:ind w:left="-5" w:right="62" w:firstLine="713"/>
      </w:pPr>
      <w:r>
        <w:t>Затем</w:t>
      </w:r>
      <w:r w:rsidR="00D9597E">
        <w:t xml:space="preserve"> задается тип элемента (в первом случае – сфера), материал (</w:t>
      </w:r>
      <w:r w:rsidR="00FE0E03">
        <w:t>текстура, загружаемая из интернета, для того, чтобы браузер смог ее отобразить</w:t>
      </w:r>
      <w:r w:rsidR="00D9597E">
        <w:t xml:space="preserve">), </w:t>
      </w:r>
      <w:r>
        <w:t>и в данном случае – отображение теней. В</w:t>
      </w:r>
      <w:r w:rsidR="00D9597E">
        <w:t xml:space="preserve"> конце создается элемент, с заданными параметрами </w:t>
      </w:r>
      <w:r w:rsidR="00D9597E">
        <w:lastRenderedPageBreak/>
        <w:t xml:space="preserve">и добавляется на сцену. Данная процедура происходит еще </w:t>
      </w:r>
      <w:r w:rsidR="00FE0E03">
        <w:t>6 раз</w:t>
      </w:r>
      <w:r w:rsidR="00D9597E">
        <w:t xml:space="preserve">, с различием в </w:t>
      </w:r>
      <w:r w:rsidR="00ED6C69">
        <w:t>текстурах планет</w:t>
      </w:r>
      <w:r w:rsidR="00D9597E">
        <w:t xml:space="preserve">, а также размеров сфер. </w:t>
      </w:r>
    </w:p>
    <w:p w:rsidR="00F716F9" w:rsidRDefault="00F716F9" w:rsidP="0038495C">
      <w:pPr>
        <w:ind w:left="-5" w:right="62" w:firstLine="713"/>
      </w:pPr>
      <w:r>
        <w:t>Далее создается система частиц произвольной геометрии с пустыми параметрами, а также материал в виде точек размера 1 пиксель. С помощью цикла мы заполняем вектор 20 000 частиц для кольца Сатурна. В конце создаем кольцо с заданными частицами и материалом.</w:t>
      </w:r>
    </w:p>
    <w:p w:rsidR="00385F97" w:rsidRDefault="00D9597E" w:rsidP="0038495C">
      <w:pPr>
        <w:spacing w:after="170"/>
        <w:ind w:left="-5" w:right="62" w:firstLine="713"/>
      </w:pPr>
      <w:r>
        <w:t xml:space="preserve">В </w:t>
      </w:r>
      <w:r w:rsidR="00F716F9">
        <w:t>заключении</w:t>
      </w:r>
      <w:r>
        <w:t xml:space="preserve"> создается функция рендера анимации, в которой планеты меняют своей положение в пространстве по орбите (задается в полярных координатах) в зависимости </w:t>
      </w:r>
      <w:r w:rsidR="00ED6C69">
        <w:t>от переменной времени</w:t>
      </w:r>
      <w:r>
        <w:t xml:space="preserve"> (скорость</w:t>
      </w:r>
      <w:r w:rsidR="00ED6C69">
        <w:t xml:space="preserve"> равна 0.1 пиксель в секунду). </w:t>
      </w:r>
      <w:r w:rsidR="00F716F9">
        <w:t>Также задается позиция кольца, которая движется вместе с Сатурном. По заданию необходимо поместить камеру с видом на Сатурн, что сделано тоже в функции рендера анимации.</w:t>
      </w: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2" w:name="_Toc2162"/>
      <w:r>
        <w:lastRenderedPageBreak/>
        <w:t xml:space="preserve">Вывод </w:t>
      </w:r>
      <w:bookmarkEnd w:id="2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данной лабораторной работы мы изучили </w:t>
      </w:r>
      <w:r w:rsidR="00F716F9" w:rsidRPr="00F716F9">
        <w:t>векторы для создания кольца Сатурна через системы частиц</w:t>
      </w:r>
      <w:r>
        <w:t xml:space="preserve"> в библиотеке THREE.js технологии WebGL на языке гипертекстовой разметки HTML с помощью библиотек THREE.js и OrbitCotrol.js. </w:t>
      </w:r>
      <w:bookmarkStart w:id="3" w:name="_GoBack"/>
      <w:bookmarkEnd w:id="3"/>
    </w:p>
    <w:sectPr w:rsidR="00385F97">
      <w:footerReference w:type="even" r:id="rId9"/>
      <w:footerReference w:type="default" r:id="rId10"/>
      <w:footerReference w:type="first" r:id="rId11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30" w:rsidRDefault="000D2D30">
      <w:pPr>
        <w:spacing w:after="0" w:line="240" w:lineRule="auto"/>
      </w:pPr>
      <w:r>
        <w:separator/>
      </w:r>
    </w:p>
  </w:endnote>
  <w:endnote w:type="continuationSeparator" w:id="0">
    <w:p w:rsidR="000D2D30" w:rsidRDefault="000D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16F9">
      <w:rPr>
        <w:noProof/>
      </w:rPr>
      <w:t>6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30" w:rsidRDefault="000D2D30">
      <w:pPr>
        <w:spacing w:after="0" w:line="240" w:lineRule="auto"/>
      </w:pPr>
      <w:r>
        <w:separator/>
      </w:r>
    </w:p>
  </w:footnote>
  <w:footnote w:type="continuationSeparator" w:id="0">
    <w:p w:rsidR="000D2D30" w:rsidRDefault="000D2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0B03C2"/>
    <w:rsid w:val="000D2D30"/>
    <w:rsid w:val="0038495C"/>
    <w:rsid w:val="00385F97"/>
    <w:rsid w:val="00594219"/>
    <w:rsid w:val="00615BFC"/>
    <w:rsid w:val="00A155DE"/>
    <w:rsid w:val="00D9597E"/>
    <w:rsid w:val="00ED6C69"/>
    <w:rsid w:val="00F716F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2</cp:revision>
  <dcterms:created xsi:type="dcterms:W3CDTF">2022-03-23T09:55:00Z</dcterms:created>
  <dcterms:modified xsi:type="dcterms:W3CDTF">2022-03-23T09:55:00Z</dcterms:modified>
</cp:coreProperties>
</file>