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87B" w14:textId="6FBFEDDB" w:rsidR="006368C1" w:rsidRPr="002A0D81" w:rsidRDefault="00000000" w:rsidP="002A0D81">
      <w:pPr>
        <w:rPr>
          <w:b/>
          <w:bCs/>
          <w:lang w:val="ru-RU"/>
        </w:rPr>
      </w:pPr>
      <w:r w:rsidRPr="002A0D81">
        <w:rPr>
          <w:b/>
          <w:bCs/>
          <w:lang w:val="ru-RU"/>
        </w:rPr>
        <w:t>Федеральное государственное автономное образовательное учреждение</w:t>
      </w:r>
    </w:p>
    <w:p w14:paraId="34853895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высшего образования</w:t>
      </w:r>
    </w:p>
    <w:p w14:paraId="75D8740F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"Национальный исследовательский университет</w:t>
      </w:r>
    </w:p>
    <w:p w14:paraId="0BE94BAE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"Высшая школа экономики"</w:t>
      </w:r>
    </w:p>
    <w:p w14:paraId="1008F8CD" w14:textId="77777777" w:rsidR="006368C1" w:rsidRPr="002A0D81" w:rsidRDefault="006368C1">
      <w:pPr>
        <w:jc w:val="center"/>
        <w:rPr>
          <w:lang w:val="ru-RU"/>
        </w:rPr>
      </w:pPr>
    </w:p>
    <w:p w14:paraId="433D98DB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Московский институт электроники и математики им. А. Н. Тихонова НИУ ВШЭ</w:t>
      </w:r>
    </w:p>
    <w:p w14:paraId="2D1DCEDE" w14:textId="77777777" w:rsidR="006368C1" w:rsidRDefault="00000000">
      <w:pPr>
        <w:jc w:val="center"/>
        <w:rPr>
          <w:lang w:val="ru-RU"/>
        </w:rPr>
      </w:pPr>
      <w:r w:rsidRPr="002A0D81">
        <w:rPr>
          <w:lang w:val="ru-RU"/>
        </w:rPr>
        <w:t>Департамент компьютерной инженерии</w:t>
      </w:r>
    </w:p>
    <w:p w14:paraId="539A3E57" w14:textId="77777777" w:rsidR="002A0D81" w:rsidRPr="002A0D81" w:rsidRDefault="002A0D81">
      <w:pPr>
        <w:jc w:val="center"/>
        <w:rPr>
          <w:lang w:val="ru-RU"/>
        </w:rPr>
      </w:pPr>
    </w:p>
    <w:p w14:paraId="72EB0FEA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Курс: Алгоритмизация и программирование</w:t>
      </w:r>
    </w:p>
    <w:p w14:paraId="3ECE851C" w14:textId="77777777" w:rsidR="006368C1" w:rsidRPr="002A0D81" w:rsidRDefault="00000000">
      <w:pPr>
        <w:rPr>
          <w:lang w:val="ru-RU"/>
        </w:rPr>
      </w:pPr>
      <w:r w:rsidRPr="002A0D81">
        <w:rPr>
          <w:lang w:val="ru-RU"/>
        </w:rPr>
        <w:br/>
      </w:r>
      <w:r w:rsidRPr="002A0D81">
        <w:rPr>
          <w:lang w:val="ru-RU"/>
        </w:rPr>
        <w:br/>
      </w:r>
      <w:r w:rsidRPr="002A0D81">
        <w:rPr>
          <w:lang w:val="ru-RU"/>
        </w:rPr>
        <w:br/>
      </w:r>
    </w:p>
    <w:p w14:paraId="7DDC2CFA" w14:textId="56A0FC6D" w:rsidR="006368C1" w:rsidRPr="002A0D81" w:rsidRDefault="002A0D81" w:rsidP="002A0D81">
      <w:pPr>
        <w:jc w:val="center"/>
        <w:rPr>
          <w:lang w:val="ru-RU"/>
        </w:rPr>
      </w:pPr>
      <w:r>
        <w:rPr>
          <w:b/>
          <w:lang w:val="ru-RU"/>
        </w:rPr>
        <w:t>Документация по тестированию</w:t>
      </w:r>
      <w:r w:rsidRPr="002A0D81">
        <w:rPr>
          <w:lang w:val="ru-RU"/>
        </w:rPr>
        <w:br/>
      </w:r>
      <w:r w:rsidRPr="002A0D81">
        <w:rPr>
          <w:lang w:val="ru-RU"/>
        </w:rPr>
        <w:br/>
      </w:r>
      <w:r w:rsidRPr="002A0D81">
        <w:rPr>
          <w:lang w:val="ru-RU"/>
        </w:rPr>
        <w:br/>
      </w:r>
    </w:p>
    <w:p w14:paraId="02B6617E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Студент: Попцова Дарья Алексеевна</w:t>
      </w:r>
    </w:p>
    <w:p w14:paraId="29C6DD31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Группа: БИВ243</w:t>
      </w:r>
    </w:p>
    <w:p w14:paraId="063D9D88" w14:textId="77777777" w:rsidR="002A0D81" w:rsidRDefault="002A0D81">
      <w:pPr>
        <w:rPr>
          <w:lang w:val="ru-RU"/>
        </w:rPr>
      </w:pPr>
    </w:p>
    <w:p w14:paraId="63BC6C8F" w14:textId="77777777" w:rsidR="002A0D81" w:rsidRDefault="002A0D81">
      <w:pPr>
        <w:rPr>
          <w:lang w:val="ru-RU"/>
        </w:rPr>
      </w:pPr>
    </w:p>
    <w:p w14:paraId="0E4571FF" w14:textId="77777777" w:rsidR="002A0D81" w:rsidRDefault="002A0D81">
      <w:pPr>
        <w:rPr>
          <w:lang w:val="ru-RU"/>
        </w:rPr>
      </w:pPr>
    </w:p>
    <w:p w14:paraId="51649A8C" w14:textId="77777777" w:rsidR="002A0D81" w:rsidRDefault="002A0D81">
      <w:pPr>
        <w:rPr>
          <w:lang w:val="ru-RU"/>
        </w:rPr>
      </w:pPr>
    </w:p>
    <w:p w14:paraId="2BF2AB8F" w14:textId="77777777" w:rsidR="002A0D81" w:rsidRDefault="002A0D81">
      <w:pPr>
        <w:rPr>
          <w:lang w:val="ru-RU"/>
        </w:rPr>
      </w:pPr>
    </w:p>
    <w:p w14:paraId="0FC994FF" w14:textId="77777777" w:rsidR="002A0D81" w:rsidRDefault="002A0D81" w:rsidP="002A0D81">
      <w:pPr>
        <w:jc w:val="center"/>
        <w:rPr>
          <w:lang w:val="ru-RU"/>
        </w:rPr>
      </w:pPr>
      <w:r>
        <w:rPr>
          <w:lang w:val="ru-RU"/>
        </w:rPr>
        <w:t>Москва 2025</w:t>
      </w:r>
    </w:p>
    <w:bookmarkStart w:id="0" w:name="_Hlk1942627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  <w:id w:val="20491610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kern w:val="0"/>
          <w:sz w:val="28"/>
          <w14:ligatures w14:val="none"/>
        </w:rPr>
      </w:sdtEndPr>
      <w:sdtContent>
        <w:p w14:paraId="330D1106" w14:textId="77777777" w:rsidR="002A0D81" w:rsidRPr="002A0D81" w:rsidRDefault="002A0D81" w:rsidP="002A0D81">
          <w:pPr>
            <w:pStyle w:val="aff"/>
            <w:rPr>
              <w:rFonts w:ascii="Times New Roman" w:hAnsi="Times New Roman" w:cs="Times New Roman"/>
              <w:color w:val="000000" w:themeColor="text1"/>
            </w:rPr>
          </w:pPr>
          <w:r w:rsidRPr="002A0D81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7479C6B" w14:textId="762D8E29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r w:rsidRPr="002A0D81">
            <w:rPr>
              <w:rFonts w:cs="Times New Roman"/>
              <w:color w:val="000000" w:themeColor="text1"/>
            </w:rPr>
            <w:fldChar w:fldCharType="begin"/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instrText>TOC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o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"1-3" \</w:instrText>
          </w:r>
          <w:r w:rsidRPr="002A0D81">
            <w:rPr>
              <w:rFonts w:cs="Times New Roman"/>
              <w:color w:val="000000" w:themeColor="text1"/>
            </w:rPr>
            <w:instrText>h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z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u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fldChar w:fldCharType="separate"/>
          </w:r>
          <w:hyperlink w:anchor="_Toc194265918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1. План тестирования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_Toc194265918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48A7CF" w14:textId="48B5FE96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19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</w:rPr>
              <w:t>2. Тест-кейсы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_Toc194265919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5AA278" w14:textId="34AF03F4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0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3. Чек-лист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_Toc194265920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178939" w14:textId="432F5F1C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1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4. Баг-репорт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_Toc194265921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F808F4" w14:textId="485F088C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2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5. Отчёт о тестировании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_Toc194265922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C49CA" w14:textId="1426DFEF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3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6. Инструкция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_Toc194265923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6BA6AC" w14:textId="7D27995B" w:rsidR="002A0D81" w:rsidRDefault="002A0D81" w:rsidP="002A0D81">
          <w:pPr>
            <w:spacing w:after="160" w:line="259" w:lineRule="auto"/>
            <w:rPr>
              <w:b/>
              <w:bCs/>
            </w:rPr>
          </w:pPr>
          <w:r w:rsidRPr="002A0D81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bookmarkEnd w:id="0" w:displacedByCustomXml="prev"/>
    <w:p w14:paraId="732CD0B6" w14:textId="4AE1F136" w:rsidR="006368C1" w:rsidRPr="002A0D81" w:rsidRDefault="00000000" w:rsidP="002A0D81">
      <w:pPr>
        <w:rPr>
          <w:lang w:val="ru-RU"/>
        </w:rPr>
      </w:pPr>
      <w:r w:rsidRPr="002A0D81">
        <w:rPr>
          <w:lang w:val="ru-RU"/>
        </w:rPr>
        <w:br w:type="page"/>
      </w:r>
    </w:p>
    <w:p w14:paraId="194FD739" w14:textId="77777777" w:rsidR="006368C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194265918"/>
      <w:r w:rsidRPr="002A0D81">
        <w:rPr>
          <w:rFonts w:ascii="Times New Roman" w:hAnsi="Times New Roman" w:cs="Times New Roman"/>
          <w:color w:val="000000" w:themeColor="text1"/>
          <w:lang w:val="ru-RU"/>
        </w:rPr>
        <w:lastRenderedPageBreak/>
        <w:t>1. План тестирования</w:t>
      </w:r>
      <w:bookmarkEnd w:id="1"/>
    </w:p>
    <w:p w14:paraId="0067A6E1" w14:textId="77777777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1.1 Цель</w:t>
      </w:r>
    </w:p>
    <w:p w14:paraId="2379A85B" w14:textId="77777777" w:rsidR="00461607" w:rsidRPr="00461607" w:rsidRDefault="00461607" w:rsidP="0046160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Обеспечить корректность работы консольного C++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приложения, рассчитывающего минимальную комиссию перевода между банками с учётом:</w:t>
      </w:r>
    </w:p>
    <w:p w14:paraId="0D3C81C1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комиссионных правил (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Fixed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 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Fee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 + 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Percent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),</w:t>
      </w:r>
    </w:p>
    <w:p w14:paraId="654A910B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ограничений на число посредников (≤ 1),</w:t>
      </w:r>
    </w:p>
    <w:p w14:paraId="78AB3B38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равномерного разбиения суммы на k </w:t>
      </w:r>
      <w:r w:rsidRPr="00461607">
        <w:rPr>
          <w:rFonts w:ascii="Cambria Math" w:eastAsia="Times New Roman" w:hAnsi="Cambria Math" w:cs="Cambria Math"/>
          <w:szCs w:val="28"/>
          <w:lang w:val="ru-RU" w:eastAsia="ru-RU"/>
        </w:rPr>
        <w:t>∈</w:t>
      </w:r>
      <w:r w:rsidRPr="00461607">
        <w:rPr>
          <w:rFonts w:eastAsia="Times New Roman" w:cs="Times New Roman"/>
          <w:szCs w:val="28"/>
          <w:lang w:val="ru-RU" w:eastAsia="ru-RU"/>
        </w:rPr>
        <w:t> [1;5] частей.</w:t>
      </w:r>
    </w:p>
    <w:p w14:paraId="5C0BC695" w14:textId="31CC78E8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 xml:space="preserve">1.2 </w:t>
      </w:r>
      <w:r w:rsidRPr="00461607">
        <w:rPr>
          <w:rFonts w:cs="Times New Roman"/>
          <w:b/>
          <w:bCs/>
          <w:color w:val="000000" w:themeColor="text1"/>
          <w:lang w:val="ru-RU"/>
        </w:rPr>
        <w:t>Объекты тестирования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6358"/>
      </w:tblGrid>
      <w:tr w:rsidR="00461607" w:rsidRPr="00461607" w14:paraId="6E0C5E09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2A0E" w14:textId="77777777" w:rsidR="00461607" w:rsidRPr="00461607" w:rsidRDefault="00461607" w:rsidP="004616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62303273" w14:textId="77777777" w:rsidR="00461607" w:rsidRPr="00461607" w:rsidRDefault="00461607" w:rsidP="004616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Проверяемые аспекты</w:t>
            </w:r>
          </w:p>
        </w:tc>
      </w:tr>
      <w:tr w:rsidR="00461607" w:rsidRPr="00461607" w14:paraId="205F1C16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6D90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Парсер CSV</w:t>
            </w:r>
          </w:p>
        </w:tc>
        <w:tc>
          <w:tcPr>
            <w:tcW w:w="0" w:type="auto"/>
            <w:vAlign w:val="center"/>
            <w:hideMark/>
          </w:tcPr>
          <w:p w14:paraId="38F8158A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корректность разбора кавычек, пропуск пустых строк, сообщения об ошибках</w:t>
            </w:r>
          </w:p>
        </w:tc>
      </w:tr>
      <w:tr w:rsidR="00461607" w:rsidRPr="00461607" w14:paraId="0A00ADAB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405F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Построение графа</w:t>
            </w:r>
          </w:p>
        </w:tc>
        <w:tc>
          <w:tcPr>
            <w:tcW w:w="0" w:type="auto"/>
            <w:vAlign w:val="center"/>
            <w:hideMark/>
          </w:tcPr>
          <w:p w14:paraId="5943682F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 xml:space="preserve">правила наличия ребра («пересечение корреспондентов»), пересчёт весов при разном </w:t>
            </w:r>
            <w:proofErr w:type="spellStart"/>
            <w:r w:rsidRPr="00461607">
              <w:rPr>
                <w:rFonts w:eastAsia="Times New Roman" w:cs="Times New Roman"/>
                <w:i/>
                <w:iCs/>
                <w:szCs w:val="28"/>
                <w:lang w:val="ru-RU" w:eastAsia="ru-RU"/>
              </w:rPr>
              <w:t>amount</w:t>
            </w:r>
            <w:proofErr w:type="spellEnd"/>
          </w:p>
        </w:tc>
      </w:tr>
      <w:tr w:rsidR="00461607" w:rsidRPr="00461607" w14:paraId="2D208E33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1D6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 xml:space="preserve">Алгоритм </w:t>
            </w:r>
            <w:proofErr w:type="spellStart"/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Дейкстры</w:t>
            </w:r>
            <w:proofErr w:type="spellEnd"/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 xml:space="preserve"> (ограниченный)</w:t>
            </w:r>
          </w:p>
        </w:tc>
        <w:tc>
          <w:tcPr>
            <w:tcW w:w="0" w:type="auto"/>
            <w:vAlign w:val="center"/>
            <w:hideMark/>
          </w:tcPr>
          <w:p w14:paraId="135B358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поиск кратчайшего пути ≤ 2 рёбер, восстановление маршрута</w:t>
            </w:r>
          </w:p>
        </w:tc>
      </w:tr>
      <w:tr w:rsidR="00461607" w:rsidRPr="00461607" w14:paraId="4EC38CA4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096D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Оптимизатор разбиения</w:t>
            </w:r>
          </w:p>
        </w:tc>
        <w:tc>
          <w:tcPr>
            <w:tcW w:w="0" w:type="auto"/>
            <w:vAlign w:val="center"/>
            <w:hideMark/>
          </w:tcPr>
          <w:p w14:paraId="64027EB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цикл по * k*, выбор наименьшей общей комиссии</w:t>
            </w:r>
          </w:p>
        </w:tc>
      </w:tr>
      <w:tr w:rsidR="00461607" w:rsidRPr="00461607" w14:paraId="1541AFB1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53D5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CLI</w:t>
            </w: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noBreakHyphen/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3157ED91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валидация ввода, обработка ошибок, вывод результатов</w:t>
            </w:r>
          </w:p>
        </w:tc>
      </w:tr>
    </w:tbl>
    <w:p w14:paraId="13FDCEE1" w14:textId="77777777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1.3 Подход</w:t>
      </w:r>
    </w:p>
    <w:p w14:paraId="0AF63C59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Функциональное тестирование</w:t>
      </w:r>
      <w:r w:rsidRPr="00461607">
        <w:rPr>
          <w:rFonts w:eastAsia="Times New Roman" w:cs="Times New Roman"/>
          <w:szCs w:val="28"/>
          <w:lang w:val="ru-RU" w:eastAsia="ru-RU"/>
        </w:rPr>
        <w:t> – ручное и автоматическое (Catch2) по заранее описанным сценариям.</w:t>
      </w:r>
    </w:p>
    <w:p w14:paraId="2375D510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Тестирование граничных значений</w:t>
      </w:r>
      <w:r w:rsidRPr="00461607">
        <w:rPr>
          <w:rFonts w:eastAsia="Times New Roman" w:cs="Times New Roman"/>
          <w:szCs w:val="28"/>
          <w:lang w:val="ru-RU" w:eastAsia="ru-RU"/>
        </w:rPr>
        <w:t> – суммы ровно в точке порога, 0 ₽, очень большие суммы.</w:t>
      </w:r>
    </w:p>
    <w:p w14:paraId="7A7B7929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Модульные</w:t>
      </w:r>
      <w:r w:rsidRPr="0046160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61607">
        <w:rPr>
          <w:rFonts w:eastAsia="Times New Roman" w:cs="Times New Roman"/>
          <w:b/>
          <w:bCs/>
          <w:szCs w:val="28"/>
          <w:lang w:val="ru-RU" w:eastAsia="ru-RU"/>
        </w:rPr>
        <w:t>тесты</w:t>
      </w:r>
      <w:r w:rsidRPr="00461607">
        <w:rPr>
          <w:rFonts w:eastAsia="Times New Roman" w:cs="Times New Roman"/>
          <w:szCs w:val="28"/>
          <w:lang w:eastAsia="ru-RU"/>
        </w:rPr>
        <w:t xml:space="preserve"> </w:t>
      </w:r>
      <w:r w:rsidRPr="00461607">
        <w:rPr>
          <w:rFonts w:eastAsia="Times New Roman" w:cs="Times New Roman"/>
          <w:szCs w:val="28"/>
          <w:lang w:val="ru-RU" w:eastAsia="ru-RU"/>
        </w:rPr>
        <w:t>для</w:t>
      </w:r>
      <w:r w:rsidRPr="0046160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splitCsvLine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loadBanks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proofErr w:type="gramStart"/>
      <w:r w:rsidRPr="00461607">
        <w:rPr>
          <w:rFonts w:eastAsia="Times New Roman" w:cs="Times New Roman"/>
          <w:szCs w:val="28"/>
          <w:lang w:eastAsia="ru-RU"/>
        </w:rPr>
        <w:t>CommissionTable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::</w:t>
      </w:r>
      <w:proofErr w:type="spellStart"/>
      <w:proofErr w:type="gramEnd"/>
      <w:r w:rsidRPr="00461607">
        <w:rPr>
          <w:rFonts w:eastAsia="Times New Roman" w:cs="Times New Roman"/>
          <w:szCs w:val="28"/>
          <w:lang w:eastAsia="ru-RU"/>
        </w:rPr>
        <w:t>inFee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/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outFee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.</w:t>
      </w:r>
    </w:p>
    <w:p w14:paraId="1BFEB475" w14:textId="347BD10E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Системные интеграционные</w:t>
      </w:r>
      <w:r w:rsidRPr="00461607">
        <w:rPr>
          <w:rFonts w:eastAsia="Times New Roman" w:cs="Times New Roman"/>
          <w:szCs w:val="28"/>
          <w:lang w:val="ru-RU" w:eastAsia="ru-RU"/>
        </w:rPr>
        <w:t xml:space="preserve"> – полный цикл ввода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обработки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вывода.</w:t>
      </w:r>
    </w:p>
    <w:p w14:paraId="5FD3AE4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Среда: </w:t>
      </w:r>
      <w:r w:rsidRPr="002A0D81">
        <w:rPr>
          <w:rFonts w:cs="Times New Roman"/>
          <w:color w:val="000000" w:themeColor="text1"/>
        </w:rPr>
        <w:t>Windows</w:t>
      </w:r>
      <w:r w:rsidRPr="002A0D81">
        <w:rPr>
          <w:rFonts w:cs="Times New Roman"/>
          <w:color w:val="000000" w:themeColor="text1"/>
          <w:lang w:val="ru-RU"/>
        </w:rPr>
        <w:t xml:space="preserve"> 10 /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++ 9.4.0, ручное тестирование.</w:t>
      </w:r>
    </w:p>
    <w:p w14:paraId="56D1912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Ресурсы: 1 тестировщик, лог-файлы, 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.</w:t>
      </w:r>
    </w:p>
    <w:p w14:paraId="5B70EB5D" w14:textId="77777777" w:rsidR="006368C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194265919"/>
      <w:r w:rsidRPr="002A0D81"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proofErr w:type="spellStart"/>
      <w:r w:rsidRPr="002A0D81">
        <w:rPr>
          <w:rFonts w:ascii="Times New Roman" w:hAnsi="Times New Roman" w:cs="Times New Roman"/>
          <w:color w:val="000000" w:themeColor="text1"/>
        </w:rPr>
        <w:t>Тест-кейсы</w:t>
      </w:r>
      <w:bookmarkEnd w:id="2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7"/>
        <w:gridCol w:w="1992"/>
        <w:gridCol w:w="2280"/>
        <w:gridCol w:w="2287"/>
        <w:gridCol w:w="2155"/>
      </w:tblGrid>
      <w:tr w:rsidR="00461607" w14:paraId="68AA7552" w14:textId="77777777" w:rsidTr="00461607">
        <w:tc>
          <w:tcPr>
            <w:tcW w:w="1936" w:type="dxa"/>
          </w:tcPr>
          <w:p w14:paraId="2DE57740" w14:textId="77777777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</w:rPr>
            </w:pPr>
            <w:r w:rsidRPr="002A6A05">
              <w:rPr>
                <w:rFonts w:cs="Times New Roman"/>
                <w:b/>
                <w:bCs/>
                <w:szCs w:val="28"/>
              </w:rPr>
              <w:t>ID</w:t>
            </w:r>
          </w:p>
          <w:p w14:paraId="6B565E83" w14:textId="77777777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B74C58B" w14:textId="7DF55ED5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Название</w:t>
            </w:r>
          </w:p>
        </w:tc>
        <w:tc>
          <w:tcPr>
            <w:tcW w:w="1936" w:type="dxa"/>
          </w:tcPr>
          <w:p w14:paraId="79CB4C5F" w14:textId="1702ABAD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Предусловие</w:t>
            </w:r>
          </w:p>
        </w:tc>
        <w:tc>
          <w:tcPr>
            <w:tcW w:w="1936" w:type="dxa"/>
          </w:tcPr>
          <w:p w14:paraId="073DC17D" w14:textId="633178C6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Шаги</w:t>
            </w:r>
          </w:p>
        </w:tc>
        <w:tc>
          <w:tcPr>
            <w:tcW w:w="1937" w:type="dxa"/>
          </w:tcPr>
          <w:p w14:paraId="67349E51" w14:textId="5DC5130A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Ожидаемый результат</w:t>
            </w:r>
          </w:p>
        </w:tc>
      </w:tr>
      <w:tr w:rsidR="00461607" w14:paraId="0005F7D1" w14:textId="77777777" w:rsidTr="00461607">
        <w:tc>
          <w:tcPr>
            <w:tcW w:w="1936" w:type="dxa"/>
          </w:tcPr>
          <w:p w14:paraId="6E63BA34" w14:textId="48616078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01</w:t>
            </w:r>
          </w:p>
        </w:tc>
        <w:tc>
          <w:tcPr>
            <w:tcW w:w="1936" w:type="dxa"/>
          </w:tcPr>
          <w:p w14:paraId="3A621197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Прямой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перевод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≤ </w:t>
            </w:r>
            <w:proofErr w:type="spellStart"/>
            <w:r w:rsidRPr="002A6A05">
              <w:rPr>
                <w:rFonts w:cs="Times New Roman"/>
                <w:szCs w:val="28"/>
              </w:rPr>
              <w:t>порога</w:t>
            </w:r>
            <w:proofErr w:type="spellEnd"/>
          </w:p>
          <w:p w14:paraId="02EB60EB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42871C3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2A6A05">
              <w:rPr>
                <w:rFonts w:cs="Times New Roman"/>
                <w:szCs w:val="28"/>
              </w:rPr>
              <w:t>сумма</w:t>
            </w:r>
            <w:proofErr w:type="spellEnd"/>
            <w:r w:rsidRPr="002A6A05">
              <w:rPr>
                <w:rFonts w:cs="Times New Roman"/>
                <w:szCs w:val="28"/>
              </w:rPr>
              <w:t> 500 ₽</w:t>
            </w:r>
          </w:p>
          <w:p w14:paraId="1AF1CCF3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495034E3" w14:textId="32743FCE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 xml:space="preserve">1. Запустить приложение.2. В поле </w:t>
            </w:r>
            <w:r>
              <w:rPr>
                <w:rStyle w:val="af7"/>
              </w:rPr>
              <w:t>Source</w:t>
            </w:r>
            <w:r w:rsidRPr="002A6A05">
              <w:rPr>
                <w:lang w:val="ru-RU"/>
              </w:rPr>
              <w:t xml:space="preserve"> ввести </w:t>
            </w:r>
            <w:proofErr w:type="spellStart"/>
            <w:r>
              <w:rPr>
                <w:rStyle w:val="af6"/>
              </w:rPr>
              <w:t>BankA</w:t>
            </w:r>
            <w:proofErr w:type="spellEnd"/>
            <w:r w:rsidRPr="002A6A05">
              <w:rPr>
                <w:lang w:val="ru-RU"/>
              </w:rPr>
              <w:t xml:space="preserve">.3. В поле </w:t>
            </w:r>
            <w:r>
              <w:rPr>
                <w:rStyle w:val="af7"/>
              </w:rPr>
              <w:t>Destination</w:t>
            </w:r>
            <w:r w:rsidRPr="002A6A05">
              <w:rPr>
                <w:lang w:val="ru-RU"/>
              </w:rPr>
              <w:t xml:space="preserve"> ввести </w:t>
            </w:r>
            <w:proofErr w:type="spellStart"/>
            <w:r>
              <w:rPr>
                <w:rStyle w:val="af6"/>
              </w:rPr>
              <w:t>BankB</w:t>
            </w:r>
            <w:proofErr w:type="spellEnd"/>
            <w:r w:rsidRPr="002A6A05">
              <w:rPr>
                <w:lang w:val="ru-RU"/>
              </w:rPr>
              <w:t xml:space="preserve">.4. Ввести сумму </w:t>
            </w:r>
            <w:r w:rsidRPr="002A6A05">
              <w:rPr>
                <w:rStyle w:val="af6"/>
                <w:lang w:val="ru-RU"/>
              </w:rPr>
              <w:t>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Нажать</w:t>
            </w:r>
            <w:proofErr w:type="spellEnd"/>
            <w:r>
              <w:t xml:space="preserve"> </w:t>
            </w:r>
            <w:r>
              <w:rPr>
                <w:rStyle w:val="af6"/>
              </w:rPr>
              <w:t>Enter</w:t>
            </w:r>
            <w:r>
              <w:t xml:space="preserve"> и </w:t>
            </w:r>
            <w:proofErr w:type="spellStart"/>
            <w:r>
              <w:t>дождаться</w:t>
            </w:r>
            <w:proofErr w:type="spellEnd"/>
            <w:r>
              <w:t xml:space="preserve"> </w:t>
            </w:r>
            <w:proofErr w:type="spellStart"/>
            <w:r>
              <w:t>результата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7BEF1FF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1; комиссия 27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A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</w:p>
          <w:p w14:paraId="2509B23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2DED93B4" w14:textId="77777777" w:rsidTr="00461607">
        <w:tc>
          <w:tcPr>
            <w:tcW w:w="1936" w:type="dxa"/>
          </w:tcPr>
          <w:p w14:paraId="0000C3A1" w14:textId="60B63022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936" w:type="dxa"/>
          </w:tcPr>
          <w:p w14:paraId="586EB42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Прямой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перевод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с </w:t>
            </w:r>
            <w:proofErr w:type="spellStart"/>
            <w:r w:rsidRPr="002A6A05">
              <w:rPr>
                <w:rFonts w:cs="Times New Roman"/>
                <w:szCs w:val="28"/>
              </w:rPr>
              <w:t>выгодным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split</w:t>
            </w:r>
          </w:p>
          <w:p w14:paraId="385D9B8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0D32675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7A247FB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543CA9F" w14:textId="017F3C79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4. Повторить шаги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01, но ввести сумму </w:t>
            </w:r>
            <w:r w:rsidRPr="002A6A05">
              <w:rPr>
                <w:rStyle w:val="af6"/>
                <w:lang w:val="ru-RU"/>
              </w:rPr>
              <w:t>1 500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Зафиксировать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BCDCD68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54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A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</w:p>
          <w:p w14:paraId="74C1127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1CEAA61E" w14:textId="77777777" w:rsidTr="00461607">
        <w:tc>
          <w:tcPr>
            <w:tcW w:w="1936" w:type="dxa"/>
          </w:tcPr>
          <w:p w14:paraId="0E4836A3" w14:textId="7BC8CDB8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936" w:type="dxa"/>
          </w:tcPr>
          <w:p w14:paraId="0364C151" w14:textId="3173181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Прямой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перевод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через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крупную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сумму</w:t>
            </w:r>
            <w:proofErr w:type="spellEnd"/>
          </w:p>
        </w:tc>
        <w:tc>
          <w:tcPr>
            <w:tcW w:w="1936" w:type="dxa"/>
          </w:tcPr>
          <w:p w14:paraId="1E2FFC12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BankM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BankE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4B58F97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F666D05" w14:textId="4AB5DC71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 xml:space="preserve">1. Запустить приложение.2. Ввести </w:t>
            </w:r>
            <w:proofErr w:type="spellStart"/>
            <w:r>
              <w:rPr>
                <w:rStyle w:val="af6"/>
              </w:rPr>
              <w:t>BankM</w:t>
            </w:r>
            <w:proofErr w:type="spellEnd"/>
            <w:r w:rsidRPr="002A6A05">
              <w:rPr>
                <w:lang w:val="ru-RU"/>
              </w:rPr>
              <w:t xml:space="preserve"> как отправителя.3. Ввести </w:t>
            </w:r>
            <w:proofErr w:type="spellStart"/>
            <w:r>
              <w:rPr>
                <w:rStyle w:val="af6"/>
              </w:rPr>
              <w:t>BankE</w:t>
            </w:r>
            <w:proofErr w:type="spellEnd"/>
            <w:r w:rsidRPr="002A6A05">
              <w:rPr>
                <w:lang w:val="ru-RU"/>
              </w:rPr>
              <w:t xml:space="preserve"> как получателя.4. Ввести </w:t>
            </w:r>
            <w:r w:rsidRPr="002A6A05">
              <w:rPr>
                <w:rStyle w:val="af6"/>
                <w:lang w:val="ru-RU"/>
              </w:rPr>
              <w:t>1 500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5CD45AD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34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M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E</w:t>
            </w:r>
          </w:p>
          <w:p w14:paraId="0771342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7E14AFA5" w14:textId="77777777" w:rsidTr="00461607">
        <w:tc>
          <w:tcPr>
            <w:tcW w:w="1936" w:type="dxa"/>
          </w:tcPr>
          <w:p w14:paraId="70F3A097" w14:textId="222FFF5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1936" w:type="dxa"/>
          </w:tcPr>
          <w:p w14:paraId="3359FF2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Один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посредник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+ split</w:t>
            </w:r>
          </w:p>
          <w:p w14:paraId="4D64BCF0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9571B73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BankE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2CB1153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08874AB" w14:textId="4236C87B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 — </w:t>
            </w:r>
            <w:r>
              <w:rPr>
                <w:rStyle w:val="af6"/>
              </w:rPr>
              <w:t>BankB</w:t>
            </w:r>
            <w:r>
              <w:t xml:space="preserve">.3. Destination — </w:t>
            </w:r>
            <w:r>
              <w:rPr>
                <w:rStyle w:val="af6"/>
              </w:rPr>
              <w:t>BankE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1 500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4551F9CC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68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H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E</w:t>
            </w:r>
          </w:p>
          <w:p w14:paraId="2DF07DBE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3604BF39" w14:textId="77777777" w:rsidTr="00461607">
        <w:tc>
          <w:tcPr>
            <w:tcW w:w="1936" w:type="dxa"/>
          </w:tcPr>
          <w:p w14:paraId="7AA35409" w14:textId="4F4FCF5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lastRenderedPageBreak/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936" w:type="dxa"/>
          </w:tcPr>
          <w:p w14:paraId="7B261445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Нет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маршрута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≤ 1 </w:t>
            </w:r>
            <w:proofErr w:type="spellStart"/>
            <w:r w:rsidRPr="002A6A05">
              <w:rPr>
                <w:rFonts w:cs="Times New Roman"/>
                <w:szCs w:val="28"/>
              </w:rPr>
              <w:t>посредника</w:t>
            </w:r>
            <w:proofErr w:type="spellEnd"/>
          </w:p>
          <w:p w14:paraId="66DBCA4A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6026916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BankJ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BankL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18EC5DD0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3ED7C1BD" w14:textId="0710CE10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4.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04, но банки </w:t>
            </w:r>
            <w:proofErr w:type="spellStart"/>
            <w:r>
              <w:rPr>
                <w:rStyle w:val="af6"/>
              </w:rPr>
              <w:t>BankJ</w:t>
            </w:r>
            <w:proofErr w:type="spellEnd"/>
            <w:r w:rsidRPr="002A6A05">
              <w:rPr>
                <w:lang w:val="ru-RU"/>
              </w:rPr>
              <w:t xml:space="preserve">, </w:t>
            </w:r>
            <w:proofErr w:type="spellStart"/>
            <w:r>
              <w:rPr>
                <w:rStyle w:val="af6"/>
              </w:rPr>
              <w:t>BankL</w:t>
            </w:r>
            <w:proofErr w:type="spellEnd"/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76304CF1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35FE67C6" w14:textId="77777777" w:rsidTr="00461607">
        <w:tc>
          <w:tcPr>
            <w:tcW w:w="1936" w:type="dxa"/>
          </w:tcPr>
          <w:p w14:paraId="6F28C957" w14:textId="5825BDE0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6</w:t>
            </w:r>
          </w:p>
        </w:tc>
        <w:tc>
          <w:tcPr>
            <w:tcW w:w="1936" w:type="dxa"/>
          </w:tcPr>
          <w:p w14:paraId="0AC1146E" w14:textId="32BB8644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  <w:lang w:val="ru-RU"/>
              </w:rPr>
              <w:t>Граничная сумма ровно порог</w:t>
            </w:r>
          </w:p>
        </w:tc>
        <w:tc>
          <w:tcPr>
            <w:tcW w:w="1936" w:type="dxa"/>
          </w:tcPr>
          <w:p w14:paraId="5EF68A4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1 000 ₽</w:t>
            </w:r>
          </w:p>
          <w:p w14:paraId="2C398353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356FC5F1" w14:textId="71BBBBAC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3.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01.4. Ввести сумму </w:t>
            </w:r>
            <w:r w:rsidRPr="002A6A05">
              <w:rPr>
                <w:rStyle w:val="af6"/>
                <w:lang w:val="ru-RU"/>
              </w:rPr>
              <w:t>1 000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30743E92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Используется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правило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Threshold = 1000</w:t>
            </w:r>
          </w:p>
          <w:p w14:paraId="1C0990A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1524278F" w14:textId="77777777" w:rsidTr="00461607">
        <w:tc>
          <w:tcPr>
            <w:tcW w:w="1936" w:type="dxa"/>
          </w:tcPr>
          <w:p w14:paraId="7BDFF75C" w14:textId="0A455F72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936" w:type="dxa"/>
          </w:tcPr>
          <w:p w14:paraId="66173C57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Сумма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&gt; 1е12</w:t>
            </w:r>
          </w:p>
          <w:p w14:paraId="5A217BDB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BDC4974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BankC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BankD</w:t>
            </w:r>
            <w:proofErr w:type="spellEnd"/>
            <w:r w:rsidRPr="002A6A05">
              <w:rPr>
                <w:rFonts w:cs="Times New Roman"/>
                <w:szCs w:val="28"/>
              </w:rPr>
              <w:t>, 2e12 ₽</w:t>
            </w:r>
          </w:p>
          <w:p w14:paraId="51996F14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6472909" w14:textId="30ADE51A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 </w:t>
            </w:r>
            <w:r>
              <w:rPr>
                <w:rStyle w:val="af6"/>
              </w:rPr>
              <w:t>BankC</w:t>
            </w:r>
            <w:r>
              <w:t xml:space="preserve">.3. Destination </w:t>
            </w:r>
            <w:r>
              <w:rPr>
                <w:rStyle w:val="af6"/>
              </w:rPr>
              <w:t>BankD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2000000000000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48519A00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Применяется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последний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тариф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(1e12)</w:t>
            </w:r>
          </w:p>
          <w:p w14:paraId="72FDFEC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0FCCE596" w14:textId="77777777" w:rsidTr="00461607">
        <w:tc>
          <w:tcPr>
            <w:tcW w:w="1936" w:type="dxa"/>
          </w:tcPr>
          <w:p w14:paraId="270E57D1" w14:textId="6F41ED9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8</w:t>
            </w:r>
          </w:p>
        </w:tc>
        <w:tc>
          <w:tcPr>
            <w:tcW w:w="1936" w:type="dxa"/>
          </w:tcPr>
          <w:p w14:paraId="5922783D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Неверное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имя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банка</w:t>
            </w:r>
            <w:proofErr w:type="spellEnd"/>
          </w:p>
          <w:p w14:paraId="6C4BAF9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41612F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r w:rsidRPr="002A6A05">
              <w:rPr>
                <w:rFonts w:cs="Times New Roman"/>
                <w:szCs w:val="28"/>
              </w:rPr>
              <w:t>XYZ → </w:t>
            </w: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, 100 ₽</w:t>
            </w:r>
          </w:p>
          <w:p w14:paraId="2E9CE6D7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45080A0" w14:textId="0447EF7C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 — </w:t>
            </w:r>
            <w:r>
              <w:rPr>
                <w:rStyle w:val="af6"/>
              </w:rPr>
              <w:t>XYZ</w:t>
            </w:r>
            <w:r>
              <w:t xml:space="preserve">.3. Destination — </w:t>
            </w:r>
            <w:r>
              <w:rPr>
                <w:rStyle w:val="af6"/>
              </w:rPr>
              <w:t>BankA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100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2F4134BA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Ошибка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«Bank not found»</w:t>
            </w:r>
          </w:p>
          <w:p w14:paraId="2F634EA5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1D265421" w14:textId="77777777" w:rsidTr="00461607">
        <w:tc>
          <w:tcPr>
            <w:tcW w:w="1936" w:type="dxa"/>
          </w:tcPr>
          <w:p w14:paraId="42907692" w14:textId="4844C9FE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936" w:type="dxa"/>
          </w:tcPr>
          <w:p w14:paraId="3B219907" w14:textId="0FBAD72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  <w:lang w:val="ru-RU"/>
              </w:rPr>
              <w:t>Нулевая сумма</w:t>
            </w:r>
          </w:p>
        </w:tc>
        <w:tc>
          <w:tcPr>
            <w:tcW w:w="1936" w:type="dxa"/>
          </w:tcPr>
          <w:p w14:paraId="6D3AF140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0 ₽</w:t>
            </w:r>
          </w:p>
          <w:p w14:paraId="12F8812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27F8650" w14:textId="22A46F10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3.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01.4. Ввести сумму </w:t>
            </w:r>
            <w:r w:rsidRPr="002A6A05">
              <w:rPr>
                <w:rStyle w:val="af6"/>
                <w:lang w:val="ru-RU"/>
              </w:rPr>
              <w:t>0</w:t>
            </w:r>
            <w:r w:rsidRPr="002A6A05">
              <w:rPr>
                <w:lang w:val="ru-RU"/>
              </w:rPr>
              <w:t>.5. Подтвердить.</w:t>
            </w:r>
          </w:p>
        </w:tc>
        <w:tc>
          <w:tcPr>
            <w:tcW w:w="1937" w:type="dxa"/>
          </w:tcPr>
          <w:p w14:paraId="17788F62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Сообщение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о </w:t>
            </w:r>
            <w:proofErr w:type="spellStart"/>
            <w:r w:rsidRPr="002A6A05">
              <w:rPr>
                <w:rFonts w:cs="Times New Roman"/>
                <w:szCs w:val="28"/>
              </w:rPr>
              <w:t>недопустимой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сумме</w:t>
            </w:r>
            <w:proofErr w:type="spellEnd"/>
          </w:p>
          <w:p w14:paraId="5150A06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491417EA" w14:textId="77777777" w:rsidTr="00461607">
        <w:tc>
          <w:tcPr>
            <w:tcW w:w="1936" w:type="dxa"/>
          </w:tcPr>
          <w:p w14:paraId="62763F1E" w14:textId="5390450F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936" w:type="dxa"/>
          </w:tcPr>
          <w:p w14:paraId="1D48A30A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r w:rsidRPr="002A6A05">
              <w:rPr>
                <w:rFonts w:cs="Times New Roman"/>
                <w:szCs w:val="28"/>
              </w:rPr>
              <w:t xml:space="preserve">Split = 5 </w:t>
            </w:r>
            <w:proofErr w:type="spellStart"/>
            <w:r w:rsidRPr="002A6A05">
              <w:rPr>
                <w:rFonts w:cs="Times New Roman"/>
                <w:szCs w:val="28"/>
              </w:rPr>
              <w:t>максимальный</w:t>
            </w:r>
            <w:proofErr w:type="spellEnd"/>
          </w:p>
          <w:p w14:paraId="6D60468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14C4594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BankC</w:t>
            </w:r>
            <w:proofErr w:type="spellEnd"/>
            <w:r w:rsidRPr="002A6A05">
              <w:rPr>
                <w:rFonts w:cs="Times New Roman"/>
                <w:szCs w:val="28"/>
              </w:rPr>
              <w:t>, 2 500 ₽</w:t>
            </w:r>
          </w:p>
          <w:p w14:paraId="217E80B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D1C8DAD" w14:textId="1C6AE8DB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 </w:t>
            </w:r>
            <w:r>
              <w:rPr>
                <w:rStyle w:val="af6"/>
              </w:rPr>
              <w:t>BankA</w:t>
            </w:r>
            <w:r>
              <w:t xml:space="preserve">.3. Destination </w:t>
            </w:r>
            <w:r>
              <w:rPr>
                <w:rStyle w:val="af6"/>
              </w:rPr>
              <w:t>BankC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2 500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005862FD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Проверить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корректность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5</w:t>
            </w:r>
            <w:r w:rsidRPr="002A6A05">
              <w:rPr>
                <w:rFonts w:cs="Times New Roman"/>
                <w:szCs w:val="28"/>
              </w:rPr>
              <w:noBreakHyphen/>
              <w:t xml:space="preserve">кратного </w:t>
            </w:r>
            <w:proofErr w:type="spellStart"/>
            <w:r w:rsidRPr="002A6A05">
              <w:rPr>
                <w:rFonts w:cs="Times New Roman"/>
                <w:szCs w:val="28"/>
              </w:rPr>
              <w:t>цикла</w:t>
            </w:r>
            <w:proofErr w:type="spellEnd"/>
          </w:p>
          <w:p w14:paraId="1B73EB3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14:paraId="2E0DD073" w14:textId="77777777" w:rsidR="00461607" w:rsidRPr="00461607" w:rsidRDefault="00461607" w:rsidP="00461607">
      <w:pPr>
        <w:rPr>
          <w:lang w:val="ru-RU"/>
        </w:rPr>
      </w:pPr>
    </w:p>
    <w:p w14:paraId="2EB2A7CD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194265920"/>
      <w:r w:rsidRPr="002A0D81">
        <w:rPr>
          <w:rFonts w:ascii="Times New Roman" w:hAnsi="Times New Roman" w:cs="Times New Roman"/>
          <w:color w:val="000000" w:themeColor="text1"/>
          <w:lang w:val="ru-RU"/>
        </w:rPr>
        <w:t>3. Чек-лист</w:t>
      </w:r>
      <w:bookmarkEnd w:id="3"/>
    </w:p>
    <w:p w14:paraId="16DC3CB7" w14:textId="44A115DD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Программа компилируется без ошибок</w:t>
      </w:r>
    </w:p>
    <w:p w14:paraId="1A11F8C6" w14:textId="4A27346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-файлы загружаются корректно</w:t>
      </w:r>
    </w:p>
    <w:p w14:paraId="3E817190" w14:textId="3B2077EF" w:rsidR="006368C1" w:rsidRDefault="00000000">
      <w:pPr>
        <w:rPr>
          <w:rFonts w:cs="Times New Roman"/>
          <w:color w:val="000000" w:themeColor="text1"/>
        </w:rPr>
      </w:pPr>
      <w:r w:rsidRPr="002A0D81">
        <w:rPr>
          <w:rFonts w:cs="Times New Roman"/>
          <w:color w:val="000000" w:themeColor="text1"/>
          <w:lang w:val="ru-RU"/>
        </w:rPr>
        <w:lastRenderedPageBreak/>
        <w:t>Прямой маршрут отображается правильно</w:t>
      </w:r>
    </w:p>
    <w:p w14:paraId="2BF91BC6" w14:textId="30EC3416" w:rsidR="00C63110" w:rsidRPr="002A0D81" w:rsidRDefault="00C63110" w:rsidP="00C63110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М</w:t>
      </w:r>
      <w:r w:rsidRPr="002A0D81">
        <w:rPr>
          <w:rFonts w:cs="Times New Roman"/>
          <w:color w:val="000000" w:themeColor="text1"/>
          <w:lang w:val="ru-RU"/>
        </w:rPr>
        <w:t>аршрут</w:t>
      </w:r>
      <w:r>
        <w:rPr>
          <w:rFonts w:cs="Times New Roman"/>
          <w:color w:val="000000" w:themeColor="text1"/>
          <w:lang w:val="ru-RU"/>
        </w:rPr>
        <w:t xml:space="preserve"> через посредника</w:t>
      </w:r>
      <w:r w:rsidRPr="002A0D81">
        <w:rPr>
          <w:rFonts w:cs="Times New Roman"/>
          <w:color w:val="000000" w:themeColor="text1"/>
          <w:lang w:val="ru-RU"/>
        </w:rPr>
        <w:t xml:space="preserve"> отображается правильно</w:t>
      </w:r>
    </w:p>
    <w:p w14:paraId="0EAB5140" w14:textId="4525D237" w:rsidR="00C63110" w:rsidRPr="002A0D81" w:rsidRDefault="00C63110" w:rsidP="00C63110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М</w:t>
      </w:r>
      <w:r w:rsidRPr="002A0D81">
        <w:rPr>
          <w:rFonts w:cs="Times New Roman"/>
          <w:color w:val="000000" w:themeColor="text1"/>
          <w:lang w:val="ru-RU"/>
        </w:rPr>
        <w:t xml:space="preserve">аршрут </w:t>
      </w:r>
      <w:r>
        <w:rPr>
          <w:rFonts w:cs="Times New Roman"/>
          <w:color w:val="000000" w:themeColor="text1"/>
          <w:lang w:val="ru-RU"/>
        </w:rPr>
        <w:t xml:space="preserve">с разбиение на части </w:t>
      </w:r>
      <w:r w:rsidRPr="002A0D81">
        <w:rPr>
          <w:rFonts w:cs="Times New Roman"/>
          <w:color w:val="000000" w:themeColor="text1"/>
          <w:lang w:val="ru-RU"/>
        </w:rPr>
        <w:t>отображается правильно</w:t>
      </w:r>
    </w:p>
    <w:p w14:paraId="06EE6C8B" w14:textId="643FE738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Комиссия рассчитывается</w:t>
      </w:r>
    </w:p>
    <w:p w14:paraId="03C6D210" w14:textId="57D8E9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Ввод суммы работает</w:t>
      </w:r>
    </w:p>
    <w:p w14:paraId="7D7560D0" w14:textId="4BA95F0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Граничные значения комиссий обрабатываются</w:t>
      </w:r>
    </w:p>
    <w:p w14:paraId="1B1003D3" w14:textId="6FE73E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Ошибка при вводе некорректного банка</w:t>
      </w:r>
    </w:p>
    <w:p w14:paraId="506F7DA8" w14:textId="2DFBAD15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Ошибка при пустой строке в </w:t>
      </w:r>
      <w:r w:rsidRPr="002A0D81">
        <w:rPr>
          <w:rFonts w:cs="Times New Roman"/>
          <w:color w:val="000000" w:themeColor="text1"/>
        </w:rPr>
        <w:t>CSV</w:t>
      </w:r>
    </w:p>
    <w:p w14:paraId="60348539" w14:textId="4CBA5E27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Обработка нечисловых значений</w:t>
      </w:r>
    </w:p>
    <w:p w14:paraId="59E7CAD3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194265921"/>
      <w:r w:rsidRPr="002A0D81">
        <w:rPr>
          <w:rFonts w:ascii="Times New Roman" w:hAnsi="Times New Roman" w:cs="Times New Roman"/>
          <w:color w:val="000000" w:themeColor="text1"/>
          <w:lang w:val="ru-RU"/>
        </w:rPr>
        <w:t>4. Баг-репорт</w:t>
      </w:r>
      <w:bookmarkEnd w:id="4"/>
    </w:p>
    <w:p w14:paraId="2C5CE8CE" w14:textId="63EED689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ID</w:t>
      </w:r>
      <w:r w:rsidRPr="002A0D81">
        <w:rPr>
          <w:rFonts w:cs="Times New Roman"/>
          <w:color w:val="000000" w:themeColor="text1"/>
          <w:lang w:val="ru-RU"/>
        </w:rPr>
        <w:t xml:space="preserve">: </w:t>
      </w:r>
      <w:r w:rsidR="00C63110" w:rsidRPr="00C63110">
        <w:rPr>
          <w:rFonts w:cs="Times New Roman"/>
          <w:color w:val="000000" w:themeColor="text1"/>
        </w:rPr>
        <w:t>BUG‑2025‑001</w:t>
      </w:r>
    </w:p>
    <w:p w14:paraId="035BECC0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Описание</w:t>
      </w:r>
      <w:proofErr w:type="gramStart"/>
      <w:r w:rsidRPr="002A0D81">
        <w:rPr>
          <w:rFonts w:cs="Times New Roman"/>
          <w:color w:val="000000" w:themeColor="text1"/>
          <w:lang w:val="ru-RU"/>
        </w:rPr>
        <w:t>: При</w:t>
      </w:r>
      <w:proofErr w:type="gramEnd"/>
      <w:r w:rsidRPr="002A0D81">
        <w:rPr>
          <w:rFonts w:cs="Times New Roman"/>
          <w:color w:val="000000" w:themeColor="text1"/>
          <w:lang w:val="ru-RU"/>
        </w:rPr>
        <w:t xml:space="preserve"> отсутствии файла </w:t>
      </w:r>
      <w:r w:rsidRPr="002A0D81">
        <w:rPr>
          <w:rFonts w:cs="Times New Roman"/>
          <w:color w:val="000000" w:themeColor="text1"/>
        </w:rPr>
        <w:t>Borders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 программа не сообщает об ошибке, но продолжает выполнение с неверной логикой расчёта.</w:t>
      </w:r>
    </w:p>
    <w:p w14:paraId="642D9BCB" w14:textId="77777777" w:rsidR="00C63110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Важность: Высокая. </w:t>
      </w:r>
    </w:p>
    <w:p w14:paraId="789620EB" w14:textId="5CA940F3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Приоритет: Средний.</w:t>
      </w:r>
    </w:p>
    <w:p w14:paraId="3279C6C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Условия: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 xml:space="preserve">++ 9.4.0, версия </w:t>
      </w:r>
      <w:r w:rsidRPr="002A0D81">
        <w:rPr>
          <w:rFonts w:cs="Times New Roman"/>
          <w:color w:val="000000" w:themeColor="text1"/>
        </w:rPr>
        <w:t>MVP</w:t>
      </w:r>
      <w:r w:rsidRPr="002A0D81">
        <w:rPr>
          <w:rFonts w:cs="Times New Roman"/>
          <w:color w:val="000000" w:themeColor="text1"/>
          <w:lang w:val="ru-RU"/>
        </w:rPr>
        <w:t xml:space="preserve"> 1.0</w:t>
      </w:r>
    </w:p>
    <w:p w14:paraId="04CC111F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Шаги воспроизведения: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3"/>
      </w:tblGrid>
      <w:tr w:rsidR="00C63110" w:rsidRPr="00C63110" w14:paraId="5AA38056" w14:textId="77777777" w:rsidTr="00C63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EAD3" w14:textId="77777777" w:rsidR="00C63110" w:rsidRPr="00C63110" w:rsidRDefault="00C63110" w:rsidP="00C63110">
            <w:pPr>
              <w:spacing w:line="360" w:lineRule="auto"/>
              <w:ind w:firstLine="706"/>
              <w:jc w:val="both"/>
              <w:rPr>
                <w:rFonts w:cs="Times New Roman"/>
                <w:color w:val="000000" w:themeColor="text1"/>
                <w:lang w:val="ru-RU"/>
              </w:rPr>
            </w:pPr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1. Запустить программу 2. Ввести </w:t>
            </w:r>
            <w:proofErr w:type="spellStart"/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BankA</w:t>
            </w:r>
            <w:proofErr w:type="spellEnd"/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proofErr w:type="spellStart"/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BankB</w:t>
            </w:r>
            <w:proofErr w:type="spellEnd"/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2000</w:t>
            </w:r>
          </w:p>
        </w:tc>
      </w:tr>
    </w:tbl>
    <w:p w14:paraId="1888C86C" w14:textId="222000F6" w:rsidR="006368C1" w:rsidRPr="00C63110" w:rsidRDefault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C63110">
        <w:rPr>
          <w:rFonts w:cs="Times New Roman"/>
          <w:color w:val="000000" w:themeColor="text1"/>
        </w:rPr>
        <w:t xml:space="preserve"> </w:t>
      </w:r>
      <w:r w:rsidR="00000000" w:rsidRPr="002A0D81">
        <w:rPr>
          <w:rFonts w:cs="Times New Roman"/>
          <w:color w:val="000000" w:themeColor="text1"/>
          <w:lang w:val="ru-RU"/>
        </w:rPr>
        <w:t>Ожидаемый</w:t>
      </w:r>
      <w:r w:rsidR="00000000" w:rsidRPr="00C63110">
        <w:rPr>
          <w:rFonts w:cs="Times New Roman"/>
          <w:color w:val="000000" w:themeColor="text1"/>
        </w:rPr>
        <w:t xml:space="preserve"> </w:t>
      </w:r>
      <w:r w:rsidR="00000000" w:rsidRPr="002A0D81">
        <w:rPr>
          <w:rFonts w:cs="Times New Roman"/>
          <w:color w:val="000000" w:themeColor="text1"/>
          <w:lang w:val="ru-RU"/>
        </w:rPr>
        <w:t>результат</w:t>
      </w:r>
      <w:r w:rsidR="00000000" w:rsidRPr="00C63110">
        <w:rPr>
          <w:rFonts w:cs="Times New Roman"/>
          <w:color w:val="000000" w:themeColor="text1"/>
        </w:rPr>
        <w:t xml:space="preserve">: </w:t>
      </w:r>
      <w:r w:rsidRPr="00C63110">
        <w:rPr>
          <w:rFonts w:cs="Times New Roman"/>
          <w:color w:val="000000" w:themeColor="text1"/>
        </w:rPr>
        <w:t xml:space="preserve">Split = 2, </w:t>
      </w:r>
      <w:proofErr w:type="spellStart"/>
      <w:r w:rsidRPr="00C63110">
        <w:rPr>
          <w:rFonts w:cs="Times New Roman"/>
          <w:color w:val="000000" w:themeColor="text1"/>
        </w:rPr>
        <w:t>комиссия</w:t>
      </w:r>
      <w:proofErr w:type="spellEnd"/>
      <w:r>
        <w:rPr>
          <w:rFonts w:cs="Times New Roman"/>
          <w:color w:val="000000" w:themeColor="text1"/>
        </w:rPr>
        <w:t xml:space="preserve"> 54</w:t>
      </w:r>
    </w:p>
    <w:p w14:paraId="1D4AEEF3" w14:textId="77777777" w:rsidR="00C63110" w:rsidRPr="00C63110" w:rsidRDefault="00000000" w:rsidP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2A0D81">
        <w:rPr>
          <w:rFonts w:cs="Times New Roman"/>
          <w:color w:val="000000" w:themeColor="text1"/>
          <w:lang w:val="ru-RU"/>
        </w:rPr>
        <w:t>Фактический</w:t>
      </w:r>
      <w:r w:rsidRPr="00C63110">
        <w:rPr>
          <w:rFonts w:cs="Times New Roman"/>
          <w:color w:val="000000" w:themeColor="text1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результат</w:t>
      </w:r>
      <w:r w:rsidRPr="00C63110">
        <w:rPr>
          <w:rFonts w:cs="Times New Roman"/>
          <w:color w:val="000000" w:themeColor="text1"/>
        </w:rPr>
        <w:t xml:space="preserve">: </w:t>
      </w:r>
      <w:r w:rsidR="00C63110" w:rsidRPr="00C63110">
        <w:rPr>
          <w:rFonts w:cs="Times New Roman"/>
          <w:color w:val="000000" w:themeColor="text1"/>
        </w:rPr>
        <w:t>Optimal split: 2 parts of 1000 RUB each</w:t>
      </w:r>
    </w:p>
    <w:p w14:paraId="5EBD9D31" w14:textId="77777777" w:rsidR="00C63110" w:rsidRPr="00C63110" w:rsidRDefault="00C63110" w:rsidP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C63110">
        <w:rPr>
          <w:rFonts w:cs="Times New Roman"/>
          <w:color w:val="000000" w:themeColor="text1"/>
        </w:rPr>
        <w:t>Total commission: 54 RUB</w:t>
      </w:r>
    </w:p>
    <w:p w14:paraId="527DA5E9" w14:textId="2B44547E" w:rsidR="006368C1" w:rsidRPr="00C63110" w:rsidRDefault="00C63110" w:rsidP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C63110">
        <w:rPr>
          <w:rFonts w:cs="Times New Roman"/>
          <w:color w:val="000000" w:themeColor="text1"/>
        </w:rPr>
        <w:t xml:space="preserve">Path: </w:t>
      </w:r>
      <w:proofErr w:type="spellStart"/>
      <w:r w:rsidRPr="00C63110">
        <w:rPr>
          <w:rFonts w:cs="Times New Roman"/>
          <w:color w:val="000000" w:themeColor="text1"/>
        </w:rPr>
        <w:t>BankA</w:t>
      </w:r>
      <w:proofErr w:type="spellEnd"/>
      <w:r w:rsidRPr="00C63110">
        <w:rPr>
          <w:rFonts w:cs="Times New Roman"/>
          <w:color w:val="000000" w:themeColor="text1"/>
        </w:rPr>
        <w:t xml:space="preserve"> -&gt; </w:t>
      </w:r>
      <w:proofErr w:type="spellStart"/>
      <w:r w:rsidRPr="00C63110">
        <w:rPr>
          <w:rFonts w:cs="Times New Roman"/>
          <w:color w:val="000000" w:themeColor="text1"/>
        </w:rPr>
        <w:t>BankB</w:t>
      </w:r>
      <w:proofErr w:type="spellEnd"/>
    </w:p>
    <w:p w14:paraId="3952AAD8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94265922"/>
      <w:r w:rsidRPr="002A0D81">
        <w:rPr>
          <w:rFonts w:ascii="Times New Roman" w:hAnsi="Times New Roman" w:cs="Times New Roman"/>
          <w:color w:val="000000" w:themeColor="text1"/>
          <w:lang w:val="ru-RU"/>
        </w:rPr>
        <w:lastRenderedPageBreak/>
        <w:t>5. Отчёт о тестировании</w:t>
      </w:r>
      <w:bookmarkEnd w:id="5"/>
    </w:p>
    <w:p w14:paraId="3370FA1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Тестировщик: Попцова Дарья Алексеевна</w:t>
      </w:r>
    </w:p>
    <w:p w14:paraId="23732A3B" w14:textId="66665DD5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Покрытие: </w:t>
      </w:r>
      <w:r w:rsidR="00C63110" w:rsidRPr="00C63110">
        <w:rPr>
          <w:rFonts w:cs="Times New Roman"/>
          <w:color w:val="000000" w:themeColor="text1"/>
          <w:lang w:val="ru-RU"/>
        </w:rPr>
        <w:t>10</w:t>
      </w:r>
      <w:r w:rsidRPr="002A0D81">
        <w:rPr>
          <w:rFonts w:cs="Times New Roman"/>
          <w:color w:val="000000" w:themeColor="text1"/>
          <w:lang w:val="ru-RU"/>
        </w:rPr>
        <w:t xml:space="preserve"> тест-кейсов, охвачено 100% ключевых функций</w:t>
      </w:r>
    </w:p>
    <w:p w14:paraId="1427E68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Методы: ручное тестирование, анализ вывода</w:t>
      </w:r>
    </w:p>
    <w:p w14:paraId="59C3EC16" w14:textId="2F73DBF4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Результаты: Пройдены </w:t>
      </w:r>
      <w:r w:rsidR="002A0D81">
        <w:rPr>
          <w:rFonts w:cs="Times New Roman"/>
          <w:color w:val="000000" w:themeColor="text1"/>
          <w:lang w:val="ru-RU"/>
        </w:rPr>
        <w:t>10</w:t>
      </w:r>
      <w:r w:rsidRPr="002A0D81">
        <w:rPr>
          <w:rFonts w:cs="Times New Roman"/>
          <w:color w:val="000000" w:themeColor="text1"/>
          <w:lang w:val="ru-RU"/>
        </w:rPr>
        <w:t>/10</w:t>
      </w:r>
    </w:p>
    <w:p w14:paraId="4C44EB6C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194265923"/>
      <w:r w:rsidRPr="002A0D81">
        <w:rPr>
          <w:rFonts w:ascii="Times New Roman" w:hAnsi="Times New Roman" w:cs="Times New Roman"/>
          <w:color w:val="000000" w:themeColor="text1"/>
          <w:lang w:val="ru-RU"/>
        </w:rPr>
        <w:t>6. Инструкция</w:t>
      </w:r>
      <w:bookmarkEnd w:id="6"/>
    </w:p>
    <w:p w14:paraId="0B086980" w14:textId="4C441E11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1. Убедитесь, что файлы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Banks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Commissions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="00C63110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находятся в одной директории.</w:t>
      </w:r>
    </w:p>
    <w:p w14:paraId="5CC4101E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2. Скомпилируйте программу: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-</w:t>
      </w:r>
      <w:r w:rsidRPr="002A0D81">
        <w:rPr>
          <w:rFonts w:cs="Times New Roman"/>
          <w:color w:val="000000" w:themeColor="text1"/>
        </w:rPr>
        <w:t>std</w:t>
      </w:r>
      <w:r w:rsidRPr="002A0D81">
        <w:rPr>
          <w:rFonts w:cs="Times New Roman"/>
          <w:color w:val="000000" w:themeColor="text1"/>
          <w:lang w:val="ru-RU"/>
        </w:rPr>
        <w:t>=</w:t>
      </w:r>
      <w:r w:rsidRPr="002A0D81">
        <w:rPr>
          <w:rFonts w:cs="Times New Roman"/>
          <w:color w:val="000000" w:themeColor="text1"/>
        </w:rPr>
        <w:t>c</w:t>
      </w:r>
      <w:r w:rsidRPr="002A0D81">
        <w:rPr>
          <w:rFonts w:cs="Times New Roman"/>
          <w:color w:val="000000" w:themeColor="text1"/>
          <w:lang w:val="ru-RU"/>
        </w:rPr>
        <w:t xml:space="preserve">++17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 -</w:t>
      </w:r>
      <w:r w:rsidRPr="002A0D81">
        <w:rPr>
          <w:rFonts w:cs="Times New Roman"/>
          <w:color w:val="000000" w:themeColor="text1"/>
        </w:rPr>
        <w:t>o</w:t>
      </w:r>
      <w:r w:rsidRPr="002A0D81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</w:rPr>
        <w:t>transfer</w:t>
      </w:r>
    </w:p>
    <w:p w14:paraId="68AB26B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3. Запустите программу</w:t>
      </w:r>
      <w:proofErr w:type="gramStart"/>
      <w:r w:rsidRPr="002A0D81">
        <w:rPr>
          <w:rFonts w:cs="Times New Roman"/>
          <w:color w:val="000000" w:themeColor="text1"/>
          <w:lang w:val="ru-RU"/>
        </w:rPr>
        <w:t>: .</w:t>
      </w:r>
      <w:proofErr w:type="gramEnd"/>
      <w:r w:rsidRPr="002A0D81">
        <w:rPr>
          <w:rFonts w:cs="Times New Roman"/>
          <w:color w:val="000000" w:themeColor="text1"/>
          <w:lang w:val="ru-RU"/>
        </w:rPr>
        <w:t>/</w:t>
      </w:r>
      <w:r w:rsidRPr="002A0D81">
        <w:rPr>
          <w:rFonts w:cs="Times New Roman"/>
          <w:color w:val="000000" w:themeColor="text1"/>
        </w:rPr>
        <w:t>transfer</w:t>
      </w:r>
    </w:p>
    <w:p w14:paraId="08F90FD4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4. Введите имена банков и сумму</w:t>
      </w:r>
    </w:p>
    <w:p w14:paraId="55E0E738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5. Проверьте, корректно ли рассчитан маршрут и комиссия</w:t>
      </w:r>
    </w:p>
    <w:sectPr w:rsidR="006368C1" w:rsidRPr="002A0D81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9E687F"/>
    <w:multiLevelType w:val="multilevel"/>
    <w:tmpl w:val="1AC0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C174C"/>
    <w:multiLevelType w:val="hybridMultilevel"/>
    <w:tmpl w:val="9B8AAAB8"/>
    <w:lvl w:ilvl="0" w:tplc="66CAEF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13315"/>
    <w:multiLevelType w:val="multilevel"/>
    <w:tmpl w:val="CCC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91453">
    <w:abstractNumId w:val="8"/>
  </w:num>
  <w:num w:numId="2" w16cid:durableId="1150170163">
    <w:abstractNumId w:val="6"/>
  </w:num>
  <w:num w:numId="3" w16cid:durableId="687099276">
    <w:abstractNumId w:val="5"/>
  </w:num>
  <w:num w:numId="4" w16cid:durableId="491608812">
    <w:abstractNumId w:val="4"/>
  </w:num>
  <w:num w:numId="5" w16cid:durableId="1375420036">
    <w:abstractNumId w:val="7"/>
  </w:num>
  <w:num w:numId="6" w16cid:durableId="379937397">
    <w:abstractNumId w:val="3"/>
  </w:num>
  <w:num w:numId="7" w16cid:durableId="653605044">
    <w:abstractNumId w:val="2"/>
  </w:num>
  <w:num w:numId="8" w16cid:durableId="1265773262">
    <w:abstractNumId w:val="1"/>
  </w:num>
  <w:num w:numId="9" w16cid:durableId="1700886270">
    <w:abstractNumId w:val="0"/>
  </w:num>
  <w:num w:numId="10" w16cid:durableId="4216501">
    <w:abstractNumId w:val="10"/>
  </w:num>
  <w:num w:numId="11" w16cid:durableId="1887834834">
    <w:abstractNumId w:val="11"/>
  </w:num>
  <w:num w:numId="12" w16cid:durableId="958611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D81"/>
    <w:rsid w:val="002A6A05"/>
    <w:rsid w:val="00326F90"/>
    <w:rsid w:val="00461607"/>
    <w:rsid w:val="006368C1"/>
    <w:rsid w:val="00945DD2"/>
    <w:rsid w:val="00AA1D8D"/>
    <w:rsid w:val="00B47730"/>
    <w:rsid w:val="00C63110"/>
    <w:rsid w:val="00CB0664"/>
    <w:rsid w:val="00E50D8D"/>
    <w:rsid w:val="00F03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86982"/>
  <w14:defaultImageDpi w14:val="300"/>
  <w15:docId w15:val="{D6D7A73B-10BF-4437-9C91-59BE0C05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rsid w:val="002A0D81"/>
    <w:pPr>
      <w:spacing w:after="100" w:line="259" w:lineRule="auto"/>
      <w:ind w:left="220"/>
    </w:pPr>
    <w:rPr>
      <w:rFonts w:asciiTheme="minorHAnsi" w:eastAsiaTheme="minorHAnsi" w:hAnsiTheme="minorHAnsi"/>
      <w:kern w:val="2"/>
      <w:sz w:val="22"/>
      <w14:ligatures w14:val="standardContextual"/>
    </w:rPr>
  </w:style>
  <w:style w:type="character" w:styleId="aff8">
    <w:name w:val="Hyperlink"/>
    <w:basedOn w:val="a2"/>
    <w:uiPriority w:val="99"/>
    <w:unhideWhenUsed/>
    <w:rsid w:val="002A0D81"/>
    <w:rPr>
      <w:color w:val="0000FF" w:themeColor="hyperlink"/>
      <w:u w:val="single"/>
    </w:rPr>
  </w:style>
  <w:style w:type="paragraph" w:styleId="14">
    <w:name w:val="toc 1"/>
    <w:basedOn w:val="a1"/>
    <w:next w:val="a1"/>
    <w:autoRedefine/>
    <w:uiPriority w:val="39"/>
    <w:unhideWhenUsed/>
    <w:rsid w:val="002A0D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Даша Попцова</cp:lastModifiedBy>
  <cp:revision>3</cp:revision>
  <dcterms:created xsi:type="dcterms:W3CDTF">2025-06-13T19:33:00Z</dcterms:created>
  <dcterms:modified xsi:type="dcterms:W3CDTF">2025-06-13T19:41:00Z</dcterms:modified>
  <cp:category/>
</cp:coreProperties>
</file>