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0C5E" w:rsidRPr="002D30AE" w:rsidRDefault="001B706B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>8 лабораторная, средний ур</w:t>
      </w:r>
      <w:bookmarkStart w:id="0" w:name="_GoBack"/>
      <w:bookmarkEnd w:id="0"/>
      <w:r w:rsidRPr="002D30AE">
        <w:rPr>
          <w:rFonts w:ascii="Times New Roman" w:hAnsi="Times New Roman" w:cs="Times New Roman"/>
          <w:sz w:val="28"/>
          <w:szCs w:val="28"/>
        </w:rPr>
        <w:t>овень</w:t>
      </w:r>
    </w:p>
    <w:p w:rsidR="001B706B" w:rsidRPr="002D30AE" w:rsidRDefault="001B706B" w:rsidP="001B706B">
      <w:pPr>
        <w:pStyle w:val="a3"/>
        <w:shd w:val="clear" w:color="auto" w:fill="F8F9FA"/>
        <w:spacing w:before="0" w:beforeAutospacing="0"/>
        <w:rPr>
          <w:sz w:val="28"/>
          <w:szCs w:val="28"/>
          <w:lang w:val="en-US"/>
        </w:rPr>
      </w:pPr>
      <w:r w:rsidRPr="002D30AE">
        <w:rPr>
          <w:sz w:val="28"/>
          <w:szCs w:val="28"/>
          <w:lang w:val="en-US"/>
        </w:rPr>
        <w:t xml:space="preserve">2. </w:t>
      </w:r>
      <w:r w:rsidRPr="002D30AE">
        <w:rPr>
          <w:sz w:val="28"/>
          <w:szCs w:val="28"/>
        </w:rPr>
        <w:t>Протестировать</w:t>
      </w:r>
      <w:r w:rsidRPr="002D30AE">
        <w:rPr>
          <w:sz w:val="28"/>
          <w:szCs w:val="28"/>
          <w:lang w:val="en-US"/>
        </w:rPr>
        <w:t xml:space="preserve"> </w:t>
      </w:r>
      <w:r w:rsidRPr="002D30AE">
        <w:rPr>
          <w:sz w:val="28"/>
          <w:szCs w:val="28"/>
        </w:rPr>
        <w:t>ресурсы</w:t>
      </w:r>
      <w:r w:rsidRPr="002D30AE">
        <w:rPr>
          <w:sz w:val="28"/>
          <w:szCs w:val="28"/>
          <w:lang w:val="en-US"/>
        </w:rPr>
        <w:t xml:space="preserve"> </w:t>
      </w:r>
      <w:r w:rsidRPr="002D30AE">
        <w:rPr>
          <w:sz w:val="28"/>
          <w:szCs w:val="28"/>
        </w:rPr>
        <w:t>из</w:t>
      </w:r>
      <w:r w:rsidRPr="002D30AE">
        <w:rPr>
          <w:sz w:val="28"/>
          <w:szCs w:val="28"/>
          <w:lang w:val="en-US"/>
        </w:rPr>
        <w:t xml:space="preserve"> </w:t>
      </w:r>
      <w:r w:rsidRPr="002D30AE">
        <w:rPr>
          <w:sz w:val="28"/>
          <w:szCs w:val="28"/>
        </w:rPr>
        <w:t>файла</w:t>
      </w:r>
      <w:r w:rsidRPr="002D30AE">
        <w:rPr>
          <w:sz w:val="28"/>
          <w:szCs w:val="28"/>
          <w:lang w:val="en-US"/>
        </w:rPr>
        <w:t xml:space="preserve"> "</w:t>
      </w:r>
      <w:hyperlink r:id="rId5" w:tooltip="Technologies for Projects with Teens- a quick peek" w:history="1">
        <w:r w:rsidRPr="002D30AE">
          <w:rPr>
            <w:rStyle w:val="a4"/>
            <w:color w:val="auto"/>
            <w:sz w:val="28"/>
            <w:szCs w:val="28"/>
            <w:u w:val="none"/>
            <w:lang w:val="en-US"/>
          </w:rPr>
          <w:t>Technologies for Projects with Teens- a quick peek</w:t>
        </w:r>
      </w:hyperlink>
      <w:r w:rsidRPr="002D30AE">
        <w:rPr>
          <w:sz w:val="28"/>
          <w:szCs w:val="28"/>
          <w:lang w:val="en-US"/>
        </w:rPr>
        <w:t>"</w:t>
      </w:r>
    </w:p>
    <w:p w:rsidR="001B706B" w:rsidRPr="002D30AE" w:rsidRDefault="001B706B" w:rsidP="001B706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 ресурсов для проектной работы с подростками:</w:t>
      </w:r>
    </w:p>
    <w:p w:rsidR="001B706B" w:rsidRPr="002D30AE" w:rsidRDefault="001B706B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1.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Coggle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(</w:t>
      </w: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Сервис</w:t>
      </w:r>
      <w:r w:rsidRPr="002D30A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</w:t>
      </w:r>
      <w:r w:rsidRPr="002D30AE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mind maps):</w:t>
      </w:r>
    </w:p>
    <w:p w:rsidR="00BC0D94" w:rsidRPr="002D30AE" w:rsidRDefault="00BC0D94" w:rsidP="00BC0D9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https://coggle.it/?lang=ru </w:t>
      </w:r>
    </w:p>
    <w:p w:rsidR="001B706B" w:rsidRPr="002D30AE" w:rsidRDefault="001B706B" w:rsidP="00BC0D9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Тестирование:</w:t>
      </w:r>
    </w:p>
    <w:p w:rsidR="001B706B" w:rsidRPr="002D30AE" w:rsidRDefault="001B706B" w:rsidP="001B706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Функциональность: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Создание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mind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maps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(карт мыслей) для визуализации структуры и взаимосвязей информации.</w:t>
      </w:r>
    </w:p>
    <w:p w:rsidR="001B706B" w:rsidRPr="002D30AE" w:rsidRDefault="001B706B" w:rsidP="001B706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Простота использования: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интуитивно понятный интерфейс, легко создавать узлы и связи между ними.</w:t>
      </w:r>
    </w:p>
    <w:p w:rsidR="001B706B" w:rsidRPr="002D30AE" w:rsidRDefault="001B706B" w:rsidP="001B706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Возможности: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экспорт в различные форматы (PDF, PNG,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совместная работа в режиме реального времени, добавление изображений и ссылок.</w:t>
      </w:r>
    </w:p>
    <w:p w:rsidR="001B706B" w:rsidRPr="002D30AE" w:rsidRDefault="001B706B" w:rsidP="001B706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бесплатная версия имеет некоторые ограничения по количеству приватных диаграмм.</w:t>
      </w:r>
    </w:p>
    <w:p w:rsidR="00CA51B8" w:rsidRPr="002D30AE" w:rsidRDefault="00CA51B8" w:rsidP="00CA51B8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C28BB1" wp14:editId="15760774">
            <wp:extent cx="5940425" cy="31965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06B" w:rsidRPr="002D30AE" w:rsidRDefault="001B706B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Canva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Инфографика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дизайн):</w:t>
      </w:r>
    </w:p>
    <w:p w:rsidR="001B706B" w:rsidRPr="002D30AE" w:rsidRDefault="001B706B" w:rsidP="001B706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URL: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072635"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https</w:t>
      </w:r>
      <w:r w:rsidR="00072635"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://</w:t>
      </w:r>
      <w:r w:rsidR="00072635"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www</w:t>
      </w:r>
      <w:r w:rsidR="00072635"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canva.com</w:t>
      </w:r>
      <w:r w:rsidR="00072635"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/.</w:t>
      </w:r>
    </w:p>
    <w:p w:rsidR="001B706B" w:rsidRPr="002D30AE" w:rsidRDefault="001B706B" w:rsidP="001B706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Тестирование:</w:t>
      </w:r>
    </w:p>
    <w:p w:rsidR="001B706B" w:rsidRPr="002D30AE" w:rsidRDefault="001B706B" w:rsidP="001B706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Функциональность: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создание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инфографики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презентаций, постеров и других визуальных материалов.</w:t>
      </w:r>
    </w:p>
    <w:p w:rsidR="001B706B" w:rsidRPr="002D30AE" w:rsidRDefault="001B706B" w:rsidP="001B706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Простота использования: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огромное количество готовых шаблонов, перетаскивание элементов, интуитивно понятный интерфейс.</w:t>
      </w:r>
    </w:p>
    <w:p w:rsidR="001B706B" w:rsidRPr="002D30AE" w:rsidRDefault="001B706B" w:rsidP="001B706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Возможности: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большая библиотека бесплатных изображений и элементов, возможность загрузки собственных изображений, экспорт в различные форматы.</w:t>
      </w:r>
    </w:p>
    <w:p w:rsidR="001B706B" w:rsidRPr="002D30AE" w:rsidRDefault="001B706B" w:rsidP="001B706B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Некоторые шаблоны и элементы доступны только в платной версии.</w:t>
      </w:r>
    </w:p>
    <w:p w:rsidR="00072635" w:rsidRPr="002D30AE" w:rsidRDefault="00072635" w:rsidP="00072635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08B43F" wp14:editId="24F7BD30">
            <wp:extent cx="5502130" cy="298132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513" cy="299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635" w:rsidRPr="002D30AE" w:rsidRDefault="00072635" w:rsidP="00072635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21AE48" wp14:editId="5A27E3CF">
            <wp:extent cx="5940425" cy="32181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06B" w:rsidRPr="002D30AE" w:rsidRDefault="001B706B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Easel.ly (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Инфографика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</w:p>
    <w:p w:rsidR="00072635" w:rsidRPr="002D30AE" w:rsidRDefault="00072635" w:rsidP="0007263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https://www.easel.ly/ </w:t>
      </w:r>
    </w:p>
    <w:p w:rsidR="001B706B" w:rsidRPr="002D30AE" w:rsidRDefault="001B706B" w:rsidP="0007263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Тестирование:</w:t>
      </w:r>
    </w:p>
    <w:p w:rsidR="001B706B" w:rsidRPr="002D30AE" w:rsidRDefault="001B706B" w:rsidP="001B706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Функциональность: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Создание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инфографики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706B" w:rsidRPr="002D30AE" w:rsidRDefault="001B706B" w:rsidP="001B706B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Простота использования: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готовые шаблоны, перетаскивание элементов, но интерфейс может показаться менее интуитивно понятным, чем у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Canva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706B" w:rsidRPr="002D30AE" w:rsidRDefault="001B706B" w:rsidP="001B706B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Возможности: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библиотека бесплатных элементов, возможность загрузки собственных изображений, экспорт в различные форматы.</w:t>
      </w:r>
    </w:p>
    <w:p w:rsidR="001B706B" w:rsidRPr="002D30AE" w:rsidRDefault="001B706B" w:rsidP="001B706B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бесплатная версия имеет ограничения по количеству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инфографики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доступных элементов.</w:t>
      </w:r>
    </w:p>
    <w:p w:rsidR="00072635" w:rsidRPr="002D30AE" w:rsidRDefault="00072635" w:rsidP="00072635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5B6C5E" wp14:editId="195928C5">
            <wp:extent cx="5940425" cy="31788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06B" w:rsidRPr="002D30AE" w:rsidRDefault="001B706B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Wix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(Конструктор сайтов):</w:t>
      </w:r>
    </w:p>
    <w:p w:rsidR="00072635" w:rsidRPr="002D30AE" w:rsidRDefault="00072635" w:rsidP="0007263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https://ru.wix.com/ </w:t>
      </w:r>
    </w:p>
    <w:p w:rsidR="001B706B" w:rsidRPr="002D30AE" w:rsidRDefault="001B706B" w:rsidP="0007263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Тестирование:</w:t>
      </w:r>
    </w:p>
    <w:p w:rsidR="001B706B" w:rsidRPr="002D30AE" w:rsidRDefault="001B706B" w:rsidP="00072635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Функциональность:</w:t>
      </w:r>
      <w:r w:rsidR="00072635"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Создание веб-сайтов, </w:t>
      </w:r>
      <w:proofErr w:type="gramStart"/>
      <w:r w:rsidR="00072635"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</w:t>
      </w:r>
      <w:proofErr w:type="gramEnd"/>
      <w:r w:rsidR="00072635"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использования подростками для создания портфолио, презентаций проектов и других онлайн-проектов.</w:t>
      </w:r>
    </w:p>
    <w:p w:rsidR="001B706B" w:rsidRPr="002D30AE" w:rsidRDefault="001B706B" w:rsidP="001B706B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Простота использования: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перетаскивание элементов, визуальный редактор, множество готовых шаблонов.</w:t>
      </w:r>
    </w:p>
    <w:p w:rsidR="001B706B" w:rsidRPr="002D30AE" w:rsidRDefault="001B706B" w:rsidP="001B706B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Возможности: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возможность добавления различных элементов (текст, изображения, видео, формы), SEO-инструменты, интеграция с социальными сетями.</w:t>
      </w:r>
    </w:p>
    <w:p w:rsidR="00072635" w:rsidRPr="002D30AE" w:rsidRDefault="001B706B" w:rsidP="00072635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бесплатная версия имеет ограничения по функциональности и отображает рекламу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Wix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B706B" w:rsidRPr="002D30AE" w:rsidRDefault="001B706B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Tilda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(Конструктор сайтов):</w:t>
      </w:r>
    </w:p>
    <w:p w:rsidR="00072635" w:rsidRPr="002D30AE" w:rsidRDefault="00072635" w:rsidP="0007263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https://tilda.cc/ru/ </w:t>
      </w:r>
    </w:p>
    <w:p w:rsidR="001B706B" w:rsidRPr="002D30AE" w:rsidRDefault="001B706B" w:rsidP="0007263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Тестирование:</w:t>
      </w:r>
    </w:p>
    <w:p w:rsidR="001B706B" w:rsidRPr="002D30AE" w:rsidRDefault="001B706B" w:rsidP="001B706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Функциональность: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создание веб-сайтов, ориентированных на визуальную составляющую.</w:t>
      </w:r>
      <w:r w:rsidR="00072635"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Акцент на дизайн</w:t>
      </w:r>
    </w:p>
    <w:p w:rsidR="001B706B" w:rsidRPr="002D30AE" w:rsidRDefault="001B706B" w:rsidP="001B706B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Простота использования: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конструктор блоков, множество готовых блоков, акцент на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типографике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дизайне.</w:t>
      </w:r>
    </w:p>
    <w:p w:rsidR="001B706B" w:rsidRPr="002D30AE" w:rsidRDefault="001B706B" w:rsidP="001B706B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Возможности: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большое внимание к деталям, возможность создания уникального дизайна, SEO-инструменты.</w:t>
      </w:r>
    </w:p>
    <w:p w:rsidR="001B706B" w:rsidRPr="002D30AE" w:rsidRDefault="001B706B" w:rsidP="001B706B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Бесплатная версия имеет ограничения по количеству страниц и проектов.</w:t>
      </w:r>
    </w:p>
    <w:p w:rsidR="00072635" w:rsidRPr="002D30AE" w:rsidRDefault="00072635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C7DC025" wp14:editId="4F411638">
            <wp:extent cx="5370843" cy="2886075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8142" cy="288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06B" w:rsidRPr="002D30AE" w:rsidRDefault="001B706B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6.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WordPress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(Система управления контентом):</w:t>
      </w:r>
    </w:p>
    <w:p w:rsidR="00072635" w:rsidRPr="002D30AE" w:rsidRDefault="00072635" w:rsidP="0007263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https://wordpresslab.ru/ </w:t>
      </w:r>
    </w:p>
    <w:p w:rsidR="001B706B" w:rsidRPr="002D30AE" w:rsidRDefault="001B706B" w:rsidP="0007263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Тестирование:</w:t>
      </w:r>
    </w:p>
    <w:p w:rsidR="001B706B" w:rsidRPr="002D30AE" w:rsidRDefault="001B706B" w:rsidP="001B706B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Функциональность: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создание и управление веб-сайтами, блогами, интернет-магазинами.</w:t>
      </w:r>
    </w:p>
    <w:p w:rsidR="001B706B" w:rsidRPr="002D30AE" w:rsidRDefault="001B706B" w:rsidP="001B706B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Простота использования: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требует больше навыков, чем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Wix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Tilda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предоставляет больше гибкости и возможностей.</w:t>
      </w:r>
    </w:p>
    <w:p w:rsidR="001B706B" w:rsidRPr="002D30AE" w:rsidRDefault="001B706B" w:rsidP="001B706B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Возможности: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Огромное количество тем и плагинов для расширения функциональности, SEO-инструменты, мощная система управления контентом.</w:t>
      </w:r>
    </w:p>
    <w:p w:rsidR="001B706B" w:rsidRPr="002D30AE" w:rsidRDefault="001B706B" w:rsidP="001B706B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требует больше технических знаний для установки и настройки (особенно при самостоятельной установке).</w:t>
      </w:r>
    </w:p>
    <w:p w:rsidR="001B706B" w:rsidRPr="002D30AE" w:rsidRDefault="001B706B" w:rsidP="001B706B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Итог: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Мощный инструмент для создания любых типов веб-сайтов, но требует больше времени и усилий для освоения. Подходит для подростков, которые хотят создать серьезный веб-проект и готовы учиться.</w:t>
      </w:r>
    </w:p>
    <w:p w:rsidR="001B706B" w:rsidRPr="002D30AE" w:rsidRDefault="00072635" w:rsidP="00072635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FE46D3" wp14:editId="4BEFD662">
            <wp:extent cx="5940425" cy="31965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06B" w:rsidRPr="002D30AE" w:rsidRDefault="001B706B" w:rsidP="00072635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>3. Описать формулы, используемые в глоттохронологии (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Сводеш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>, Старостин)</w:t>
      </w:r>
    </w:p>
    <w:p w:rsidR="001B706B" w:rsidRPr="002D30AE" w:rsidRDefault="001B706B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Глоттохронология — это метод в лингвистике, который использует математические формулы для оценки времени расхождения родственных языков. Существует два основных подхода: метод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Сводеша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Swadesh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метод Старостина.</w:t>
      </w:r>
    </w:p>
    <w:p w:rsidR="001B706B" w:rsidRPr="002D30AE" w:rsidRDefault="001B706B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Метод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Сводеша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Morris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Swadesh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</w:p>
    <w:p w:rsidR="001B706B" w:rsidRPr="002D30AE" w:rsidRDefault="001B706B" w:rsidP="001B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Основная идея: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предполагается, что базовый словарный запас языка (определенный «список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Сводеша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», обычно состоящий из 100 или 200 слов) за определенный период времени теряет примерно одинаковый процент слов, независимо от конкретного языка.</w:t>
      </w:r>
      <w:r w:rsidR="009B791F" w:rsidRPr="002D30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B791F" w:rsidRPr="002D30AE">
        <w:rPr>
          <w:rFonts w:ascii="Times New Roman" w:hAnsi="Times New Roman" w:cs="Times New Roman"/>
          <w:sz w:val="28"/>
          <w:szCs w:val="28"/>
        </w:rPr>
        <w:t>Сводеш</w:t>
      </w:r>
      <w:proofErr w:type="spellEnd"/>
      <w:r w:rsidR="009B791F" w:rsidRPr="002D30AE">
        <w:rPr>
          <w:rFonts w:ascii="Times New Roman" w:hAnsi="Times New Roman" w:cs="Times New Roman"/>
          <w:sz w:val="28"/>
          <w:szCs w:val="28"/>
        </w:rPr>
        <w:t xml:space="preserve"> предположил, что основная лексика языка заменяется с постоянной скоростью. Эта скорость является универсальной для всех языков.</w:t>
      </w:r>
    </w:p>
    <w:p w:rsidR="001B706B" w:rsidRPr="002D30AE" w:rsidRDefault="001B706B" w:rsidP="001B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Формула:</w:t>
      </w:r>
    </w:p>
    <w:p w:rsidR="001B706B" w:rsidRPr="002D30AE" w:rsidRDefault="001B706B" w:rsidP="009B791F">
      <w:pPr>
        <w:ind w:left="708"/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>t = (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(c)) / (2 *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>(r))</w:t>
      </w:r>
    </w:p>
    <w:p w:rsidR="001B706B" w:rsidRPr="002D30AE" w:rsidRDefault="001B706B" w:rsidP="001B706B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1B706B" w:rsidRPr="002D30AE" w:rsidRDefault="001B706B" w:rsidP="001B706B">
      <w:pPr>
        <w:numPr>
          <w:ilvl w:val="1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t - время расхождения языков (в тысячелетиях).</w:t>
      </w:r>
    </w:p>
    <w:p w:rsidR="001B706B" w:rsidRPr="002D30AE" w:rsidRDefault="001B706B" w:rsidP="001B706B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 - процент сохранившихся когнатов (слов общего происхождения) в базовом словарном списке сравниваемых языков. (например, если из 100 слов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Сводеша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80 имеют общее происхождение, то c = 0,8)</w:t>
      </w:r>
    </w:p>
    <w:p w:rsidR="001B706B" w:rsidRPr="002D30AE" w:rsidRDefault="001B706B" w:rsidP="001B706B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 — константа, представляющая собой среднюю скорость потери базовой лексики за тысячелетие. Изначально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Сводеш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оценивал r как 0,805 (то есть 19,5% слов теряется за 1000 лет). Более поздние оценки дают значение около 0,86 (14% слов теряется за 1000 лет).</w:t>
      </w:r>
    </w:p>
    <w:p w:rsidR="001B706B" w:rsidRPr="002D30AE" w:rsidRDefault="001B706B" w:rsidP="001B706B">
      <w:pPr>
        <w:numPr>
          <w:ilvl w:val="1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log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- логарифм (обычно натуральный логарифм).</w:t>
      </w:r>
    </w:p>
    <w:p w:rsidR="001B706B" w:rsidRPr="002D30AE" w:rsidRDefault="009B791F" w:rsidP="001B706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Минусы</w:t>
      </w:r>
      <w:r w:rsidR="001B706B"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метода </w:t>
      </w:r>
      <w:proofErr w:type="spellStart"/>
      <w:r w:rsidR="001B706B"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Сводеша</w:t>
      </w:r>
      <w:proofErr w:type="spellEnd"/>
      <w:r w:rsidR="001B706B"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9B791F" w:rsidRPr="002D30AE" w:rsidRDefault="009B791F" w:rsidP="001B706B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 xml:space="preserve">Формула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Сводеша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 основана на упрощающих предположениях (постоянная скорость замены, универсальность скорости для всех языков), которые не всегда выполняются на практике. Разные языки могут эволюционировать с разной скоростью, и скорость замены лексики может меняться со временем.</w:t>
      </w:r>
    </w:p>
    <w:p w:rsidR="001B706B" w:rsidRPr="002D30AE" w:rsidRDefault="001B706B" w:rsidP="001B70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Метод Старостина (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Sergei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Starostin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</w:p>
    <w:p w:rsidR="001B706B" w:rsidRPr="002D30AE" w:rsidRDefault="001B706B" w:rsidP="001B706B">
      <w:pPr>
        <w:numPr>
          <w:ilvl w:val="0"/>
          <w:numId w:val="8"/>
        </w:numPr>
        <w:shd w:val="clear" w:color="auto" w:fill="FFFFFF"/>
        <w:spacing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Основная идея: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9B791F" w:rsidRPr="002D30AE">
        <w:rPr>
          <w:rFonts w:ascii="Times New Roman" w:hAnsi="Times New Roman" w:cs="Times New Roman"/>
          <w:sz w:val="28"/>
          <w:szCs w:val="28"/>
        </w:rPr>
        <w:t xml:space="preserve">Старостин усовершенствовал формулу </w:t>
      </w:r>
      <w:proofErr w:type="spellStart"/>
      <w:r w:rsidR="009B791F" w:rsidRPr="002D30AE">
        <w:rPr>
          <w:rFonts w:ascii="Times New Roman" w:hAnsi="Times New Roman" w:cs="Times New Roman"/>
          <w:sz w:val="28"/>
          <w:szCs w:val="28"/>
        </w:rPr>
        <w:t>Сводеша</w:t>
      </w:r>
      <w:proofErr w:type="spellEnd"/>
      <w:r w:rsidR="009B791F" w:rsidRPr="002D30AE">
        <w:rPr>
          <w:rFonts w:ascii="Times New Roman" w:hAnsi="Times New Roman" w:cs="Times New Roman"/>
          <w:sz w:val="28"/>
          <w:szCs w:val="28"/>
        </w:rPr>
        <w:t>, учитывая статистическую вариативность скорости сохранения лексики. Он предположил, что потеря каждой конкретной лексемы является независимым событием, подчиняющимся законам вероятности.</w:t>
      </w:r>
    </w:p>
    <w:p w:rsidR="009B791F" w:rsidRPr="002D30AE" w:rsidRDefault="009B791F" w:rsidP="009B791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Формула:</w:t>
      </w:r>
    </w:p>
    <w:p w:rsidR="009B791F" w:rsidRPr="002D30AE" w:rsidRDefault="009B791F" w:rsidP="009B791F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>L = L_0 * (g^(t/T))</w:t>
      </w:r>
    </w:p>
    <w:p w:rsidR="009B791F" w:rsidRPr="002D30AE" w:rsidRDefault="009B791F" w:rsidP="009B791F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 xml:space="preserve">t = T *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(L/L_0) /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>(g)</w:t>
      </w:r>
    </w:p>
    <w:p w:rsidR="009B791F" w:rsidRPr="002D30AE" w:rsidRDefault="009B791F" w:rsidP="009B791F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9B791F" w:rsidRPr="002D30AE" w:rsidRDefault="009B791F" w:rsidP="009B791F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L - количество сохранившихся родственных слов в сравниваемых языках.</w:t>
      </w:r>
    </w:p>
    <w:p w:rsidR="009B791F" w:rsidRPr="002D30AE" w:rsidRDefault="009B791F" w:rsidP="009B791F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L_0 — исходное количество слов в списке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Сводеша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(например, 100 или 200).</w:t>
      </w:r>
    </w:p>
    <w:p w:rsidR="009B791F" w:rsidRPr="002D30AE" w:rsidRDefault="009B791F" w:rsidP="009B791F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t - время разделения языков.</w:t>
      </w:r>
    </w:p>
    <w:p w:rsidR="009B791F" w:rsidRPr="002D30AE" w:rsidRDefault="009B791F" w:rsidP="009B791F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T - период полураспада лексики, то есть время, в течение которого сохраняется половина исходного словаря.</w:t>
      </w:r>
    </w:p>
    <w:p w:rsidR="009B791F" w:rsidRPr="002D30AE" w:rsidRDefault="009B791F" w:rsidP="009B791F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g – константа, характеризующая скорость потери словарного запаса, обычно принимается равной 0,5 (соответствует периоду полураспада).</w:t>
      </w:r>
    </w:p>
    <w:p w:rsidR="009B791F" w:rsidRPr="002D30AE" w:rsidRDefault="009B791F" w:rsidP="009B791F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ln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- натуральный логарифм.</w:t>
      </w:r>
    </w:p>
    <w:p w:rsidR="009B791F" w:rsidRPr="002D30AE" w:rsidRDefault="009B791F" w:rsidP="009B791F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формула может быть представлена в другом виде:</w:t>
      </w:r>
    </w:p>
    <w:p w:rsidR="009B791F" w:rsidRPr="002D30AE" w:rsidRDefault="009B791F" w:rsidP="009B791F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>t = - (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(c) /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>(r))</w:t>
      </w:r>
    </w:p>
    <w:p w:rsidR="009B791F" w:rsidRPr="002D30AE" w:rsidRDefault="009B791F" w:rsidP="009B791F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9B791F" w:rsidRPr="002D30AE" w:rsidRDefault="009B791F" w:rsidP="009B791F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t – время разделения</w:t>
      </w:r>
    </w:p>
    <w:p w:rsidR="009B791F" w:rsidRPr="002D30AE" w:rsidRDefault="009B791F" w:rsidP="009B791F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c = L / L_0 (доля сохранившихся слов), коэффициент лексического совпадения</w:t>
      </w:r>
    </w:p>
    <w:p w:rsidR="009B791F" w:rsidRPr="002D30AE" w:rsidRDefault="009B791F" w:rsidP="009B791F">
      <w:pPr>
        <w:numPr>
          <w:ilvl w:val="1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r – скорость сохранения базовой лексики. Согласно расчётам Старостина, скорость сохранения базовой лексики составляет от 0,83 до 0,86 для разных языковых семей.</w:t>
      </w:r>
    </w:p>
    <w:p w:rsidR="009B791F" w:rsidRPr="002D30AE" w:rsidRDefault="009B791F" w:rsidP="009B791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Улучшения: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Формула Старостина учитывает, что скорость замены слов может варьироваться в зависимости от различных факторов. Кроме 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того, она более гибкая и позволяет использовать разные списки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Сводеша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B791F" w:rsidRPr="002D30AE" w:rsidRDefault="009B791F" w:rsidP="009B7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Различия между формулами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Сводеша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Старостина:</w:t>
      </w:r>
    </w:p>
    <w:p w:rsidR="009B791F" w:rsidRPr="002D30AE" w:rsidRDefault="009B791F" w:rsidP="009B791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Стабильность скорости: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Сводеш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предполагает постоянную скорость сохранения лексики для всех языков, в то время как Старостин допускает вариативность.</w:t>
      </w:r>
    </w:p>
    <w:p w:rsidR="009B791F" w:rsidRPr="002D30AE" w:rsidRDefault="009B791F" w:rsidP="009B791F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Вероятностная модель: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Формула Старостина основана на более строгой вероятностной модели, учитывающей независимость событий потери отдельных лексем.</w:t>
      </w:r>
    </w:p>
    <w:p w:rsidR="009B791F" w:rsidRPr="002D30AE" w:rsidRDefault="009B791F" w:rsidP="009B791F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Параметры: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Формула Старостина использует другие параметры, такие как период полураспада лексики, что делает ее более гибкой и точной.</w:t>
      </w:r>
    </w:p>
    <w:p w:rsidR="009B791F" w:rsidRPr="002D30AE" w:rsidRDefault="009B791F" w:rsidP="009B791F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Точность: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формула Старостина, как правило, даёт более точные результаты, чем формула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Сводеша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, хотя обе формулы подвергаются критике.</w:t>
      </w:r>
    </w:p>
    <w:p w:rsidR="00B66CED" w:rsidRPr="002D30AE" w:rsidRDefault="001B706B" w:rsidP="009B791F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>4. Выполнить задания "</w:t>
      </w:r>
      <w:hyperlink r:id="rId12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Семантические сети</w:t>
        </w:r>
      </w:hyperlink>
      <w:r w:rsidRPr="002D30AE">
        <w:rPr>
          <w:rFonts w:ascii="Times New Roman" w:hAnsi="Times New Roman" w:cs="Times New Roman"/>
          <w:sz w:val="28"/>
          <w:szCs w:val="28"/>
        </w:rPr>
        <w:t>"</w:t>
      </w:r>
    </w:p>
    <w:p w:rsidR="00B66CED" w:rsidRPr="002D30AE" w:rsidRDefault="002D30AE" w:rsidP="009B791F">
      <w:pPr>
        <w:rPr>
          <w:rFonts w:ascii="Times New Roman" w:hAnsi="Times New Roman" w:cs="Times New Roman"/>
          <w:sz w:val="28"/>
          <w:szCs w:val="28"/>
        </w:rPr>
      </w:pPr>
      <w:hyperlink r:id="rId13" w:history="1">
        <w:r w:rsidR="00B66CED"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http://www.wordnet-online.com/</w:t>
        </w:r>
      </w:hyperlink>
      <w:r w:rsidR="00B66CED" w:rsidRPr="002D30A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B66CED" w:rsidRPr="002D30AE">
        <w:rPr>
          <w:rFonts w:ascii="Times New Roman" w:hAnsi="Times New Roman" w:cs="Times New Roman"/>
          <w:sz w:val="28"/>
          <w:szCs w:val="28"/>
        </w:rPr>
        <w:t>WordNet</w:t>
      </w:r>
      <w:proofErr w:type="spellEnd"/>
    </w:p>
    <w:p w:rsidR="00B66CED" w:rsidRPr="002D30AE" w:rsidRDefault="002D30AE" w:rsidP="009B791F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14" w:history="1">
        <w:r w:rsidR="00B66CED"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https://www.merriam-webster.com/dictionary/software</w:t>
        </w:r>
      </w:hyperlink>
      <w:r w:rsidR="00B66CED" w:rsidRPr="002D30AE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="00B66CED" w:rsidRPr="002D30AE">
        <w:rPr>
          <w:rFonts w:ascii="Times New Roman" w:hAnsi="Times New Roman" w:cs="Times New Roman"/>
          <w:sz w:val="28"/>
          <w:szCs w:val="28"/>
          <w:lang w:val="en-US"/>
        </w:rPr>
        <w:t>merriam-webster</w:t>
      </w:r>
      <w:proofErr w:type="spellEnd"/>
    </w:p>
    <w:p w:rsidR="00BA45E9" w:rsidRPr="002D30AE" w:rsidRDefault="00BA45E9" w:rsidP="00BA45E9">
      <w:pPr>
        <w:pStyle w:val="a7"/>
        <w:numPr>
          <w:ilvl w:val="0"/>
          <w:numId w:val="11"/>
        </w:num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Найдите в словаре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WordNet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слово «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library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В сколько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синсетов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входит это слово?</w:t>
      </w:r>
    </w:p>
    <w:p w:rsidR="00BA45E9" w:rsidRPr="002D30AE" w:rsidRDefault="0079719D" w:rsidP="00BA45E9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003D40" wp14:editId="633A9D4F">
            <wp:extent cx="5940425" cy="31788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9D" w:rsidRPr="002D30AE" w:rsidRDefault="0079719D" w:rsidP="00BA45E9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B1D077" wp14:editId="72974D3A">
            <wp:extent cx="5940425" cy="32308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9D" w:rsidRPr="002D30AE" w:rsidRDefault="0079719D" w:rsidP="00235298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синсетов</w:t>
      </w:r>
      <w:proofErr w:type="spellEnd"/>
    </w:p>
    <w:p w:rsidR="00BA45E9" w:rsidRPr="002D30AE" w:rsidRDefault="00BA45E9" w:rsidP="00235298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</w:rPr>
        <w:t xml:space="preserve">Как соотносятся выделенные в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WordNet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 значения со значениями, выделяемыми в других словарях английского языка (напр., http://www.merriam-webster.com/): прямое соответствие; несколько значений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WordNet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 соответствуют одному значению в другом словаре (или наоборот); в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WordNet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 значение выделено, а в другом словаре нет (или наоборот)</w:t>
      </w:r>
    </w:p>
    <w:p w:rsidR="00BA45E9" w:rsidRPr="002D30AE" w:rsidRDefault="0079719D" w:rsidP="002352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D30AE">
        <w:rPr>
          <w:rFonts w:ascii="Times New Roman" w:hAnsi="Times New Roman" w:cs="Times New Roman"/>
          <w:sz w:val="28"/>
          <w:szCs w:val="28"/>
        </w:rPr>
        <w:t>WordNet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Merriam-Webster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 (и другие словари) используют разные подходы к организации информации о словах. 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WordNet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 ориентирован на 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синсеты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 (наборы синонимов, представляющие одно понятие) и отношения между этими понятиями. 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t>Merriam-Webster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t xml:space="preserve"> (традиционный словарь) больше ориентирован на словарные статьи, включающие определения, примеры употребления, произношение и другие детали.</w:t>
      </w:r>
    </w:p>
    <w:p w:rsidR="0079719D" w:rsidRPr="002D30AE" w:rsidRDefault="0079719D" w:rsidP="0079719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Прямое соответствие: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Иногда одно значение в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WordNet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(один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может соответствовать одному значению в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Merriam-Webster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 Например, “a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building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where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books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are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kept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.” (здание, где хранятся книги) может быть одним из таких соответствий.</w:t>
      </w:r>
    </w:p>
    <w:p w:rsidR="0079719D" w:rsidRPr="002D30AE" w:rsidRDefault="00B93066" w:rsidP="0079719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7AAEC5" wp14:editId="4A8F896B">
            <wp:extent cx="5940425" cy="28873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066" w:rsidRPr="002D30AE" w:rsidRDefault="00B93066" w:rsidP="0079719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979D24" wp14:editId="76747505">
            <wp:extent cx="5940425" cy="31743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9D" w:rsidRPr="002D30AE" w:rsidRDefault="0079719D" w:rsidP="0079719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Несколько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WordNet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 одному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Merriam-Webster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WordNet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более детально разделять значения. Например,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Merriam-Webster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иметь одно общее определение для «библиотеки», а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WordNet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разделить его на «библиотеку как здание» и «библиотеку как собрание книг».</w:t>
      </w:r>
    </w:p>
    <w:p w:rsidR="0079719D" w:rsidRPr="002D30AE" w:rsidRDefault="0079719D" w:rsidP="0079719D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BA4643" wp14:editId="41266583">
            <wp:extent cx="5940425" cy="31299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9D" w:rsidRPr="002D30AE" w:rsidRDefault="0079719D" w:rsidP="0079719D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111F17" wp14:editId="20E2A0A8">
            <wp:extent cx="5940425" cy="30238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19D" w:rsidRPr="002D30AE" w:rsidRDefault="0079719D" w:rsidP="0079719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Несколько определений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Merriam-Webster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одном 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WordNet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Merriam-Webster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объединять в одном определении несколько нюансов значения, которые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WordNet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выделяет в отдельные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синсеты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9719D" w:rsidRPr="002D30AE" w:rsidRDefault="0079719D" w:rsidP="0079719D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Уникальные значения: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WordNet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могут быть значения, которых нет в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Merriam-Webster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 наоборот), особенно в отношении более тонких оттенков смысла или специализированных значений. Это зависит от целей и масштаба словарей.</w:t>
      </w:r>
    </w:p>
    <w:p w:rsidR="00B66CED" w:rsidRPr="002D30AE" w:rsidRDefault="00B66CED" w:rsidP="00B66CED">
      <w:pPr>
        <w:pStyle w:val="a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3A04B4" wp14:editId="19D345A9">
            <wp:extent cx="5940425" cy="32359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CED" w:rsidRPr="002D30AE" w:rsidRDefault="00B66CED" w:rsidP="00B66CED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2416D2" wp14:editId="588C597E">
            <wp:extent cx="5940425" cy="31159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E9" w:rsidRPr="002D30AE" w:rsidRDefault="00BA45E9" w:rsidP="00BA45E9">
      <w:pPr>
        <w:pStyle w:val="a7"/>
        <w:numPr>
          <w:ilvl w:val="0"/>
          <w:numId w:val="11"/>
        </w:num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Какие части выделяются в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WordNet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«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house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как места, где живут люди? Среди этих частей нет, например, ванны, кухни и спальни. С каким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синсетом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связаны эти элементы отношением «часть - целое»? Как этот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 с исходным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синсетом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«дом как место, где живут люди»? Нарисуйте схему.</w:t>
      </w:r>
    </w:p>
    <w:p w:rsidR="00BA45E9" w:rsidRPr="002D30AE" w:rsidRDefault="008A3E4D" w:rsidP="00BA45E9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52237F" wp14:editId="3928881E">
            <wp:extent cx="5940425" cy="320802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FA" w:rsidRPr="002D30AE" w:rsidRDefault="00001FFA" w:rsidP="00BA45E9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FABD97" wp14:editId="484829C3">
            <wp:extent cx="5940425" cy="3202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FA" w:rsidRPr="002D30AE" w:rsidRDefault="00001FFA" w:rsidP="00001F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0AE">
        <w:rPr>
          <w:rFonts w:ascii="Times New Roman" w:hAnsi="Times New Roman" w:cs="Times New Roman"/>
          <w:sz w:val="28"/>
          <w:szCs w:val="28"/>
          <w:lang w:val="en-US"/>
        </w:rPr>
        <w:t>"house" (</w:t>
      </w:r>
      <w:r w:rsidRPr="002D30AE">
        <w:rPr>
          <w:rFonts w:ascii="Times New Roman" w:hAnsi="Times New Roman" w:cs="Times New Roman"/>
          <w:sz w:val="28"/>
          <w:szCs w:val="28"/>
        </w:rPr>
        <w:t>дом</w:t>
      </w:r>
      <w:r w:rsidRPr="002D3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30AE">
        <w:rPr>
          <w:rFonts w:ascii="Times New Roman" w:hAnsi="Times New Roman" w:cs="Times New Roman"/>
          <w:sz w:val="28"/>
          <w:szCs w:val="28"/>
        </w:rPr>
        <w:t>как</w:t>
      </w:r>
      <w:r w:rsidRPr="002D3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30AE">
        <w:rPr>
          <w:rFonts w:ascii="Times New Roman" w:hAnsi="Times New Roman" w:cs="Times New Roman"/>
          <w:sz w:val="28"/>
          <w:szCs w:val="28"/>
        </w:rPr>
        <w:t>место</w:t>
      </w:r>
      <w:r w:rsidRPr="002D30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30AE">
        <w:rPr>
          <w:rFonts w:ascii="Times New Roman" w:hAnsi="Times New Roman" w:cs="Times New Roman"/>
          <w:sz w:val="28"/>
          <w:szCs w:val="28"/>
        </w:rPr>
        <w:t>жительства</w:t>
      </w:r>
      <w:r w:rsidRPr="002D30AE">
        <w:rPr>
          <w:rFonts w:ascii="Times New Roman" w:hAnsi="Times New Roman" w:cs="Times New Roman"/>
          <w:sz w:val="28"/>
          <w:szCs w:val="28"/>
          <w:lang w:val="en-US"/>
        </w:rPr>
        <w:t>) ---</w:t>
      </w:r>
      <w:proofErr w:type="spellStart"/>
      <w:r w:rsidRPr="002D30AE">
        <w:rPr>
          <w:rFonts w:ascii="Times New Roman" w:hAnsi="Times New Roman" w:cs="Times New Roman"/>
          <w:sz w:val="28"/>
          <w:szCs w:val="28"/>
          <w:lang w:val="en-US"/>
        </w:rPr>
        <w:t>part_of</w:t>
      </w:r>
      <w:proofErr w:type="spellEnd"/>
      <w:r w:rsidRPr="002D30AE">
        <w:rPr>
          <w:rFonts w:ascii="Times New Roman" w:hAnsi="Times New Roman" w:cs="Times New Roman"/>
          <w:sz w:val="28"/>
          <w:szCs w:val="28"/>
          <w:lang w:val="en-US"/>
        </w:rPr>
        <w:t>---&gt; "roof", "wall", "floor", "door", "window"</w:t>
      </w:r>
    </w:p>
    <w:p w:rsidR="00001FFA" w:rsidRPr="002D30AE" w:rsidRDefault="00001FFA" w:rsidP="00001FFA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2D30AE">
        <w:rPr>
          <w:rFonts w:ascii="Times New Roman" w:hAnsi="Times New Roman" w:cs="Times New Roman"/>
          <w:sz w:val="28"/>
          <w:szCs w:val="28"/>
        </w:rPr>
        <w:t>|</w:t>
      </w:r>
    </w:p>
    <w:p w:rsidR="00001FFA" w:rsidRPr="002D30AE" w:rsidRDefault="00001FFA" w:rsidP="00001F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30AE">
        <w:rPr>
          <w:rFonts w:ascii="Times New Roman" w:hAnsi="Times New Roman" w:cs="Times New Roman"/>
          <w:sz w:val="28"/>
          <w:szCs w:val="28"/>
        </w:rPr>
        <w:t xml:space="preserve">    </w:t>
      </w:r>
      <w:hyperlink r:id="rId25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dwelling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26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home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27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domicile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28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abode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habitation, </w:t>
      </w:r>
      <w:hyperlink r:id="rId29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dwelling house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 xml:space="preserve">---has parts---&gt; </w:t>
      </w:r>
      <w:hyperlink r:id="rId30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bathroom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31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bath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; </w:t>
      </w:r>
      <w:hyperlink r:id="rId32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bedroom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33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sleeping 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34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chamber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35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bedchamber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; </w:t>
      </w:r>
      <w:hyperlink r:id="rId36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den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; </w:t>
      </w:r>
      <w:hyperlink r:id="rId37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dining 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38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dining-room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; </w:t>
      </w:r>
      <w:hyperlink r:id="rId39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dressing 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; </w:t>
      </w:r>
      <w:hyperlink r:id="rId40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family 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; </w:t>
      </w:r>
      <w:hyperlink r:id="rId41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kitchen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; </w:t>
      </w:r>
      <w:hyperlink r:id="rId42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living 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43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living-room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44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sitting 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45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front room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hyperlink r:id="rId46" w:history="1">
        <w:r w:rsidRPr="002D30AE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parlor</w:t>
        </w:r>
      </w:hyperlink>
      <w:r w:rsidRPr="002D30AE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2D30AE">
        <w:rPr>
          <w:rFonts w:ascii="Times New Roman" w:hAnsi="Times New Roman" w:cs="Times New Roman"/>
          <w:sz w:val="28"/>
          <w:szCs w:val="28"/>
        </w:rPr>
        <w:fldChar w:fldCharType="begin"/>
      </w:r>
      <w:r w:rsidRPr="002D30AE">
        <w:rPr>
          <w:rFonts w:ascii="Times New Roman" w:hAnsi="Times New Roman" w:cs="Times New Roman"/>
          <w:sz w:val="28"/>
          <w:szCs w:val="28"/>
          <w:lang w:val="en-US"/>
        </w:rPr>
        <w:instrText xml:space="preserve"> HYPERLINK "http://www.wordnet-online.com/parlour.shtml" </w:instrText>
      </w:r>
      <w:r w:rsidRPr="002D30AE">
        <w:rPr>
          <w:rFonts w:ascii="Times New Roman" w:hAnsi="Times New Roman" w:cs="Times New Roman"/>
          <w:sz w:val="28"/>
          <w:szCs w:val="28"/>
        </w:rPr>
        <w:fldChar w:fldCharType="separate"/>
      </w:r>
      <w:r w:rsidRPr="002D30AE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>parlour</w:t>
      </w:r>
      <w:proofErr w:type="spellEnd"/>
      <w:r w:rsidRPr="002D30AE">
        <w:rPr>
          <w:rFonts w:ascii="Times New Roman" w:hAnsi="Times New Roman" w:cs="Times New Roman"/>
          <w:sz w:val="28"/>
          <w:szCs w:val="28"/>
        </w:rPr>
        <w:fldChar w:fldCharType="end"/>
      </w:r>
    </w:p>
    <w:p w:rsidR="00BA45E9" w:rsidRPr="002D30AE" w:rsidRDefault="00BA45E9" w:rsidP="00001FFA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связан узел «дом как место, где живут люди» и разные значения слова «</w:t>
      </w: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library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»? Нарисуйте схему.</w:t>
      </w:r>
    </w:p>
    <w:p w:rsidR="00001FFA" w:rsidRPr="002D30AE" w:rsidRDefault="00001FFA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Оба слова связаны как типы 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building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(здание).</w:t>
      </w:r>
    </w:p>
    <w:p w:rsidR="00001FFA" w:rsidRPr="002D30AE" w:rsidRDefault="00235298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House </w:t>
      </w:r>
      <w:r w:rsidR="00001FFA"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="00001FFA"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</w:t>
      </w:r>
      <w:r w:rsidR="00001FFA"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-</w:t>
      </w: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 is a type of---&gt; building</w:t>
      </w:r>
    </w:p>
    <w:p w:rsidR="00001FFA" w:rsidRPr="002D30AE" w:rsidRDefault="00001FFA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|</w:t>
      </w:r>
    </w:p>
    <w:p w:rsidR="00001FFA" w:rsidRPr="002D30AE" w:rsidRDefault="00001FFA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used for</w:t>
      </w:r>
    </w:p>
    <w:p w:rsidR="00001FFA" w:rsidRPr="002D30AE" w:rsidRDefault="00001FFA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|</w:t>
      </w:r>
    </w:p>
    <w:p w:rsidR="00001FFA" w:rsidRPr="002D30AE" w:rsidRDefault="00235298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living</w:t>
      </w:r>
    </w:p>
    <w:p w:rsidR="00001FFA" w:rsidRPr="002D30AE" w:rsidRDefault="00235298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library </w:t>
      </w:r>
      <w:r w:rsidR="00001FFA"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="00001FFA"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библиотека</w:t>
      </w:r>
      <w:r w:rsidR="00001FFA"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-</w:t>
      </w: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-- is a type of---&gt; building</w:t>
      </w:r>
      <w:r w:rsidR="00001FFA"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2D30AE" w:rsidRPr="002D30AE" w:rsidRDefault="00001FFA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|</w:t>
      </w:r>
    </w:p>
    <w:p w:rsidR="00001FFA" w:rsidRPr="002D30AE" w:rsidRDefault="00001FFA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used for</w:t>
      </w:r>
    </w:p>
    <w:p w:rsidR="00001FFA" w:rsidRPr="002D30AE" w:rsidRDefault="00001FFA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|</w:t>
      </w:r>
    </w:p>
    <w:p w:rsidR="00BA45E9" w:rsidRPr="002D30AE" w:rsidRDefault="00235298" w:rsidP="00001FF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bookmarkStart w:id="1" w:name="noun_5"/>
      <w:r w:rsidRPr="002D30A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collection of books and other materials</w:t>
      </w:r>
      <w:bookmarkEnd w:id="1"/>
    </w:p>
    <w:p w:rsidR="00BA45E9" w:rsidRPr="002D30AE" w:rsidRDefault="00BA45E9" w:rsidP="00BA45E9">
      <w:pPr>
        <w:pStyle w:val="a7"/>
        <w:numPr>
          <w:ilvl w:val="0"/>
          <w:numId w:val="11"/>
        </w:num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соотносятся друг с другом глаголы «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eat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» и «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drink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» (в первом значении)? Совершение каких действий предполагает совершение действия «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eat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»?</w:t>
      </w:r>
    </w:p>
    <w:p w:rsidR="00BA45E9" w:rsidRPr="002D30AE" w:rsidRDefault="00235298" w:rsidP="00235298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770ADD" wp14:editId="58E87EC6">
            <wp:extent cx="5940425" cy="32048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2D" w:rsidRPr="002D30AE" w:rsidRDefault="0003302D" w:rsidP="00235298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545E80" wp14:editId="41BA35E8">
            <wp:extent cx="5940425" cy="31832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2D" w:rsidRPr="002D30AE" w:rsidRDefault="0003302D" w:rsidP="0003302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eat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(есть) и 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drink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(пить) они оба являются конкретными способами потребления.</w:t>
      </w:r>
    </w:p>
    <w:p w:rsidR="00BA45E9" w:rsidRPr="002D30AE" w:rsidRDefault="00BA45E9" w:rsidP="00BA45E9">
      <w:pPr>
        <w:pStyle w:val="a7"/>
        <w:numPr>
          <w:ilvl w:val="0"/>
          <w:numId w:val="11"/>
        </w:num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Значением какого параметра является прилагательное «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tall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»?</w:t>
      </w:r>
    </w:p>
    <w:p w:rsidR="00BA45E9" w:rsidRPr="002D30AE" w:rsidRDefault="00C851A1" w:rsidP="00BA45E9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B2E438" wp14:editId="2CE9F124">
            <wp:extent cx="5940425" cy="32042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2D" w:rsidRPr="002D30AE" w:rsidRDefault="0003302D" w:rsidP="00BA45E9">
      <w:p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D4BFC8" wp14:editId="6DCE1CFE">
            <wp:extent cx="5940425" cy="30943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2D" w:rsidRPr="002D30AE" w:rsidRDefault="0003302D" w:rsidP="0003302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Прилагательное 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tall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является значением параметра </w:t>
      </w: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“</w:t>
      </w:r>
      <w:proofErr w:type="spellStart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height</w:t>
      </w:r>
      <w:proofErr w:type="spellEnd"/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”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(высота). Это атрибут, описывающий вертикальную протяженность объекта.</w:t>
      </w:r>
    </w:p>
    <w:p w:rsidR="00BA45E9" w:rsidRPr="002D30AE" w:rsidRDefault="00BA45E9" w:rsidP="00BA45E9">
      <w:pPr>
        <w:pStyle w:val="a7"/>
        <w:numPr>
          <w:ilvl w:val="0"/>
          <w:numId w:val="11"/>
        </w:num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соотносятся глагол «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give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» в значении «передавать кому-либо в собственность» и глагол «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have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»? С каким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синсетом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связывает это же отношение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shrink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reduce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»; почему один и тот же глагол попал в оба связанных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синсета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BA45E9" w:rsidRPr="002D30AE" w:rsidRDefault="0003302D" w:rsidP="0003302D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3B251A" wp14:editId="530B0E6A">
            <wp:extent cx="5940425" cy="31877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02D" w:rsidRPr="002D30AE" w:rsidRDefault="00DA79E5" w:rsidP="0003302D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34ECA5" wp14:editId="0B67649D">
            <wp:extent cx="5940425" cy="32594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E5" w:rsidRPr="002D30AE" w:rsidRDefault="00DA79E5" w:rsidP="001A0AD6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give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(давать) в значении “передавать в собственность” подразумевает, что принимающий человек в результате 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have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(имеет) что-то. Это отношение </w:t>
      </w: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влечения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A79E5" w:rsidRPr="002D30AE" w:rsidRDefault="00DA79E5" w:rsidP="0003302D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8B9961" wp14:editId="3E87D683">
            <wp:extent cx="5940425" cy="31661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E5" w:rsidRPr="002D30AE" w:rsidRDefault="00DA79E5" w:rsidP="0003302D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3D22DF" wp14:editId="506FC98F">
            <wp:extent cx="5940425" cy="321627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E5" w:rsidRPr="002D30AE" w:rsidRDefault="00DA79E5" w:rsidP="001A0AD6">
      <w:pPr>
        <w:shd w:val="clear" w:color="auto" w:fill="FFFFFF"/>
        <w:spacing w:before="60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shrink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reduce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(сокращаться, уменьшаться) относится к уменьшению количества или размера чего-либо. Связь с 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give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может быть такой: когда вы 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give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(даёте) что-то, вы 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shrink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(уменьшаете) количество чего-то, что у вас есть.</w:t>
      </w:r>
    </w:p>
    <w:p w:rsidR="00DA79E5" w:rsidRPr="002D30AE" w:rsidRDefault="00DA79E5" w:rsidP="001A0AD6">
      <w:pPr>
        <w:shd w:val="clear" w:color="auto" w:fill="FFFFFF"/>
        <w:spacing w:before="60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и тот же глагол попадает в оба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синсета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потому что “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give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” имеет разные значения. В первом случае это передача владения, во втором — уменьшение чего-либо в результате передачи.</w:t>
      </w:r>
    </w:p>
    <w:p w:rsidR="00BA45E9" w:rsidRPr="002D30AE" w:rsidRDefault="00BA45E9" w:rsidP="00BA45E9">
      <w:pPr>
        <w:pStyle w:val="a7"/>
        <w:numPr>
          <w:ilvl w:val="0"/>
          <w:numId w:val="11"/>
        </w:num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Какими отношениями и с какими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синсетами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синсет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«компьютер как машина для вычислений» (объясните каждое отношение и приведите на каждое несколько примеров с </w:t>
      </w:r>
      <w:hyperlink r:id="rId55" w:tooltip="Перевод" w:history="1">
        <w:r w:rsidRPr="002D30A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перевод</w:t>
        </w:r>
      </w:hyperlink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ом на русский язык)?</w:t>
      </w:r>
    </w:p>
    <w:p w:rsidR="00BA45E9" w:rsidRPr="002D30AE" w:rsidRDefault="00DA79E5" w:rsidP="0003302D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945939" wp14:editId="352FDD96">
            <wp:extent cx="5940425" cy="31902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E5" w:rsidRPr="002D30AE" w:rsidRDefault="00DA79E5" w:rsidP="0003302D">
      <w:pPr>
        <w:rPr>
          <w:rFonts w:ascii="Times New Roman" w:hAnsi="Times New Roman" w:cs="Times New Roman"/>
          <w:sz w:val="28"/>
          <w:szCs w:val="28"/>
        </w:rPr>
      </w:pPr>
      <w:r w:rsidRPr="002D30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54A354" wp14:editId="320A8D35">
            <wp:extent cx="5940425" cy="31832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E9" w:rsidRPr="002D30AE" w:rsidRDefault="00BA45E9" w:rsidP="00BA45E9">
      <w:pPr>
        <w:pStyle w:val="a7"/>
        <w:numPr>
          <w:ilvl w:val="0"/>
          <w:numId w:val="11"/>
        </w:numPr>
        <w:shd w:val="clear" w:color="auto" w:fill="F8F9FA"/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примере отношений в словаре </w:t>
      </w:r>
      <w:proofErr w:type="spellStart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RussNet</w:t>
      </w:r>
      <w:proofErr w:type="spellEnd"/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поясните различия между разными значениями глагола «гордиться»</w:t>
      </w:r>
    </w:p>
    <w:p w:rsidR="002D30AE" w:rsidRPr="002D30AE" w:rsidRDefault="002D30AE" w:rsidP="002D30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Три основных значения “гордиться”:</w:t>
      </w:r>
    </w:p>
    <w:p w:rsidR="002D30AE" w:rsidRPr="002D30AE" w:rsidRDefault="002D30AE" w:rsidP="002D30A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Удовлетворение: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Чувство удовлетворения своими или чужими достижениями. (Синонимы: радоваться).</w:t>
      </w:r>
    </w:p>
    <w:p w:rsidR="002D30AE" w:rsidRPr="002D30AE" w:rsidRDefault="002D30AE" w:rsidP="002D30AE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Высокомерие: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Проявление высокомерия и надменности. (Синонимы: зазнаваться).</w:t>
      </w:r>
    </w:p>
    <w:p w:rsidR="00BA45E9" w:rsidRPr="002D30AE" w:rsidRDefault="002D30AE" w:rsidP="0003302D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30A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(Устаревшее):</w:t>
      </w:r>
      <w:r w:rsidRPr="002D30AE">
        <w:rPr>
          <w:rFonts w:ascii="Times New Roman" w:eastAsia="Times New Roman" w:hAnsi="Times New Roman" w:cs="Times New Roman"/>
          <w:sz w:val="28"/>
          <w:szCs w:val="28"/>
          <w:lang w:eastAsia="ru-RU"/>
        </w:rPr>
        <w:t> Независимый и гордый характер. (Синонимы: непокорный).</w:t>
      </w:r>
    </w:p>
    <w:p w:rsidR="001B706B" w:rsidRPr="008D6DDC" w:rsidRDefault="001B706B">
      <w:pPr>
        <w:rPr>
          <w:rFonts w:ascii="Times New Roman" w:hAnsi="Times New Roman" w:cs="Times New Roman"/>
          <w:sz w:val="28"/>
          <w:szCs w:val="28"/>
        </w:rPr>
      </w:pPr>
    </w:p>
    <w:sectPr w:rsidR="001B706B" w:rsidRPr="008D6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AD5"/>
    <w:multiLevelType w:val="multilevel"/>
    <w:tmpl w:val="EAC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3ACA"/>
    <w:multiLevelType w:val="multilevel"/>
    <w:tmpl w:val="2366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51A1"/>
    <w:multiLevelType w:val="multilevel"/>
    <w:tmpl w:val="BD3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65893"/>
    <w:multiLevelType w:val="multilevel"/>
    <w:tmpl w:val="7DA8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90F52"/>
    <w:multiLevelType w:val="multilevel"/>
    <w:tmpl w:val="CC5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648FA"/>
    <w:multiLevelType w:val="multilevel"/>
    <w:tmpl w:val="DFB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F4CAE"/>
    <w:multiLevelType w:val="multilevel"/>
    <w:tmpl w:val="FE4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A088A"/>
    <w:multiLevelType w:val="multilevel"/>
    <w:tmpl w:val="A93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12AB9"/>
    <w:multiLevelType w:val="hybridMultilevel"/>
    <w:tmpl w:val="6256F6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202CCE"/>
    <w:multiLevelType w:val="multilevel"/>
    <w:tmpl w:val="EE4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87330"/>
    <w:multiLevelType w:val="multilevel"/>
    <w:tmpl w:val="8DB2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8607B"/>
    <w:multiLevelType w:val="multilevel"/>
    <w:tmpl w:val="111A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B0653"/>
    <w:multiLevelType w:val="multilevel"/>
    <w:tmpl w:val="AFAE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67752"/>
    <w:multiLevelType w:val="multilevel"/>
    <w:tmpl w:val="BCC2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294255"/>
    <w:multiLevelType w:val="multilevel"/>
    <w:tmpl w:val="D344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93E04"/>
    <w:multiLevelType w:val="multilevel"/>
    <w:tmpl w:val="B89C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8055A"/>
    <w:multiLevelType w:val="multilevel"/>
    <w:tmpl w:val="1844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8463E"/>
    <w:multiLevelType w:val="multilevel"/>
    <w:tmpl w:val="DDF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45CEC"/>
    <w:multiLevelType w:val="multilevel"/>
    <w:tmpl w:val="43D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B44BA"/>
    <w:multiLevelType w:val="hybridMultilevel"/>
    <w:tmpl w:val="402095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3"/>
  </w:num>
  <w:num w:numId="5">
    <w:abstractNumId w:val="17"/>
  </w:num>
  <w:num w:numId="6">
    <w:abstractNumId w:val="15"/>
  </w:num>
  <w:num w:numId="7">
    <w:abstractNumId w:val="9"/>
  </w:num>
  <w:num w:numId="8">
    <w:abstractNumId w:val="0"/>
  </w:num>
  <w:num w:numId="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9"/>
  </w:num>
  <w:num w:numId="11">
    <w:abstractNumId w:val="8"/>
  </w:num>
  <w:num w:numId="12">
    <w:abstractNumId w:val="11"/>
  </w:num>
  <w:num w:numId="13">
    <w:abstractNumId w:val="14"/>
  </w:num>
  <w:num w:numId="14">
    <w:abstractNumId w:val="1"/>
  </w:num>
  <w:num w:numId="15">
    <w:abstractNumId w:val="5"/>
  </w:num>
  <w:num w:numId="16">
    <w:abstractNumId w:val="16"/>
  </w:num>
  <w:num w:numId="17">
    <w:abstractNumId w:val="2"/>
  </w:num>
  <w:num w:numId="18">
    <w:abstractNumId w:val="6"/>
  </w:num>
  <w:num w:numId="19">
    <w:abstractNumId w:val="18"/>
  </w:num>
  <w:num w:numId="20">
    <w:abstractNumId w:val="7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B7A"/>
    <w:rsid w:val="00001FFA"/>
    <w:rsid w:val="0003302D"/>
    <w:rsid w:val="000455E3"/>
    <w:rsid w:val="00072635"/>
    <w:rsid w:val="001A0AD6"/>
    <w:rsid w:val="001B706B"/>
    <w:rsid w:val="001C2B7A"/>
    <w:rsid w:val="00235298"/>
    <w:rsid w:val="002D30AE"/>
    <w:rsid w:val="00730C5E"/>
    <w:rsid w:val="0079719D"/>
    <w:rsid w:val="008A3E4D"/>
    <w:rsid w:val="008D6DDC"/>
    <w:rsid w:val="00905088"/>
    <w:rsid w:val="009B791F"/>
    <w:rsid w:val="00B66CED"/>
    <w:rsid w:val="00B93066"/>
    <w:rsid w:val="00BA45E9"/>
    <w:rsid w:val="00BC0D94"/>
    <w:rsid w:val="00C851A1"/>
    <w:rsid w:val="00CA51B8"/>
    <w:rsid w:val="00DA641C"/>
    <w:rsid w:val="00DA79E5"/>
    <w:rsid w:val="00F5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4C59B"/>
  <w15:chartTrackingRefBased/>
  <w15:docId w15:val="{D49F8B09-7A0F-42DE-A193-077BE14D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B7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7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B706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B70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1B706B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B70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B706B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B70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B706B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B7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706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B706B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1B706B"/>
    <w:rPr>
      <w:i/>
      <w:iCs/>
    </w:rPr>
  </w:style>
  <w:style w:type="paragraph" w:styleId="a7">
    <w:name w:val="List Paragraph"/>
    <w:basedOn w:val="a"/>
    <w:uiPriority w:val="34"/>
    <w:qFormat/>
    <w:rsid w:val="00BA45E9"/>
    <w:pPr>
      <w:ind w:left="720"/>
      <w:contextualSpacing/>
    </w:pPr>
  </w:style>
  <w:style w:type="character" w:customStyle="1" w:styleId="term">
    <w:name w:val="term"/>
    <w:basedOn w:val="a0"/>
    <w:rsid w:val="00001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09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52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4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92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8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0061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848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7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wordnet-online.com/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://www.wordnet-online.com/home.shtml" TargetMode="External"/><Relationship Id="rId39" Type="http://schemas.openxmlformats.org/officeDocument/2006/relationships/hyperlink" Target="http://www.wordnet-online.com/dressing_room.shtml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://www.wordnet-online.com/chamber.shtml" TargetMode="External"/><Relationship Id="rId42" Type="http://schemas.openxmlformats.org/officeDocument/2006/relationships/hyperlink" Target="http://www.wordnet-online.com/living_room.shtml" TargetMode="External"/><Relationship Id="rId47" Type="http://schemas.openxmlformats.org/officeDocument/2006/relationships/image" Target="media/image17.png"/><Relationship Id="rId50" Type="http://schemas.openxmlformats.org/officeDocument/2006/relationships/image" Target="media/image20.png"/><Relationship Id="rId55" Type="http://schemas.openxmlformats.org/officeDocument/2006/relationships/hyperlink" Target="https://edu.vsu.ru/mod/assign/view.php?id=919076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edu.vsu.ru/mod/assign/view.php?id=919094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://www.wordnet-online.com/dwelling.shtml" TargetMode="External"/><Relationship Id="rId33" Type="http://schemas.openxmlformats.org/officeDocument/2006/relationships/hyperlink" Target="http://www.wordnet-online.com/sleeping_room.shtml" TargetMode="External"/><Relationship Id="rId38" Type="http://schemas.openxmlformats.org/officeDocument/2006/relationships/hyperlink" Target="http://www.wordnet-online.com/dining-room.shtml" TargetMode="External"/><Relationship Id="rId46" Type="http://schemas.openxmlformats.org/officeDocument/2006/relationships/hyperlink" Target="http://www.wordnet-online.com/parlor.shtml" TargetMode="External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://www.wordnet-online.com/dwelling_house.shtml" TargetMode="External"/><Relationship Id="rId41" Type="http://schemas.openxmlformats.org/officeDocument/2006/relationships/hyperlink" Target="http://www.wordnet-online.com/kitchen.shtml" TargetMode="External"/><Relationship Id="rId54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hyperlink" Target="http://www.wordnet-online.com/bedroom.shtml" TargetMode="External"/><Relationship Id="rId37" Type="http://schemas.openxmlformats.org/officeDocument/2006/relationships/hyperlink" Target="http://www.wordnet-online.com/dining_room.shtml" TargetMode="External"/><Relationship Id="rId40" Type="http://schemas.openxmlformats.org/officeDocument/2006/relationships/hyperlink" Target="http://www.wordnet-online.com/family_room.shtml" TargetMode="External"/><Relationship Id="rId45" Type="http://schemas.openxmlformats.org/officeDocument/2006/relationships/hyperlink" Target="http://www.wordnet-online.com/front_room.shtml" TargetMode="External"/><Relationship Id="rId53" Type="http://schemas.openxmlformats.org/officeDocument/2006/relationships/image" Target="media/image23.png"/><Relationship Id="rId58" Type="http://schemas.openxmlformats.org/officeDocument/2006/relationships/fontTable" Target="fontTable.xml"/><Relationship Id="rId5" Type="http://schemas.openxmlformats.org/officeDocument/2006/relationships/hyperlink" Target="https://edu.vsu.ru/mod/resource/view.php?id=918578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://www.wordnet-online.com/abode.shtml" TargetMode="External"/><Relationship Id="rId36" Type="http://schemas.openxmlformats.org/officeDocument/2006/relationships/hyperlink" Target="http://www.wordnet-online.com/den.shtml" TargetMode="External"/><Relationship Id="rId49" Type="http://schemas.openxmlformats.org/officeDocument/2006/relationships/image" Target="media/image19.png"/><Relationship Id="rId57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hyperlink" Target="http://www.wordnet-online.com/bath.shtml" TargetMode="External"/><Relationship Id="rId44" Type="http://schemas.openxmlformats.org/officeDocument/2006/relationships/hyperlink" Target="http://www.wordnet-online.com/sitting_room.shtml" TargetMode="External"/><Relationship Id="rId52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merriam-webster.com/dictionary/software" TargetMode="External"/><Relationship Id="rId22" Type="http://schemas.openxmlformats.org/officeDocument/2006/relationships/image" Target="media/image14.png"/><Relationship Id="rId27" Type="http://schemas.openxmlformats.org/officeDocument/2006/relationships/hyperlink" Target="http://www.wordnet-online.com/domicile.shtml" TargetMode="External"/><Relationship Id="rId30" Type="http://schemas.openxmlformats.org/officeDocument/2006/relationships/hyperlink" Target="http://www.wordnet-online.com/bathroom.shtml" TargetMode="External"/><Relationship Id="rId35" Type="http://schemas.openxmlformats.org/officeDocument/2006/relationships/hyperlink" Target="http://www.wordnet-online.com/bedchamber.shtml" TargetMode="External"/><Relationship Id="rId43" Type="http://schemas.openxmlformats.org/officeDocument/2006/relationships/hyperlink" Target="http://www.wordnet-online.com/living-room.shtml" TargetMode="External"/><Relationship Id="rId48" Type="http://schemas.openxmlformats.org/officeDocument/2006/relationships/image" Target="media/image18.png"/><Relationship Id="rId56" Type="http://schemas.openxmlformats.org/officeDocument/2006/relationships/image" Target="media/image25.png"/><Relationship Id="rId8" Type="http://schemas.openxmlformats.org/officeDocument/2006/relationships/image" Target="media/image3.png"/><Relationship Id="rId51" Type="http://schemas.openxmlformats.org/officeDocument/2006/relationships/image" Target="media/image2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19</Pages>
  <Words>1997</Words>
  <Characters>11386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11</cp:revision>
  <dcterms:created xsi:type="dcterms:W3CDTF">2025-04-05T12:57:00Z</dcterms:created>
  <dcterms:modified xsi:type="dcterms:W3CDTF">2025-04-07T20:07:00Z</dcterms:modified>
</cp:coreProperties>
</file>