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461" w:rsidRDefault="00FE4E29">
      <w:pPr>
        <w:spacing w:line="276" w:lineRule="auto"/>
        <w:jc w:val="center"/>
        <w:rPr>
          <w:rFonts w:ascii="Times New Roman" w:eastAsia="Times New Roman" w:hAnsi="Times New Roman" w:cs="Times New Roman"/>
          <w:sz w:val="20"/>
          <w:szCs w:val="20"/>
        </w:rPr>
      </w:pPr>
      <w:bookmarkStart w:id="0" w:name="_GoBack"/>
      <w:bookmarkEnd w:id="0"/>
      <w:r>
        <w:rPr>
          <w:rFonts w:ascii="Times New Roman" w:eastAsia="Times New Roman" w:hAnsi="Times New Roman" w:cs="Times New Roman"/>
          <w:noProof/>
          <w:sz w:val="20"/>
          <w:szCs w:val="20"/>
        </w:rPr>
        <w:drawing>
          <wp:inline distT="114300" distB="114300" distL="114300" distR="114300">
            <wp:extent cx="1905000" cy="1905000"/>
            <wp:effectExtent l="0" t="0" r="0" b="0"/>
            <wp:docPr id="16"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5"/>
                    <a:srcRect/>
                    <a:stretch>
                      <a:fillRect/>
                    </a:stretch>
                  </pic:blipFill>
                  <pic:spPr>
                    <a:xfrm>
                      <a:off x="0" y="0"/>
                      <a:ext cx="1905000" cy="1905000"/>
                    </a:xfrm>
                    <a:prstGeom prst="rect">
                      <a:avLst/>
                    </a:prstGeom>
                    <a:ln/>
                  </pic:spPr>
                </pic:pic>
              </a:graphicData>
            </a:graphic>
          </wp:inline>
        </w:drawing>
      </w:r>
    </w:p>
    <w:p w:rsidR="00F55461" w:rsidRDefault="00F55461">
      <w:pPr>
        <w:spacing w:before="1" w:line="276" w:lineRule="auto"/>
        <w:rPr>
          <w:rFonts w:ascii="Times New Roman" w:eastAsia="Times New Roman" w:hAnsi="Times New Roman" w:cs="Times New Roman"/>
          <w:sz w:val="17"/>
          <w:szCs w:val="17"/>
        </w:rPr>
      </w:pPr>
    </w:p>
    <w:p w:rsidR="00F55461" w:rsidRDefault="00FE4E29">
      <w:pPr>
        <w:pStyle w:val="Heading1"/>
        <w:spacing w:before="101" w:line="276" w:lineRule="auto"/>
        <w:ind w:left="100"/>
        <w:jc w:val="center"/>
        <w:rPr>
          <w:sz w:val="48"/>
          <w:szCs w:val="48"/>
        </w:rPr>
      </w:pPr>
      <w:r>
        <w:rPr>
          <w:color w:val="363433"/>
          <w:sz w:val="48"/>
          <w:szCs w:val="48"/>
        </w:rPr>
        <w:t>DATA ANALYSIS &amp; VISUALIZATION</w:t>
      </w:r>
    </w:p>
    <w:p w:rsidR="00F55461" w:rsidRDefault="00F55461">
      <w:pPr>
        <w:spacing w:before="9" w:line="276" w:lineRule="auto"/>
        <w:rPr>
          <w:b/>
          <w:sz w:val="21"/>
          <w:szCs w:val="21"/>
        </w:rPr>
      </w:pPr>
    </w:p>
    <w:p w:rsidR="00F55461" w:rsidRDefault="00FE4E29">
      <w:pPr>
        <w:spacing w:before="1" w:line="276" w:lineRule="auto"/>
        <w:ind w:left="820" w:right="1529"/>
        <w:jc w:val="center"/>
        <w:rPr>
          <w:color w:val="363433"/>
          <w:sz w:val="24"/>
          <w:szCs w:val="24"/>
        </w:rPr>
      </w:pPr>
      <w:r>
        <w:rPr>
          <w:color w:val="363433"/>
          <w:sz w:val="24"/>
          <w:szCs w:val="24"/>
        </w:rPr>
        <w:t>HW</w:t>
      </w:r>
      <w:r>
        <w:rPr>
          <w:color w:val="363433"/>
          <w:sz w:val="24"/>
          <w:szCs w:val="24"/>
        </w:rPr>
        <w:t xml:space="preserve"> 1: Supermarket Transaction</w:t>
      </w:r>
      <w:r>
        <w:rPr>
          <w:color w:val="363433"/>
          <w:sz w:val="24"/>
          <w:szCs w:val="24"/>
        </w:rPr>
        <w:t xml:space="preserve"> - </w:t>
      </w:r>
      <w:r>
        <w:rPr>
          <w:color w:val="363433"/>
          <w:sz w:val="24"/>
          <w:szCs w:val="24"/>
        </w:rPr>
        <w:t xml:space="preserve">Business Intelligence and Big Data Analytics </w:t>
      </w:r>
    </w:p>
    <w:p w:rsidR="00F55461" w:rsidRDefault="00FE4E29">
      <w:pPr>
        <w:spacing w:before="1" w:line="276" w:lineRule="auto"/>
        <w:ind w:left="820" w:right="1529"/>
        <w:jc w:val="center"/>
        <w:rPr>
          <w:sz w:val="24"/>
          <w:szCs w:val="24"/>
          <w:u w:val="single"/>
        </w:rPr>
      </w:pPr>
      <w:r>
        <w:rPr>
          <w:color w:val="363433"/>
          <w:sz w:val="24"/>
          <w:szCs w:val="24"/>
          <w:u w:val="single"/>
        </w:rPr>
        <w:t>Group 3</w:t>
      </w:r>
    </w:p>
    <w:p w:rsidR="00F55461" w:rsidRDefault="00FE4E29">
      <w:pPr>
        <w:numPr>
          <w:ilvl w:val="0"/>
          <w:numId w:val="1"/>
        </w:numPr>
        <w:tabs>
          <w:tab w:val="left" w:pos="1541"/>
        </w:tabs>
        <w:spacing w:line="276" w:lineRule="auto"/>
        <w:ind w:hanging="360"/>
      </w:pPr>
      <w:r>
        <w:rPr>
          <w:sz w:val="24"/>
          <w:szCs w:val="24"/>
        </w:rPr>
        <w:t xml:space="preserve">Abhilash </w:t>
      </w:r>
      <w:proofErr w:type="spellStart"/>
      <w:r>
        <w:rPr>
          <w:sz w:val="24"/>
          <w:szCs w:val="24"/>
        </w:rPr>
        <w:t>Basuru</w:t>
      </w:r>
      <w:proofErr w:type="spellEnd"/>
      <w:r>
        <w:rPr>
          <w:sz w:val="24"/>
          <w:szCs w:val="24"/>
        </w:rPr>
        <w:t xml:space="preserve"> </w:t>
      </w:r>
      <w:proofErr w:type="spellStart"/>
      <w:r>
        <w:rPr>
          <w:sz w:val="24"/>
          <w:szCs w:val="24"/>
        </w:rPr>
        <w:t>Yethesh</w:t>
      </w:r>
      <w:proofErr w:type="spellEnd"/>
      <w:r>
        <w:rPr>
          <w:sz w:val="24"/>
          <w:szCs w:val="24"/>
        </w:rPr>
        <w:t xml:space="preserve"> Kumar</w:t>
      </w:r>
    </w:p>
    <w:p w:rsidR="00F55461" w:rsidRDefault="00FE4E29">
      <w:pPr>
        <w:numPr>
          <w:ilvl w:val="0"/>
          <w:numId w:val="1"/>
        </w:numPr>
        <w:tabs>
          <w:tab w:val="left" w:pos="1541"/>
        </w:tabs>
        <w:spacing w:before="37" w:line="276" w:lineRule="auto"/>
        <w:ind w:hanging="360"/>
      </w:pPr>
      <w:r>
        <w:rPr>
          <w:sz w:val="24"/>
          <w:szCs w:val="24"/>
        </w:rPr>
        <w:t xml:space="preserve">Abhinaya </w:t>
      </w:r>
      <w:proofErr w:type="spellStart"/>
      <w:r>
        <w:rPr>
          <w:sz w:val="24"/>
          <w:szCs w:val="24"/>
        </w:rPr>
        <w:t>Krishnamachari</w:t>
      </w:r>
      <w:proofErr w:type="spellEnd"/>
    </w:p>
    <w:p w:rsidR="00F55461" w:rsidRDefault="00FE4E29">
      <w:pPr>
        <w:numPr>
          <w:ilvl w:val="0"/>
          <w:numId w:val="1"/>
        </w:numPr>
        <w:tabs>
          <w:tab w:val="left" w:pos="1541"/>
        </w:tabs>
        <w:spacing w:before="37" w:line="276" w:lineRule="auto"/>
        <w:ind w:hanging="360"/>
      </w:pPr>
      <w:proofErr w:type="spellStart"/>
      <w:r>
        <w:rPr>
          <w:sz w:val="24"/>
          <w:szCs w:val="24"/>
        </w:rPr>
        <w:t>Annapoorna</w:t>
      </w:r>
      <w:proofErr w:type="spellEnd"/>
      <w:r>
        <w:rPr>
          <w:sz w:val="24"/>
          <w:szCs w:val="24"/>
        </w:rPr>
        <w:t xml:space="preserve"> </w:t>
      </w:r>
      <w:proofErr w:type="spellStart"/>
      <w:r>
        <w:rPr>
          <w:sz w:val="24"/>
          <w:szCs w:val="24"/>
        </w:rPr>
        <w:t>Chandrashekar</w:t>
      </w:r>
      <w:proofErr w:type="spellEnd"/>
      <w:r>
        <w:rPr>
          <w:sz w:val="24"/>
          <w:szCs w:val="24"/>
        </w:rPr>
        <w:t xml:space="preserve"> </w:t>
      </w:r>
      <w:proofErr w:type="spellStart"/>
      <w:r>
        <w:rPr>
          <w:sz w:val="24"/>
          <w:szCs w:val="24"/>
        </w:rPr>
        <w:t>Kadur</w:t>
      </w:r>
      <w:proofErr w:type="spellEnd"/>
    </w:p>
    <w:p w:rsidR="00F55461" w:rsidRDefault="00FE4E29">
      <w:pPr>
        <w:numPr>
          <w:ilvl w:val="0"/>
          <w:numId w:val="1"/>
        </w:numPr>
        <w:tabs>
          <w:tab w:val="left" w:pos="1541"/>
        </w:tabs>
        <w:spacing w:before="37" w:line="276" w:lineRule="auto"/>
        <w:ind w:hanging="360"/>
        <w:rPr>
          <w:sz w:val="24"/>
          <w:szCs w:val="24"/>
        </w:rPr>
      </w:pPr>
      <w:r>
        <w:rPr>
          <w:sz w:val="24"/>
          <w:szCs w:val="24"/>
        </w:rPr>
        <w:t xml:space="preserve">Darshan Dalvi </w:t>
      </w:r>
    </w:p>
    <w:p w:rsidR="00F55461" w:rsidRDefault="00FE4E29">
      <w:pPr>
        <w:numPr>
          <w:ilvl w:val="0"/>
          <w:numId w:val="1"/>
        </w:numPr>
        <w:tabs>
          <w:tab w:val="left" w:pos="1541"/>
        </w:tabs>
        <w:spacing w:before="37" w:line="276" w:lineRule="auto"/>
        <w:ind w:hanging="360"/>
        <w:rPr>
          <w:sz w:val="24"/>
          <w:szCs w:val="24"/>
        </w:rPr>
      </w:pPr>
      <w:r>
        <w:rPr>
          <w:sz w:val="24"/>
          <w:szCs w:val="24"/>
        </w:rPr>
        <w:t>Frida Lin (</w:t>
      </w:r>
      <w:proofErr w:type="spellStart"/>
      <w:r>
        <w:rPr>
          <w:sz w:val="24"/>
          <w:szCs w:val="24"/>
        </w:rPr>
        <w:t>Rong-Chian</w:t>
      </w:r>
      <w:proofErr w:type="spellEnd"/>
      <w:r>
        <w:rPr>
          <w:sz w:val="24"/>
          <w:szCs w:val="24"/>
        </w:rPr>
        <w:t>)</w:t>
      </w:r>
    </w:p>
    <w:p w:rsidR="00F55461" w:rsidRDefault="00FE4E29">
      <w:pPr>
        <w:numPr>
          <w:ilvl w:val="0"/>
          <w:numId w:val="1"/>
        </w:numPr>
        <w:tabs>
          <w:tab w:val="left" w:pos="1541"/>
        </w:tabs>
        <w:spacing w:before="37" w:line="276" w:lineRule="auto"/>
        <w:ind w:hanging="360"/>
      </w:pPr>
      <w:proofErr w:type="spellStart"/>
      <w:r>
        <w:rPr>
          <w:sz w:val="24"/>
          <w:szCs w:val="24"/>
        </w:rPr>
        <w:t>Gokulramanan</w:t>
      </w:r>
      <w:proofErr w:type="spellEnd"/>
      <w:r>
        <w:rPr>
          <w:sz w:val="24"/>
          <w:szCs w:val="24"/>
        </w:rPr>
        <w:t xml:space="preserve"> </w:t>
      </w:r>
      <w:proofErr w:type="spellStart"/>
      <w:r>
        <w:rPr>
          <w:sz w:val="24"/>
          <w:szCs w:val="24"/>
        </w:rPr>
        <w:t>Soundararajan</w:t>
      </w:r>
      <w:proofErr w:type="spellEnd"/>
    </w:p>
    <w:p w:rsidR="00F55461" w:rsidRDefault="00FE4E29">
      <w:pPr>
        <w:numPr>
          <w:ilvl w:val="0"/>
          <w:numId w:val="1"/>
        </w:numPr>
        <w:tabs>
          <w:tab w:val="left" w:pos="1541"/>
        </w:tabs>
        <w:spacing w:before="37" w:line="276" w:lineRule="auto"/>
        <w:ind w:hanging="360"/>
        <w:rPr>
          <w:sz w:val="24"/>
          <w:szCs w:val="24"/>
        </w:rPr>
      </w:pPr>
      <w:proofErr w:type="spellStart"/>
      <w:r>
        <w:rPr>
          <w:sz w:val="24"/>
          <w:szCs w:val="24"/>
        </w:rPr>
        <w:t>Harjeet</w:t>
      </w:r>
      <w:proofErr w:type="spellEnd"/>
      <w:r>
        <w:rPr>
          <w:sz w:val="24"/>
          <w:szCs w:val="24"/>
        </w:rPr>
        <w:t xml:space="preserve"> </w:t>
      </w:r>
      <w:proofErr w:type="spellStart"/>
      <w:r>
        <w:rPr>
          <w:sz w:val="24"/>
          <w:szCs w:val="24"/>
        </w:rPr>
        <w:t>Singhs</w:t>
      </w:r>
      <w:proofErr w:type="spellEnd"/>
      <w:r>
        <w:rPr>
          <w:sz w:val="24"/>
          <w:szCs w:val="24"/>
        </w:rPr>
        <w:t xml:space="preserve"> Jaggi</w:t>
      </w:r>
    </w:p>
    <w:p w:rsidR="00F55461" w:rsidRDefault="00FE4E29">
      <w:pPr>
        <w:numPr>
          <w:ilvl w:val="0"/>
          <w:numId w:val="1"/>
        </w:numPr>
        <w:tabs>
          <w:tab w:val="left" w:pos="1541"/>
        </w:tabs>
        <w:spacing w:before="37" w:line="276" w:lineRule="auto"/>
        <w:ind w:hanging="360"/>
        <w:rPr>
          <w:sz w:val="24"/>
          <w:szCs w:val="24"/>
        </w:rPr>
      </w:pPr>
      <w:proofErr w:type="spellStart"/>
      <w:r>
        <w:rPr>
          <w:sz w:val="24"/>
          <w:szCs w:val="24"/>
        </w:rPr>
        <w:t>Pradnya</w:t>
      </w:r>
      <w:proofErr w:type="spellEnd"/>
      <w:r>
        <w:rPr>
          <w:sz w:val="24"/>
          <w:szCs w:val="24"/>
        </w:rPr>
        <w:t xml:space="preserve"> </w:t>
      </w:r>
      <w:proofErr w:type="spellStart"/>
      <w:r>
        <w:rPr>
          <w:sz w:val="24"/>
          <w:szCs w:val="24"/>
        </w:rPr>
        <w:t>Prabhudesai</w:t>
      </w:r>
      <w:proofErr w:type="spellEnd"/>
    </w:p>
    <w:p w:rsidR="00F55461" w:rsidRDefault="00FE4E29">
      <w:pPr>
        <w:numPr>
          <w:ilvl w:val="0"/>
          <w:numId w:val="1"/>
        </w:numPr>
        <w:tabs>
          <w:tab w:val="left" w:pos="1541"/>
        </w:tabs>
        <w:spacing w:before="37" w:line="276" w:lineRule="auto"/>
        <w:ind w:hanging="360"/>
        <w:rPr>
          <w:sz w:val="24"/>
          <w:szCs w:val="24"/>
        </w:rPr>
      </w:pPr>
      <w:proofErr w:type="spellStart"/>
      <w:r>
        <w:rPr>
          <w:sz w:val="24"/>
          <w:szCs w:val="24"/>
        </w:rPr>
        <w:t>Supriya</w:t>
      </w:r>
      <w:proofErr w:type="spellEnd"/>
      <w:r>
        <w:rPr>
          <w:sz w:val="24"/>
          <w:szCs w:val="24"/>
        </w:rPr>
        <w:t xml:space="preserve"> </w:t>
      </w:r>
      <w:proofErr w:type="spellStart"/>
      <w:r>
        <w:rPr>
          <w:sz w:val="24"/>
          <w:szCs w:val="24"/>
        </w:rPr>
        <w:t>Nanjundaswamy</w:t>
      </w:r>
      <w:proofErr w:type="spellEnd"/>
    </w:p>
    <w:p w:rsidR="00F55461" w:rsidRDefault="00F55461">
      <w:pPr>
        <w:spacing w:line="276" w:lineRule="auto"/>
        <w:jc w:val="both"/>
        <w:rPr>
          <w:sz w:val="24"/>
          <w:szCs w:val="24"/>
        </w:rPr>
      </w:pPr>
    </w:p>
    <w:p w:rsidR="00F55461" w:rsidRDefault="00FE4E29">
      <w:pPr>
        <w:spacing w:line="276" w:lineRule="auto"/>
        <w:jc w:val="both"/>
        <w:rPr>
          <w:sz w:val="24"/>
          <w:szCs w:val="24"/>
        </w:rPr>
        <w:sectPr w:rsidR="00F55461">
          <w:pgSz w:w="12240" w:h="15840"/>
          <w:pgMar w:top="1360" w:right="540" w:bottom="280" w:left="620" w:header="0" w:footer="720" w:gutter="0"/>
          <w:pgNumType w:start="1"/>
          <w:cols w:space="720"/>
        </w:sectPr>
      </w:pPr>
      <w:r>
        <w:br w:type="page"/>
      </w:r>
    </w:p>
    <w:p w:rsidR="00F55461" w:rsidRDefault="00FE4E29">
      <w:pPr>
        <w:pStyle w:val="Heading1"/>
        <w:spacing w:line="276" w:lineRule="auto"/>
        <w:jc w:val="center"/>
        <w:rPr>
          <w:u w:val="single"/>
        </w:rPr>
      </w:pPr>
      <w:r>
        <w:rPr>
          <w:color w:val="363433"/>
          <w:u w:val="single"/>
        </w:rPr>
        <w:lastRenderedPageBreak/>
        <w:t>Introduction</w:t>
      </w:r>
    </w:p>
    <w:p w:rsidR="00F55461" w:rsidRDefault="00FE4E29">
      <w:pPr>
        <w:spacing w:before="215" w:line="276" w:lineRule="auto"/>
        <w:ind w:left="820" w:right="831"/>
      </w:pPr>
      <w:r>
        <w:rPr>
          <w:color w:val="363433"/>
          <w:sz w:val="24"/>
          <w:szCs w:val="24"/>
        </w:rPr>
        <w:t xml:space="preserve">     S</w:t>
      </w:r>
      <w:r>
        <w:rPr>
          <w:color w:val="363433"/>
          <w:sz w:val="24"/>
          <w:szCs w:val="24"/>
        </w:rPr>
        <w:t xml:space="preserve">upermarket transaction data provides </w:t>
      </w:r>
      <w:r>
        <w:rPr>
          <w:color w:val="363433"/>
          <w:sz w:val="24"/>
          <w:szCs w:val="24"/>
        </w:rPr>
        <w:t>a lot of insights</w:t>
      </w:r>
      <w:r>
        <w:rPr>
          <w:color w:val="363433"/>
          <w:sz w:val="24"/>
          <w:szCs w:val="24"/>
        </w:rPr>
        <w:t>, because it contains information about customers</w:t>
      </w:r>
      <w:r>
        <w:rPr>
          <w:color w:val="363433"/>
          <w:sz w:val="24"/>
          <w:szCs w:val="24"/>
        </w:rPr>
        <w:t xml:space="preserve"> and </w:t>
      </w:r>
      <w:r>
        <w:rPr>
          <w:color w:val="363433"/>
          <w:sz w:val="24"/>
          <w:szCs w:val="24"/>
        </w:rPr>
        <w:t>products purchased. I</w:t>
      </w:r>
      <w:r>
        <w:rPr>
          <w:color w:val="363433"/>
          <w:sz w:val="24"/>
          <w:szCs w:val="24"/>
        </w:rPr>
        <w:t>f we further</w:t>
      </w:r>
      <w:r>
        <w:rPr>
          <w:color w:val="363433"/>
          <w:sz w:val="24"/>
          <w:szCs w:val="24"/>
        </w:rPr>
        <w:t xml:space="preserve"> analyze trends and patterns in the buying habits of customers</w:t>
      </w:r>
      <w:r>
        <w:rPr>
          <w:color w:val="363433"/>
          <w:sz w:val="24"/>
          <w:szCs w:val="24"/>
        </w:rPr>
        <w:t xml:space="preserve">, we can then target customers more eﬀectively and ,in turn, create actionable strategies accordingly. </w:t>
      </w:r>
    </w:p>
    <w:p w:rsidR="00F55461" w:rsidRDefault="00FE4E29">
      <w:pPr>
        <w:spacing w:before="202" w:line="276" w:lineRule="auto"/>
        <w:ind w:left="820" w:right="831"/>
        <w:rPr>
          <w:color w:val="363433"/>
          <w:sz w:val="24"/>
          <w:szCs w:val="24"/>
        </w:rPr>
      </w:pPr>
      <w:r>
        <w:rPr>
          <w:color w:val="363433"/>
          <w:sz w:val="24"/>
          <w:szCs w:val="24"/>
        </w:rPr>
        <w:t xml:space="preserve">     Analyzing</w:t>
      </w:r>
      <w:r>
        <w:rPr>
          <w:color w:val="363433"/>
          <w:sz w:val="24"/>
          <w:szCs w:val="24"/>
        </w:rPr>
        <w:t xml:space="preserve"> Supermarket transaction data </w:t>
      </w:r>
      <w:r>
        <w:rPr>
          <w:color w:val="363433"/>
          <w:sz w:val="24"/>
          <w:szCs w:val="24"/>
        </w:rPr>
        <w:t xml:space="preserve">allows us to </w:t>
      </w:r>
      <w:r>
        <w:rPr>
          <w:color w:val="363433"/>
          <w:sz w:val="24"/>
          <w:szCs w:val="24"/>
        </w:rPr>
        <w:t xml:space="preserve">have </w:t>
      </w:r>
      <w:r>
        <w:rPr>
          <w:color w:val="363433"/>
          <w:sz w:val="24"/>
          <w:szCs w:val="24"/>
        </w:rPr>
        <w:t xml:space="preserve">a complete landscape of customer base. </w:t>
      </w:r>
      <w:r>
        <w:rPr>
          <w:color w:val="363433"/>
          <w:sz w:val="24"/>
          <w:szCs w:val="24"/>
        </w:rPr>
        <w:t>Supermarket Transaction</w:t>
      </w:r>
      <w:r>
        <w:rPr>
          <w:color w:val="363433"/>
          <w:sz w:val="24"/>
          <w:szCs w:val="24"/>
        </w:rPr>
        <w:t xml:space="preserve"> data is collected in order to create customer proﬁles, which </w:t>
      </w:r>
      <w:r>
        <w:rPr>
          <w:color w:val="363433"/>
          <w:sz w:val="24"/>
          <w:szCs w:val="24"/>
        </w:rPr>
        <w:t xml:space="preserve">can be </w:t>
      </w:r>
      <w:r>
        <w:rPr>
          <w:color w:val="363433"/>
          <w:sz w:val="24"/>
          <w:szCs w:val="24"/>
        </w:rPr>
        <w:t xml:space="preserve">used to </w:t>
      </w:r>
      <w:r>
        <w:rPr>
          <w:color w:val="363433"/>
          <w:sz w:val="24"/>
          <w:szCs w:val="24"/>
        </w:rPr>
        <w:t>promote</w:t>
      </w:r>
      <w:r>
        <w:rPr>
          <w:color w:val="363433"/>
          <w:sz w:val="24"/>
          <w:szCs w:val="24"/>
        </w:rPr>
        <w:t xml:space="preserve"> product to target customers. Information inferred from this data can not only be used on advertis</w:t>
      </w:r>
      <w:r>
        <w:rPr>
          <w:color w:val="363433"/>
          <w:sz w:val="24"/>
          <w:szCs w:val="24"/>
        </w:rPr>
        <w:t>ing and</w:t>
      </w:r>
      <w:r>
        <w:rPr>
          <w:color w:val="363433"/>
          <w:sz w:val="24"/>
          <w:szCs w:val="24"/>
        </w:rPr>
        <w:t xml:space="preserve"> building rewards</w:t>
      </w:r>
      <w:r>
        <w:rPr>
          <w:color w:val="363433"/>
          <w:sz w:val="24"/>
          <w:szCs w:val="24"/>
        </w:rPr>
        <w:t xml:space="preserve"> or </w:t>
      </w:r>
      <w:r>
        <w:rPr>
          <w:color w:val="363433"/>
          <w:sz w:val="24"/>
          <w:szCs w:val="24"/>
        </w:rPr>
        <w:t xml:space="preserve">loyalty program </w:t>
      </w:r>
      <w:r>
        <w:rPr>
          <w:color w:val="363433"/>
          <w:sz w:val="24"/>
          <w:szCs w:val="24"/>
        </w:rPr>
        <w:t>but</w:t>
      </w:r>
      <w:r>
        <w:rPr>
          <w:color w:val="363433"/>
          <w:sz w:val="24"/>
          <w:szCs w:val="24"/>
        </w:rPr>
        <w:t xml:space="preserve"> also be used to create speciﬁc shopper incentive programs that are aimed at a targeted group. </w:t>
      </w:r>
    </w:p>
    <w:p w:rsidR="00F55461" w:rsidRDefault="00FE4E29">
      <w:pPr>
        <w:spacing w:before="202" w:line="276" w:lineRule="auto"/>
        <w:ind w:left="820" w:right="831"/>
        <w:rPr>
          <w:sz w:val="24"/>
          <w:szCs w:val="24"/>
        </w:rPr>
      </w:pPr>
      <w:r>
        <w:rPr>
          <w:color w:val="363433"/>
          <w:sz w:val="24"/>
          <w:szCs w:val="24"/>
        </w:rPr>
        <w:t xml:space="preserve">     Our marketing/sales strategies were created on the following aspects:</w:t>
      </w:r>
    </w:p>
    <w:p w:rsidR="00F55461" w:rsidRDefault="00FE4E29">
      <w:pPr>
        <w:numPr>
          <w:ilvl w:val="1"/>
          <w:numId w:val="1"/>
        </w:numPr>
        <w:tabs>
          <w:tab w:val="left" w:pos="2047"/>
          <w:tab w:val="left" w:pos="2048"/>
        </w:tabs>
        <w:spacing w:before="172" w:line="276" w:lineRule="auto"/>
        <w:ind w:hanging="506"/>
      </w:pPr>
      <w:r>
        <w:rPr>
          <w:color w:val="393939"/>
          <w:sz w:val="24"/>
          <w:szCs w:val="24"/>
        </w:rPr>
        <w:t xml:space="preserve">Create </w:t>
      </w:r>
      <w:r>
        <w:rPr>
          <w:color w:val="393939"/>
          <w:sz w:val="24"/>
          <w:szCs w:val="24"/>
        </w:rPr>
        <w:t>Customer Proﬁles</w:t>
      </w:r>
      <w:r>
        <w:rPr>
          <w:color w:val="393939"/>
          <w:sz w:val="24"/>
          <w:szCs w:val="24"/>
        </w:rPr>
        <w:t xml:space="preserve"> and Find out Premium </w:t>
      </w:r>
      <w:r>
        <w:rPr>
          <w:color w:val="393939"/>
          <w:sz w:val="24"/>
          <w:szCs w:val="24"/>
        </w:rPr>
        <w:t>Customers</w:t>
      </w:r>
    </w:p>
    <w:p w:rsidR="00F55461" w:rsidRDefault="00FE4E29">
      <w:pPr>
        <w:numPr>
          <w:ilvl w:val="1"/>
          <w:numId w:val="1"/>
        </w:numPr>
        <w:tabs>
          <w:tab w:val="left" w:pos="2047"/>
          <w:tab w:val="left" w:pos="2048"/>
        </w:tabs>
        <w:spacing w:before="22" w:line="276" w:lineRule="auto"/>
        <w:ind w:hanging="506"/>
      </w:pPr>
      <w:r>
        <w:rPr>
          <w:sz w:val="24"/>
          <w:szCs w:val="24"/>
        </w:rPr>
        <w:t>Examine cities where sales decreased in 2008-2009</w:t>
      </w:r>
    </w:p>
    <w:p w:rsidR="00F55461" w:rsidRDefault="00FE4E29">
      <w:pPr>
        <w:numPr>
          <w:ilvl w:val="1"/>
          <w:numId w:val="1"/>
        </w:numPr>
        <w:tabs>
          <w:tab w:val="left" w:pos="2047"/>
          <w:tab w:val="left" w:pos="2048"/>
        </w:tabs>
        <w:spacing w:before="22" w:line="276" w:lineRule="auto"/>
        <w:ind w:hanging="506"/>
      </w:pPr>
      <w:r>
        <w:rPr>
          <w:color w:val="393939"/>
          <w:sz w:val="24"/>
          <w:szCs w:val="24"/>
        </w:rPr>
        <w:t>Analyze profit of product purchased</w:t>
      </w:r>
    </w:p>
    <w:p w:rsidR="00F55461" w:rsidRDefault="00F55461">
      <w:pPr>
        <w:tabs>
          <w:tab w:val="left" w:pos="2047"/>
          <w:tab w:val="left" w:pos="2048"/>
        </w:tabs>
        <w:spacing w:before="22" w:line="276" w:lineRule="auto"/>
        <w:rPr>
          <w:color w:val="393939"/>
          <w:sz w:val="24"/>
          <w:szCs w:val="24"/>
        </w:rPr>
      </w:pPr>
    </w:p>
    <w:p w:rsidR="00F55461" w:rsidRDefault="00F55461">
      <w:pPr>
        <w:tabs>
          <w:tab w:val="left" w:pos="2047"/>
          <w:tab w:val="left" w:pos="2048"/>
        </w:tabs>
        <w:spacing w:before="22" w:line="276" w:lineRule="auto"/>
        <w:rPr>
          <w:color w:val="393939"/>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rPr>
          <w:sz w:val="24"/>
          <w:szCs w:val="24"/>
        </w:rPr>
      </w:pPr>
    </w:p>
    <w:p w:rsidR="00F55461" w:rsidRDefault="00F55461">
      <w:pPr>
        <w:spacing w:line="276" w:lineRule="auto"/>
        <w:jc w:val="center"/>
        <w:rPr>
          <w:sz w:val="24"/>
          <w:szCs w:val="24"/>
        </w:rPr>
        <w:sectPr w:rsidR="00F55461">
          <w:type w:val="continuous"/>
          <w:pgSz w:w="12240" w:h="15840"/>
          <w:pgMar w:top="1360" w:right="540" w:bottom="280" w:left="620" w:header="0" w:footer="720" w:gutter="0"/>
          <w:cols w:space="720"/>
        </w:sectPr>
      </w:pPr>
    </w:p>
    <w:p w:rsidR="00F55461" w:rsidRDefault="00F55461">
      <w:pPr>
        <w:pStyle w:val="Heading1"/>
        <w:spacing w:line="276" w:lineRule="auto"/>
        <w:ind w:left="0"/>
        <w:rPr>
          <w:color w:val="363433"/>
          <w:u w:val="single"/>
        </w:rPr>
      </w:pPr>
    </w:p>
    <w:p w:rsidR="00F55461" w:rsidRDefault="00FE4E29">
      <w:pPr>
        <w:pStyle w:val="Heading1"/>
        <w:spacing w:line="276" w:lineRule="auto"/>
        <w:ind w:left="0"/>
        <w:jc w:val="center"/>
        <w:rPr>
          <w:u w:val="single"/>
        </w:rPr>
      </w:pPr>
      <w:r>
        <w:rPr>
          <w:color w:val="363433"/>
          <w:u w:val="single"/>
        </w:rPr>
        <w:lastRenderedPageBreak/>
        <w:t>The Aspects for increasing the revenue</w:t>
      </w:r>
    </w:p>
    <w:p w:rsidR="00F55461" w:rsidRDefault="00F55461">
      <w:pPr>
        <w:spacing w:line="276" w:lineRule="auto"/>
      </w:pPr>
    </w:p>
    <w:p w:rsidR="00F55461" w:rsidRDefault="00FE4E29">
      <w:pPr>
        <w:pStyle w:val="Heading2"/>
        <w:numPr>
          <w:ilvl w:val="0"/>
          <w:numId w:val="3"/>
        </w:numPr>
        <w:tabs>
          <w:tab w:val="left" w:pos="1541"/>
        </w:tabs>
        <w:spacing w:before="278" w:line="276" w:lineRule="auto"/>
        <w:ind w:hanging="360"/>
      </w:pPr>
      <w:r>
        <w:t xml:space="preserve">Location Centric: </w:t>
      </w:r>
    </w:p>
    <w:p w:rsidR="00F55461" w:rsidRDefault="00FE4E29">
      <w:pPr>
        <w:spacing w:before="172" w:line="276" w:lineRule="auto"/>
        <w:ind w:left="1540" w:right="831"/>
        <w:rPr>
          <w:sz w:val="24"/>
          <w:szCs w:val="24"/>
        </w:rPr>
      </w:pPr>
      <w:r>
        <w:rPr>
          <w:sz w:val="24"/>
          <w:szCs w:val="24"/>
        </w:rPr>
        <w:t>We decided to examine the performances of where we invest most -- the states which have largest number of cities with stores -- to see whether there’s anything we can do to improve the performances.</w:t>
      </w:r>
    </w:p>
    <w:p w:rsidR="00F55461" w:rsidRDefault="00F55461">
      <w:pPr>
        <w:spacing w:before="172" w:line="276" w:lineRule="auto"/>
        <w:ind w:left="1540" w:right="831"/>
        <w:rPr>
          <w:sz w:val="24"/>
          <w:szCs w:val="24"/>
        </w:rPr>
      </w:pPr>
    </w:p>
    <w:p w:rsidR="00F55461" w:rsidRDefault="00FE4E29">
      <w:pPr>
        <w:spacing w:line="276" w:lineRule="auto"/>
        <w:rPr>
          <w:rFonts w:ascii="Arial" w:eastAsia="Arial" w:hAnsi="Arial" w:cs="Arial"/>
        </w:rPr>
      </w:pPr>
      <w:r>
        <w:rPr>
          <w:sz w:val="16"/>
          <w:szCs w:val="16"/>
        </w:rPr>
        <w:t xml:space="preserve">         </w:t>
      </w:r>
      <w:r>
        <w:rPr>
          <w:noProof/>
          <w:sz w:val="16"/>
          <w:szCs w:val="16"/>
        </w:rPr>
        <w:drawing>
          <wp:inline distT="114300" distB="114300" distL="114300" distR="114300">
            <wp:extent cx="3134014" cy="1839912"/>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6"/>
                    <a:srcRect t="9668"/>
                    <a:stretch>
                      <a:fillRect/>
                    </a:stretch>
                  </pic:blipFill>
                  <pic:spPr>
                    <a:xfrm>
                      <a:off x="0" y="0"/>
                      <a:ext cx="3134014" cy="1839912"/>
                    </a:xfrm>
                    <a:prstGeom prst="rect">
                      <a:avLst/>
                    </a:prstGeom>
                    <a:ln/>
                  </pic:spPr>
                </pic:pic>
              </a:graphicData>
            </a:graphic>
          </wp:inline>
        </w:drawing>
      </w:r>
      <w:r>
        <w:rPr>
          <w:noProof/>
          <w:sz w:val="16"/>
          <w:szCs w:val="16"/>
        </w:rPr>
        <w:drawing>
          <wp:inline distT="19050" distB="19050" distL="19050" distR="19050">
            <wp:extent cx="3277160" cy="1811337"/>
            <wp:effectExtent l="0" t="0" r="0" b="0"/>
            <wp:docPr id="8"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7"/>
                    <a:srcRect l="2141" t="3182" r="3727" b="2842"/>
                    <a:stretch>
                      <a:fillRect/>
                    </a:stretch>
                  </pic:blipFill>
                  <pic:spPr>
                    <a:xfrm>
                      <a:off x="0" y="0"/>
                      <a:ext cx="3277160" cy="1811337"/>
                    </a:xfrm>
                    <a:prstGeom prst="rect">
                      <a:avLst/>
                    </a:prstGeom>
                    <a:ln/>
                  </pic:spPr>
                </pic:pic>
              </a:graphicData>
            </a:graphic>
          </wp:inline>
        </w:drawing>
      </w:r>
    </w:p>
    <w:tbl>
      <w:tblPr>
        <w:tblStyle w:val="a"/>
        <w:tblW w:w="8400" w:type="dxa"/>
        <w:tblInd w:w="1670" w:type="dxa"/>
        <w:tblBorders>
          <w:top w:val="single" w:sz="8" w:space="0" w:color="9E9E9E"/>
          <w:left w:val="single" w:sz="8" w:space="0" w:color="9E9E9E"/>
          <w:bottom w:val="single" w:sz="8" w:space="0" w:color="9E9E9E"/>
          <w:right w:val="single" w:sz="8" w:space="0" w:color="9E9E9E"/>
          <w:insideH w:val="single" w:sz="8" w:space="0" w:color="9E9E9E"/>
          <w:insideV w:val="single" w:sz="8" w:space="0" w:color="9E9E9E"/>
        </w:tblBorders>
        <w:tblLayout w:type="fixed"/>
        <w:tblLook w:val="0600" w:firstRow="0" w:lastRow="0" w:firstColumn="0" w:lastColumn="0" w:noHBand="1" w:noVBand="1"/>
      </w:tblPr>
      <w:tblGrid>
        <w:gridCol w:w="2925"/>
        <w:gridCol w:w="1845"/>
        <w:gridCol w:w="1860"/>
        <w:gridCol w:w="1770"/>
      </w:tblGrid>
      <w:tr w:rsidR="00F55461">
        <w:trPr>
          <w:trHeight w:val="460"/>
        </w:trPr>
        <w:tc>
          <w:tcPr>
            <w:tcW w:w="2925" w:type="dxa"/>
            <w:tcMar>
              <w:top w:w="140" w:type="dxa"/>
              <w:left w:w="140" w:type="dxa"/>
              <w:bottom w:w="140" w:type="dxa"/>
              <w:right w:w="140" w:type="dxa"/>
            </w:tcMar>
          </w:tcPr>
          <w:p w:rsidR="00F55461" w:rsidRDefault="00F55461">
            <w:pPr>
              <w:spacing w:line="276" w:lineRule="auto"/>
              <w:jc w:val="center"/>
              <w:rPr>
                <w:rFonts w:ascii="Arial" w:eastAsia="Arial" w:hAnsi="Arial" w:cs="Arial"/>
                <w:sz w:val="20"/>
                <w:szCs w:val="20"/>
              </w:rPr>
            </w:pPr>
          </w:p>
        </w:tc>
        <w:tc>
          <w:tcPr>
            <w:tcW w:w="1845" w:type="dxa"/>
            <w:tcMar>
              <w:top w:w="140" w:type="dxa"/>
              <w:left w:w="140" w:type="dxa"/>
              <w:bottom w:w="140" w:type="dxa"/>
              <w:right w:w="140" w:type="dxa"/>
            </w:tcMar>
          </w:tcPr>
          <w:p w:rsidR="00F55461" w:rsidRDefault="00FE4E29">
            <w:pPr>
              <w:spacing w:line="276" w:lineRule="auto"/>
              <w:jc w:val="center"/>
              <w:rPr>
                <w:rFonts w:ascii="Arial" w:eastAsia="Arial" w:hAnsi="Arial" w:cs="Arial"/>
                <w:sz w:val="20"/>
                <w:szCs w:val="20"/>
              </w:rPr>
            </w:pPr>
            <w:r>
              <w:rPr>
                <w:rFonts w:ascii="Arial" w:eastAsia="Arial" w:hAnsi="Arial" w:cs="Arial"/>
                <w:sz w:val="20"/>
                <w:szCs w:val="20"/>
              </w:rPr>
              <w:t>CA</w:t>
            </w:r>
          </w:p>
        </w:tc>
        <w:tc>
          <w:tcPr>
            <w:tcW w:w="1860" w:type="dxa"/>
            <w:tcMar>
              <w:top w:w="140" w:type="dxa"/>
              <w:left w:w="140" w:type="dxa"/>
              <w:bottom w:w="140" w:type="dxa"/>
              <w:right w:w="140" w:type="dxa"/>
            </w:tcMar>
          </w:tcPr>
          <w:p w:rsidR="00F55461" w:rsidRDefault="00FE4E29">
            <w:pPr>
              <w:spacing w:line="276" w:lineRule="auto"/>
              <w:jc w:val="center"/>
              <w:rPr>
                <w:rFonts w:ascii="Arial" w:eastAsia="Arial" w:hAnsi="Arial" w:cs="Arial"/>
                <w:sz w:val="20"/>
                <w:szCs w:val="20"/>
              </w:rPr>
            </w:pPr>
            <w:r>
              <w:rPr>
                <w:rFonts w:ascii="Arial" w:eastAsia="Arial" w:hAnsi="Arial" w:cs="Arial"/>
                <w:sz w:val="20"/>
                <w:szCs w:val="20"/>
              </w:rPr>
              <w:t>OR</w:t>
            </w:r>
          </w:p>
        </w:tc>
        <w:tc>
          <w:tcPr>
            <w:tcW w:w="1770" w:type="dxa"/>
            <w:tcMar>
              <w:top w:w="140" w:type="dxa"/>
              <w:left w:w="140" w:type="dxa"/>
              <w:bottom w:w="140" w:type="dxa"/>
              <w:right w:w="140" w:type="dxa"/>
            </w:tcMar>
          </w:tcPr>
          <w:p w:rsidR="00F55461" w:rsidRDefault="00FE4E29">
            <w:pPr>
              <w:spacing w:line="276" w:lineRule="auto"/>
              <w:jc w:val="center"/>
              <w:rPr>
                <w:rFonts w:ascii="Arial" w:eastAsia="Arial" w:hAnsi="Arial" w:cs="Arial"/>
                <w:sz w:val="20"/>
                <w:szCs w:val="20"/>
              </w:rPr>
            </w:pPr>
            <w:r>
              <w:rPr>
                <w:rFonts w:ascii="Arial" w:eastAsia="Arial" w:hAnsi="Arial" w:cs="Arial"/>
                <w:sz w:val="20"/>
                <w:szCs w:val="20"/>
              </w:rPr>
              <w:t>WA</w:t>
            </w:r>
          </w:p>
        </w:tc>
      </w:tr>
      <w:tr w:rsidR="00F55461">
        <w:trPr>
          <w:trHeight w:val="420"/>
        </w:trPr>
        <w:tc>
          <w:tcPr>
            <w:tcW w:w="2925" w:type="dxa"/>
            <w:tcMar>
              <w:top w:w="140" w:type="dxa"/>
              <w:left w:w="140" w:type="dxa"/>
              <w:bottom w:w="140" w:type="dxa"/>
              <w:right w:w="140" w:type="dxa"/>
            </w:tcMar>
          </w:tcPr>
          <w:p w:rsidR="00F55461" w:rsidRDefault="00FE4E29">
            <w:pPr>
              <w:spacing w:line="276" w:lineRule="auto"/>
              <w:jc w:val="center"/>
              <w:rPr>
                <w:rFonts w:ascii="Arial" w:eastAsia="Arial" w:hAnsi="Arial" w:cs="Arial"/>
                <w:sz w:val="20"/>
                <w:szCs w:val="20"/>
              </w:rPr>
            </w:pPr>
            <w:r>
              <w:rPr>
                <w:rFonts w:ascii="Arial" w:eastAsia="Arial" w:hAnsi="Arial" w:cs="Arial"/>
                <w:sz w:val="20"/>
                <w:szCs w:val="20"/>
              </w:rPr>
              <w:t>Number of cities with stores</w:t>
            </w:r>
          </w:p>
        </w:tc>
        <w:tc>
          <w:tcPr>
            <w:tcW w:w="1845"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4</w:t>
            </w:r>
          </w:p>
        </w:tc>
        <w:tc>
          <w:tcPr>
            <w:tcW w:w="1860"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2</w:t>
            </w:r>
          </w:p>
        </w:tc>
        <w:tc>
          <w:tcPr>
            <w:tcW w:w="1770"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7</w:t>
            </w:r>
          </w:p>
        </w:tc>
      </w:tr>
      <w:tr w:rsidR="00F55461">
        <w:trPr>
          <w:trHeight w:val="340"/>
        </w:trPr>
        <w:tc>
          <w:tcPr>
            <w:tcW w:w="2925" w:type="dxa"/>
            <w:tcMar>
              <w:top w:w="140" w:type="dxa"/>
              <w:left w:w="140" w:type="dxa"/>
              <w:bottom w:w="140" w:type="dxa"/>
              <w:right w:w="140" w:type="dxa"/>
            </w:tcMar>
          </w:tcPr>
          <w:p w:rsidR="00F55461" w:rsidRDefault="00FE4E29">
            <w:pPr>
              <w:spacing w:line="276" w:lineRule="auto"/>
              <w:jc w:val="center"/>
              <w:rPr>
                <w:rFonts w:ascii="Arial" w:eastAsia="Arial" w:hAnsi="Arial" w:cs="Arial"/>
                <w:sz w:val="20"/>
                <w:szCs w:val="20"/>
              </w:rPr>
            </w:pPr>
            <w:r>
              <w:rPr>
                <w:rFonts w:ascii="Arial" w:eastAsia="Arial" w:hAnsi="Arial" w:cs="Arial"/>
                <w:sz w:val="20"/>
                <w:szCs w:val="20"/>
              </w:rPr>
              <w:t>Distinct customers</w:t>
            </w:r>
          </w:p>
        </w:tc>
        <w:tc>
          <w:tcPr>
            <w:tcW w:w="1845"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1651</w:t>
            </w:r>
          </w:p>
        </w:tc>
        <w:tc>
          <w:tcPr>
            <w:tcW w:w="1860"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879</w:t>
            </w:r>
          </w:p>
        </w:tc>
        <w:tc>
          <w:tcPr>
            <w:tcW w:w="1770"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1392</w:t>
            </w:r>
          </w:p>
        </w:tc>
      </w:tr>
      <w:tr w:rsidR="00F55461">
        <w:trPr>
          <w:trHeight w:val="320"/>
        </w:trPr>
        <w:tc>
          <w:tcPr>
            <w:tcW w:w="2925" w:type="dxa"/>
            <w:tcMar>
              <w:top w:w="140" w:type="dxa"/>
              <w:left w:w="140" w:type="dxa"/>
              <w:bottom w:w="140" w:type="dxa"/>
              <w:right w:w="140" w:type="dxa"/>
            </w:tcMar>
          </w:tcPr>
          <w:p w:rsidR="00F55461" w:rsidRDefault="00FE4E29">
            <w:pPr>
              <w:spacing w:line="276" w:lineRule="auto"/>
              <w:jc w:val="center"/>
              <w:rPr>
                <w:rFonts w:ascii="Arial" w:eastAsia="Arial" w:hAnsi="Arial" w:cs="Arial"/>
                <w:sz w:val="20"/>
                <w:szCs w:val="20"/>
              </w:rPr>
            </w:pPr>
            <w:r>
              <w:rPr>
                <w:rFonts w:ascii="Arial" w:eastAsia="Arial" w:hAnsi="Arial" w:cs="Arial"/>
                <w:sz w:val="20"/>
                <w:szCs w:val="20"/>
              </w:rPr>
              <w:t>Total Revenue</w:t>
            </w:r>
          </w:p>
        </w:tc>
        <w:tc>
          <w:tcPr>
            <w:tcW w:w="1845"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34,730.41</w:t>
            </w:r>
          </w:p>
        </w:tc>
        <w:tc>
          <w:tcPr>
            <w:tcW w:w="1860"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30,138.44</w:t>
            </w:r>
          </w:p>
        </w:tc>
        <w:tc>
          <w:tcPr>
            <w:tcW w:w="1770"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58,419.67</w:t>
            </w:r>
          </w:p>
        </w:tc>
      </w:tr>
      <w:tr w:rsidR="00F55461">
        <w:trPr>
          <w:trHeight w:val="400"/>
        </w:trPr>
        <w:tc>
          <w:tcPr>
            <w:tcW w:w="2925" w:type="dxa"/>
            <w:tcMar>
              <w:top w:w="140" w:type="dxa"/>
              <w:left w:w="140" w:type="dxa"/>
              <w:bottom w:w="140" w:type="dxa"/>
              <w:right w:w="140" w:type="dxa"/>
            </w:tcMar>
          </w:tcPr>
          <w:p w:rsidR="00F55461" w:rsidRDefault="00FE4E29">
            <w:pPr>
              <w:spacing w:line="276" w:lineRule="auto"/>
              <w:jc w:val="center"/>
              <w:rPr>
                <w:rFonts w:ascii="Arial" w:eastAsia="Arial" w:hAnsi="Arial" w:cs="Arial"/>
                <w:sz w:val="20"/>
                <w:szCs w:val="20"/>
              </w:rPr>
            </w:pPr>
            <w:r>
              <w:rPr>
                <w:rFonts w:ascii="Arial" w:eastAsia="Arial" w:hAnsi="Arial" w:cs="Arial"/>
                <w:sz w:val="20"/>
                <w:szCs w:val="20"/>
              </w:rPr>
              <w:t>Rev. generated per customer</w:t>
            </w:r>
          </w:p>
        </w:tc>
        <w:tc>
          <w:tcPr>
            <w:tcW w:w="1845"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21.04</w:t>
            </w:r>
          </w:p>
        </w:tc>
        <w:tc>
          <w:tcPr>
            <w:tcW w:w="1860"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34.29</w:t>
            </w:r>
          </w:p>
        </w:tc>
        <w:tc>
          <w:tcPr>
            <w:tcW w:w="1770" w:type="dxa"/>
            <w:tcMar>
              <w:top w:w="140" w:type="dxa"/>
              <w:left w:w="140" w:type="dxa"/>
              <w:bottom w:w="140" w:type="dxa"/>
              <w:right w:w="140" w:type="dxa"/>
            </w:tcMar>
          </w:tcPr>
          <w:p w:rsidR="00F55461" w:rsidRDefault="00FE4E29">
            <w:pPr>
              <w:spacing w:line="276" w:lineRule="auto"/>
              <w:jc w:val="right"/>
              <w:rPr>
                <w:rFonts w:ascii="Arial" w:eastAsia="Arial" w:hAnsi="Arial" w:cs="Arial"/>
                <w:color w:val="FF0000"/>
                <w:sz w:val="20"/>
                <w:szCs w:val="20"/>
              </w:rPr>
            </w:pPr>
            <w:r>
              <w:rPr>
                <w:rFonts w:ascii="Arial" w:eastAsia="Arial" w:hAnsi="Arial" w:cs="Arial"/>
                <w:color w:val="FF0000"/>
                <w:sz w:val="20"/>
                <w:szCs w:val="20"/>
              </w:rPr>
              <w:t>41.97</w:t>
            </w:r>
          </w:p>
        </w:tc>
      </w:tr>
      <w:tr w:rsidR="00F55461">
        <w:trPr>
          <w:trHeight w:val="400"/>
        </w:trPr>
        <w:tc>
          <w:tcPr>
            <w:tcW w:w="2925" w:type="dxa"/>
            <w:tcMar>
              <w:top w:w="140" w:type="dxa"/>
              <w:left w:w="140" w:type="dxa"/>
              <w:bottom w:w="140" w:type="dxa"/>
              <w:right w:w="140" w:type="dxa"/>
            </w:tcMar>
          </w:tcPr>
          <w:p w:rsidR="00F55461" w:rsidRDefault="00FE4E29">
            <w:pPr>
              <w:spacing w:line="276" w:lineRule="auto"/>
              <w:jc w:val="center"/>
              <w:rPr>
                <w:rFonts w:ascii="Arial" w:eastAsia="Arial" w:hAnsi="Arial" w:cs="Arial"/>
                <w:sz w:val="20"/>
                <w:szCs w:val="20"/>
              </w:rPr>
            </w:pPr>
            <w:r>
              <w:rPr>
                <w:rFonts w:ascii="Arial" w:eastAsia="Arial" w:hAnsi="Arial" w:cs="Arial"/>
                <w:sz w:val="20"/>
                <w:szCs w:val="20"/>
              </w:rPr>
              <w:t>Population estimated in 2009</w:t>
            </w:r>
          </w:p>
        </w:tc>
        <w:tc>
          <w:tcPr>
            <w:tcW w:w="1845"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36,961,664</w:t>
            </w:r>
          </w:p>
        </w:tc>
        <w:tc>
          <w:tcPr>
            <w:tcW w:w="1860" w:type="dxa"/>
            <w:tcMar>
              <w:top w:w="140" w:type="dxa"/>
              <w:left w:w="140" w:type="dxa"/>
              <w:bottom w:w="140" w:type="dxa"/>
              <w:right w:w="140" w:type="dxa"/>
            </w:tcMar>
          </w:tcPr>
          <w:p w:rsidR="00F55461" w:rsidRDefault="00FE4E29">
            <w:pPr>
              <w:spacing w:line="276" w:lineRule="auto"/>
              <w:jc w:val="right"/>
              <w:rPr>
                <w:rFonts w:ascii="Arial" w:eastAsia="Arial" w:hAnsi="Arial" w:cs="Arial"/>
                <w:sz w:val="20"/>
                <w:szCs w:val="20"/>
              </w:rPr>
            </w:pPr>
            <w:r>
              <w:rPr>
                <w:rFonts w:ascii="Arial" w:eastAsia="Arial" w:hAnsi="Arial" w:cs="Arial"/>
                <w:sz w:val="20"/>
                <w:szCs w:val="20"/>
              </w:rPr>
              <w:t>3,825,657</w:t>
            </w:r>
          </w:p>
        </w:tc>
        <w:tc>
          <w:tcPr>
            <w:tcW w:w="1770" w:type="dxa"/>
            <w:tcMar>
              <w:top w:w="140" w:type="dxa"/>
              <w:left w:w="140" w:type="dxa"/>
              <w:bottom w:w="140" w:type="dxa"/>
              <w:right w:w="140" w:type="dxa"/>
            </w:tcMar>
          </w:tcPr>
          <w:p w:rsidR="00F55461" w:rsidRDefault="00FE4E29">
            <w:pPr>
              <w:spacing w:line="276" w:lineRule="auto"/>
              <w:jc w:val="right"/>
              <w:rPr>
                <w:rFonts w:ascii="Arial" w:eastAsia="Arial" w:hAnsi="Arial" w:cs="Arial"/>
                <w:color w:val="FF0000"/>
                <w:sz w:val="20"/>
                <w:szCs w:val="20"/>
              </w:rPr>
            </w:pPr>
            <w:r>
              <w:rPr>
                <w:rFonts w:ascii="Arial" w:eastAsia="Arial" w:hAnsi="Arial" w:cs="Arial"/>
                <w:sz w:val="20"/>
                <w:szCs w:val="20"/>
              </w:rPr>
              <w:t>6,664,195</w:t>
            </w:r>
          </w:p>
        </w:tc>
      </w:tr>
    </w:tbl>
    <w:p w:rsidR="00F55461" w:rsidRDefault="00F55461">
      <w:pPr>
        <w:spacing w:before="172" w:line="276" w:lineRule="auto"/>
        <w:ind w:right="831"/>
        <w:rPr>
          <w:b/>
          <w:sz w:val="24"/>
          <w:szCs w:val="24"/>
        </w:rPr>
      </w:pPr>
    </w:p>
    <w:p w:rsidR="00F55461" w:rsidRDefault="00FE4E29">
      <w:pPr>
        <w:spacing w:before="172" w:line="276" w:lineRule="auto"/>
        <w:ind w:left="1540" w:right="831"/>
        <w:rPr>
          <w:b/>
          <w:sz w:val="24"/>
          <w:szCs w:val="24"/>
        </w:rPr>
      </w:pPr>
      <w:r>
        <w:rPr>
          <w:b/>
          <w:sz w:val="24"/>
          <w:szCs w:val="24"/>
        </w:rPr>
        <w:t>Oregon could be the most profitable state</w:t>
      </w:r>
    </w:p>
    <w:p w:rsidR="00F55461" w:rsidRDefault="00FE4E29">
      <w:pPr>
        <w:spacing w:before="172" w:line="276" w:lineRule="auto"/>
        <w:ind w:left="1540" w:right="831"/>
        <w:rPr>
          <w:sz w:val="24"/>
          <w:szCs w:val="24"/>
        </w:rPr>
      </w:pPr>
      <w:r>
        <w:rPr>
          <w:sz w:val="24"/>
          <w:szCs w:val="24"/>
        </w:rPr>
        <w:t>Washington state has more stores and less distinct customers than California, and each customer in WA  generated almost doubled the amount of revenue generated by customers in CA. We can infer that the customers in WA are more loyal to the stores because o</w:t>
      </w:r>
      <w:r>
        <w:rPr>
          <w:sz w:val="24"/>
          <w:szCs w:val="24"/>
        </w:rPr>
        <w:t xml:space="preserve">f convenience (several stores can be found), so the money was worth investing. </w:t>
      </w:r>
    </w:p>
    <w:p w:rsidR="00F55461" w:rsidRDefault="00FE4E29">
      <w:pPr>
        <w:spacing w:before="172" w:line="276" w:lineRule="auto"/>
        <w:ind w:left="1540" w:right="831"/>
        <w:rPr>
          <w:sz w:val="24"/>
          <w:szCs w:val="24"/>
        </w:rPr>
      </w:pPr>
      <w:r>
        <w:rPr>
          <w:sz w:val="24"/>
          <w:szCs w:val="24"/>
        </w:rPr>
        <w:t xml:space="preserve">California has four stores, compared to Oregon, which has only two stores, but it only brought four thousand more revenue to CA. Supermarkets in OR are obviously the </w:t>
      </w:r>
      <w:r>
        <w:rPr>
          <w:sz w:val="24"/>
          <w:szCs w:val="24"/>
        </w:rPr>
        <w:lastRenderedPageBreak/>
        <w:t>highest re</w:t>
      </w:r>
      <w:r>
        <w:rPr>
          <w:sz w:val="24"/>
          <w:szCs w:val="24"/>
        </w:rPr>
        <w:t>venue generators across the United States. Opening more stores in OR can be one of the considerations. Relatively poor performance in CA may be fixed by optimizing online shopping experience and home delivery service.</w:t>
      </w:r>
    </w:p>
    <w:p w:rsidR="00F55461" w:rsidRDefault="00F55461">
      <w:pPr>
        <w:spacing w:before="172" w:line="276" w:lineRule="auto"/>
        <w:ind w:left="1540" w:right="831"/>
        <w:rPr>
          <w:sz w:val="24"/>
          <w:szCs w:val="24"/>
        </w:rPr>
      </w:pPr>
    </w:p>
    <w:p w:rsidR="00F55461" w:rsidRDefault="00FE4E29">
      <w:pPr>
        <w:spacing w:before="172" w:line="276" w:lineRule="auto"/>
        <w:ind w:left="1540" w:right="831"/>
        <w:rPr>
          <w:sz w:val="24"/>
          <w:szCs w:val="24"/>
        </w:rPr>
      </w:pPr>
      <w:r>
        <w:rPr>
          <w:sz w:val="24"/>
          <w:szCs w:val="24"/>
        </w:rPr>
        <w:t xml:space="preserve">We look into different countries, as </w:t>
      </w:r>
      <w:r>
        <w:rPr>
          <w:sz w:val="24"/>
          <w:szCs w:val="24"/>
        </w:rPr>
        <w:t>the graph shown below:</w:t>
      </w:r>
    </w:p>
    <w:p w:rsidR="00F55461" w:rsidRDefault="00FE4E29">
      <w:pPr>
        <w:spacing w:before="2" w:line="276" w:lineRule="auto"/>
        <w:jc w:val="center"/>
        <w:rPr>
          <w:sz w:val="24"/>
          <w:szCs w:val="24"/>
        </w:rPr>
      </w:pPr>
      <w:r>
        <w:rPr>
          <w:b/>
          <w:noProof/>
          <w:sz w:val="24"/>
          <w:szCs w:val="24"/>
        </w:rPr>
        <w:drawing>
          <wp:inline distT="19050" distB="19050" distL="19050" distR="19050">
            <wp:extent cx="5635625" cy="2390775"/>
            <wp:effectExtent l="0" t="0" r="0" b="0"/>
            <wp:docPr id="1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8"/>
                    <a:srcRect l="1455" t="8683" r="11390" b="12730"/>
                    <a:stretch>
                      <a:fillRect/>
                    </a:stretch>
                  </pic:blipFill>
                  <pic:spPr>
                    <a:xfrm>
                      <a:off x="0" y="0"/>
                      <a:ext cx="5635625" cy="2390775"/>
                    </a:xfrm>
                    <a:prstGeom prst="rect">
                      <a:avLst/>
                    </a:prstGeom>
                    <a:ln/>
                  </pic:spPr>
                </pic:pic>
              </a:graphicData>
            </a:graphic>
          </wp:inline>
        </w:drawing>
      </w:r>
    </w:p>
    <w:p w:rsidR="00F55461" w:rsidRDefault="00FE4E29">
      <w:pPr>
        <w:spacing w:before="172" w:line="276" w:lineRule="auto"/>
        <w:ind w:left="1540" w:right="831"/>
        <w:rPr>
          <w:sz w:val="24"/>
          <w:szCs w:val="24"/>
        </w:rPr>
      </w:pPr>
      <w:r>
        <w:rPr>
          <w:sz w:val="24"/>
          <w:szCs w:val="24"/>
        </w:rPr>
        <w:t>We can see the average revenue generated per transaction in Canada and Mexico are higher than that in USA. This result gave us the idea that, with further analysis of location and estimation of ROI, there could be some unmet needs in Canada and Mexico sinc</w:t>
      </w:r>
      <w:r>
        <w:rPr>
          <w:sz w:val="24"/>
          <w:szCs w:val="24"/>
        </w:rPr>
        <w:t>e people there tend to spend more at one time. Therefore opening up more stores in these two countries may be a good choice.</w:t>
      </w:r>
    </w:p>
    <w:p w:rsidR="00F55461" w:rsidRDefault="00F55461">
      <w:pPr>
        <w:spacing w:before="172" w:line="276" w:lineRule="auto"/>
        <w:ind w:left="1540" w:right="831"/>
        <w:rPr>
          <w:sz w:val="24"/>
          <w:szCs w:val="24"/>
        </w:rPr>
      </w:pPr>
    </w:p>
    <w:p w:rsidR="00F55461" w:rsidRDefault="00FE4E29">
      <w:pPr>
        <w:spacing w:before="172" w:line="276" w:lineRule="auto"/>
        <w:ind w:left="1540" w:right="831"/>
        <w:rPr>
          <w:sz w:val="20"/>
          <w:szCs w:val="20"/>
        </w:rPr>
      </w:pPr>
      <w:r>
        <w:rPr>
          <w:sz w:val="24"/>
          <w:szCs w:val="24"/>
        </w:rPr>
        <w:t>Other than that, We also look into unfavorable and surprising changes in performance of cities:</w:t>
      </w:r>
    </w:p>
    <w:p w:rsidR="00F55461" w:rsidRDefault="00FE4E29">
      <w:pPr>
        <w:spacing w:before="172" w:line="276" w:lineRule="auto"/>
        <w:ind w:right="831"/>
        <w:jc w:val="center"/>
        <w:rPr>
          <w:sz w:val="24"/>
          <w:szCs w:val="24"/>
        </w:rPr>
      </w:pPr>
      <w:r>
        <w:rPr>
          <w:noProof/>
          <w:sz w:val="24"/>
          <w:szCs w:val="24"/>
        </w:rPr>
        <w:drawing>
          <wp:inline distT="114300" distB="114300" distL="114300" distR="114300">
            <wp:extent cx="612775" cy="2543175"/>
            <wp:effectExtent l="0" t="0" r="0" b="0"/>
            <wp:docPr id="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9"/>
                    <a:srcRect l="-4460" r="92888"/>
                    <a:stretch>
                      <a:fillRect/>
                    </a:stretch>
                  </pic:blipFill>
                  <pic:spPr>
                    <a:xfrm>
                      <a:off x="0" y="0"/>
                      <a:ext cx="612775" cy="2543175"/>
                    </a:xfrm>
                    <a:prstGeom prst="rect">
                      <a:avLst/>
                    </a:prstGeom>
                    <a:ln/>
                  </pic:spPr>
                </pic:pic>
              </a:graphicData>
            </a:graphic>
          </wp:inline>
        </w:drawing>
      </w:r>
      <w:r>
        <w:rPr>
          <w:noProof/>
          <w:sz w:val="24"/>
          <w:szCs w:val="24"/>
        </w:rPr>
        <w:drawing>
          <wp:inline distT="114300" distB="114300" distL="114300" distR="114300">
            <wp:extent cx="612775" cy="2543175"/>
            <wp:effectExtent l="0" t="0" r="0" b="0"/>
            <wp:docPr id="14"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9"/>
                    <a:srcRect l="46527" r="41900"/>
                    <a:stretch>
                      <a:fillRect/>
                    </a:stretch>
                  </pic:blipFill>
                  <pic:spPr>
                    <a:xfrm>
                      <a:off x="0" y="0"/>
                      <a:ext cx="612775" cy="2543175"/>
                    </a:xfrm>
                    <a:prstGeom prst="rect">
                      <a:avLst/>
                    </a:prstGeom>
                    <a:ln/>
                  </pic:spPr>
                </pic:pic>
              </a:graphicData>
            </a:graphic>
          </wp:inline>
        </w:drawing>
      </w:r>
      <w:r>
        <w:rPr>
          <w:noProof/>
          <w:sz w:val="24"/>
          <w:szCs w:val="24"/>
        </w:rPr>
        <w:drawing>
          <wp:inline distT="114300" distB="114300" distL="114300" distR="114300">
            <wp:extent cx="612775" cy="2543175"/>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l="63342" r="25085"/>
                    <a:stretch>
                      <a:fillRect/>
                    </a:stretch>
                  </pic:blipFill>
                  <pic:spPr>
                    <a:xfrm>
                      <a:off x="0" y="0"/>
                      <a:ext cx="612775" cy="2543175"/>
                    </a:xfrm>
                    <a:prstGeom prst="rect">
                      <a:avLst/>
                    </a:prstGeom>
                    <a:ln/>
                  </pic:spPr>
                </pic:pic>
              </a:graphicData>
            </a:graphic>
          </wp:inline>
        </w:drawing>
      </w:r>
      <w:r>
        <w:rPr>
          <w:sz w:val="24"/>
          <w:szCs w:val="24"/>
        </w:rPr>
        <w:t xml:space="preserve">                    </w:t>
      </w:r>
      <w:r>
        <w:rPr>
          <w:noProof/>
          <w:sz w:val="24"/>
          <w:szCs w:val="24"/>
        </w:rPr>
        <w:drawing>
          <wp:inline distT="114300" distB="114300" distL="114300" distR="114300">
            <wp:extent cx="612775" cy="2543175"/>
            <wp:effectExtent l="0" t="0" r="0" b="0"/>
            <wp:docPr id="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9"/>
                    <a:srcRect l="-4460" r="92888"/>
                    <a:stretch>
                      <a:fillRect/>
                    </a:stretch>
                  </pic:blipFill>
                  <pic:spPr>
                    <a:xfrm>
                      <a:off x="0" y="0"/>
                      <a:ext cx="612775" cy="2543175"/>
                    </a:xfrm>
                    <a:prstGeom prst="rect">
                      <a:avLst/>
                    </a:prstGeom>
                    <a:ln/>
                  </pic:spPr>
                </pic:pic>
              </a:graphicData>
            </a:graphic>
          </wp:inline>
        </w:drawing>
      </w:r>
      <w:r>
        <w:rPr>
          <w:noProof/>
          <w:sz w:val="24"/>
          <w:szCs w:val="24"/>
        </w:rPr>
        <w:drawing>
          <wp:inline distT="114300" distB="114300" distL="114300" distR="114300">
            <wp:extent cx="612775" cy="2543175"/>
            <wp:effectExtent l="0" t="0" r="0" b="0"/>
            <wp:docPr id="13"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9"/>
                    <a:srcRect l="86124" r="2303"/>
                    <a:stretch>
                      <a:fillRect/>
                    </a:stretch>
                  </pic:blipFill>
                  <pic:spPr>
                    <a:xfrm>
                      <a:off x="0" y="0"/>
                      <a:ext cx="612775" cy="2543175"/>
                    </a:xfrm>
                    <a:prstGeom prst="rect">
                      <a:avLst/>
                    </a:prstGeom>
                    <a:ln/>
                  </pic:spPr>
                </pic:pic>
              </a:graphicData>
            </a:graphic>
          </wp:inline>
        </w:drawing>
      </w:r>
      <w:r>
        <w:rPr>
          <w:noProof/>
          <w:sz w:val="24"/>
          <w:szCs w:val="24"/>
        </w:rPr>
        <w:drawing>
          <wp:inline distT="114300" distB="114300" distL="114300" distR="114300">
            <wp:extent cx="612775" cy="2543175"/>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l="35136" r="53291"/>
                    <a:stretch>
                      <a:fillRect/>
                    </a:stretch>
                  </pic:blipFill>
                  <pic:spPr>
                    <a:xfrm>
                      <a:off x="0" y="0"/>
                      <a:ext cx="612775" cy="2543175"/>
                    </a:xfrm>
                    <a:prstGeom prst="rect">
                      <a:avLst/>
                    </a:prstGeom>
                    <a:ln/>
                  </pic:spPr>
                </pic:pic>
              </a:graphicData>
            </a:graphic>
          </wp:inline>
        </w:drawing>
      </w:r>
      <w:r>
        <w:rPr>
          <w:noProof/>
          <w:sz w:val="24"/>
          <w:szCs w:val="24"/>
        </w:rPr>
        <w:drawing>
          <wp:inline distT="114300" distB="114300" distL="114300" distR="114300">
            <wp:extent cx="612775" cy="2543175"/>
            <wp:effectExtent l="0" t="0" r="0" b="0"/>
            <wp:docPr id="15"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9"/>
                    <a:srcRect l="6568" r="81859"/>
                    <a:stretch>
                      <a:fillRect/>
                    </a:stretch>
                  </pic:blipFill>
                  <pic:spPr>
                    <a:xfrm>
                      <a:off x="0" y="0"/>
                      <a:ext cx="612775" cy="2543175"/>
                    </a:xfrm>
                    <a:prstGeom prst="rect">
                      <a:avLst/>
                    </a:prstGeom>
                    <a:ln/>
                  </pic:spPr>
                </pic:pic>
              </a:graphicData>
            </a:graphic>
          </wp:inline>
        </w:drawing>
      </w:r>
    </w:p>
    <w:p w:rsidR="00F55461" w:rsidRDefault="00FE4E29">
      <w:pPr>
        <w:spacing w:before="172" w:line="276" w:lineRule="auto"/>
        <w:ind w:left="1540" w:right="831"/>
        <w:rPr>
          <w:sz w:val="16"/>
          <w:szCs w:val="16"/>
        </w:rPr>
      </w:pPr>
      <w:r>
        <w:rPr>
          <w:sz w:val="16"/>
          <w:szCs w:val="16"/>
        </w:rPr>
        <w:t>marrie</w:t>
      </w:r>
      <w:r>
        <w:rPr>
          <w:sz w:val="16"/>
          <w:szCs w:val="16"/>
        </w:rPr>
        <w:t>d: blue/ single: orange</w:t>
      </w:r>
    </w:p>
    <w:p w:rsidR="00F55461" w:rsidRDefault="00FE4E29">
      <w:pPr>
        <w:spacing w:before="172" w:line="276" w:lineRule="auto"/>
        <w:ind w:left="1540" w:right="831"/>
        <w:rPr>
          <w:sz w:val="24"/>
          <w:szCs w:val="24"/>
        </w:rPr>
      </w:pPr>
      <w:r>
        <w:rPr>
          <w:sz w:val="24"/>
          <w:szCs w:val="24"/>
        </w:rPr>
        <w:t xml:space="preserve">   [1] Decrease in Revenue                                                 [2] Booming Sales</w:t>
      </w:r>
    </w:p>
    <w:p w:rsidR="00F55461" w:rsidRDefault="00F55461">
      <w:pPr>
        <w:spacing w:before="172" w:line="276" w:lineRule="auto"/>
        <w:ind w:left="1540" w:right="831"/>
        <w:rPr>
          <w:sz w:val="24"/>
          <w:szCs w:val="24"/>
        </w:rPr>
      </w:pPr>
    </w:p>
    <w:p w:rsidR="00F55461" w:rsidRDefault="00FE4E29">
      <w:pPr>
        <w:spacing w:before="172" w:line="276" w:lineRule="auto"/>
        <w:ind w:left="1540" w:right="831"/>
        <w:rPr>
          <w:sz w:val="24"/>
          <w:szCs w:val="24"/>
        </w:rPr>
      </w:pPr>
      <w:r>
        <w:rPr>
          <w:sz w:val="24"/>
          <w:szCs w:val="24"/>
        </w:rPr>
        <w:t>Cities Los Angeles and Salem seen decrease in revenue generated by both single and married people in year 2009. In Los Angeles, revenue from single people decreased 20% in 2009, whereas revenue from married people dropped 14% in Salem. Based on these resul</w:t>
      </w:r>
      <w:r>
        <w:rPr>
          <w:sz w:val="24"/>
          <w:szCs w:val="24"/>
        </w:rPr>
        <w:t xml:space="preserve">ts, further investigation can be done to </w:t>
      </w:r>
      <w:proofErr w:type="spellStart"/>
      <w:r>
        <w:rPr>
          <w:sz w:val="24"/>
          <w:szCs w:val="24"/>
        </w:rPr>
        <w:t>analyse</w:t>
      </w:r>
      <w:proofErr w:type="spellEnd"/>
      <w:r>
        <w:rPr>
          <w:sz w:val="24"/>
          <w:szCs w:val="24"/>
        </w:rPr>
        <w:t xml:space="preserve"> decrease in sales with the help of more data.  </w:t>
      </w:r>
    </w:p>
    <w:p w:rsidR="00F55461" w:rsidRDefault="00F55461">
      <w:pPr>
        <w:spacing w:before="172" w:line="276" w:lineRule="auto"/>
        <w:ind w:left="1540" w:right="831"/>
        <w:rPr>
          <w:sz w:val="24"/>
          <w:szCs w:val="24"/>
        </w:rPr>
      </w:pPr>
    </w:p>
    <w:p w:rsidR="00F55461" w:rsidRDefault="00FE4E29">
      <w:pPr>
        <w:spacing w:before="172" w:line="276" w:lineRule="auto"/>
        <w:ind w:left="1540" w:right="831"/>
        <w:rPr>
          <w:sz w:val="16"/>
          <w:szCs w:val="16"/>
        </w:rPr>
        <w:sectPr w:rsidR="00F55461">
          <w:type w:val="continuous"/>
          <w:pgSz w:w="12240" w:h="15840"/>
          <w:pgMar w:top="1360" w:right="540" w:bottom="280" w:left="620" w:header="0" w:footer="720" w:gutter="0"/>
          <w:cols w:space="720"/>
        </w:sectPr>
      </w:pPr>
      <w:r>
        <w:rPr>
          <w:sz w:val="24"/>
          <w:szCs w:val="24"/>
        </w:rPr>
        <w:t>On the other hand, We saw sudden booming sales in Vancouver, Hidalgo, and Acapulco. Supermarkets in these cities performed relatively better than</w:t>
      </w:r>
      <w:r>
        <w:rPr>
          <w:sz w:val="24"/>
          <w:szCs w:val="24"/>
        </w:rPr>
        <w:t xml:space="preserve"> most of the other cities. It is a promising sign that could lead the supermarket to achieve even greater revenue if the sales team further analyze there’s unmet needs in these cities.</w:t>
      </w:r>
    </w:p>
    <w:p w:rsidR="00F55461" w:rsidRDefault="00F55461">
      <w:pPr>
        <w:spacing w:before="2" w:line="276" w:lineRule="auto"/>
        <w:rPr>
          <w:b/>
          <w:sz w:val="24"/>
          <w:szCs w:val="24"/>
        </w:rPr>
      </w:pPr>
    </w:p>
    <w:p w:rsidR="00F55461" w:rsidRDefault="00F55461">
      <w:pPr>
        <w:spacing w:before="2" w:line="276" w:lineRule="auto"/>
        <w:jc w:val="center"/>
        <w:rPr>
          <w:b/>
          <w:sz w:val="24"/>
          <w:szCs w:val="24"/>
        </w:rPr>
      </w:pPr>
    </w:p>
    <w:p w:rsidR="00F55461" w:rsidRDefault="00FE4E29">
      <w:pPr>
        <w:pStyle w:val="Heading2"/>
        <w:numPr>
          <w:ilvl w:val="0"/>
          <w:numId w:val="3"/>
        </w:numPr>
        <w:tabs>
          <w:tab w:val="left" w:pos="1541"/>
        </w:tabs>
        <w:spacing w:before="278" w:line="276" w:lineRule="auto"/>
        <w:ind w:firstLine="1179"/>
      </w:pPr>
      <w:bookmarkStart w:id="1" w:name="_e5tap2cr55c7" w:colFirst="0" w:colLast="0"/>
      <w:bookmarkEnd w:id="1"/>
      <w:r>
        <w:t xml:space="preserve">Customer Centric </w:t>
      </w:r>
    </w:p>
    <w:p w:rsidR="00F55461" w:rsidRDefault="00FE4E29">
      <w:pPr>
        <w:spacing w:before="172" w:line="276" w:lineRule="auto"/>
        <w:ind w:left="1540" w:right="831"/>
        <w:rPr>
          <w:sz w:val="24"/>
          <w:szCs w:val="24"/>
        </w:rPr>
      </w:pPr>
      <w:r>
        <w:rPr>
          <w:sz w:val="24"/>
          <w:szCs w:val="24"/>
        </w:rPr>
        <w:t>We aim at building consumer profiles and finding ou</w:t>
      </w:r>
      <w:r>
        <w:rPr>
          <w:sz w:val="24"/>
          <w:szCs w:val="24"/>
        </w:rPr>
        <w:t>t the group of customers who come to store most frequently and therefore generate most revenue.</w:t>
      </w:r>
    </w:p>
    <w:p w:rsidR="00F55461" w:rsidRDefault="00F55461">
      <w:pPr>
        <w:tabs>
          <w:tab w:val="left" w:pos="1541"/>
        </w:tabs>
        <w:spacing w:line="276" w:lineRule="auto"/>
        <w:rPr>
          <w:b/>
          <w:sz w:val="24"/>
          <w:szCs w:val="24"/>
        </w:rPr>
      </w:pPr>
    </w:p>
    <w:p w:rsidR="00F55461" w:rsidRDefault="00FE4E29">
      <w:pPr>
        <w:tabs>
          <w:tab w:val="left" w:pos="1541"/>
        </w:tabs>
        <w:spacing w:line="276" w:lineRule="auto"/>
        <w:jc w:val="center"/>
        <w:rPr>
          <w:b/>
          <w:sz w:val="24"/>
          <w:szCs w:val="24"/>
        </w:rPr>
      </w:pPr>
      <w:r>
        <w:rPr>
          <w:b/>
          <w:noProof/>
          <w:sz w:val="24"/>
          <w:szCs w:val="24"/>
        </w:rPr>
        <w:drawing>
          <wp:inline distT="114300" distB="114300" distL="114300" distR="114300">
            <wp:extent cx="5478463" cy="2943098"/>
            <wp:effectExtent l="0" t="0" r="0" b="0"/>
            <wp:docPr id="1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0"/>
                    <a:srcRect/>
                    <a:stretch>
                      <a:fillRect/>
                    </a:stretch>
                  </pic:blipFill>
                  <pic:spPr>
                    <a:xfrm>
                      <a:off x="0" y="0"/>
                      <a:ext cx="5478463" cy="2943098"/>
                    </a:xfrm>
                    <a:prstGeom prst="rect">
                      <a:avLst/>
                    </a:prstGeom>
                    <a:ln/>
                  </pic:spPr>
                </pic:pic>
              </a:graphicData>
            </a:graphic>
          </wp:inline>
        </w:drawing>
      </w:r>
    </w:p>
    <w:p w:rsidR="00F55461" w:rsidRDefault="00F55461">
      <w:pPr>
        <w:tabs>
          <w:tab w:val="left" w:pos="1541"/>
        </w:tabs>
        <w:spacing w:line="276" w:lineRule="auto"/>
        <w:rPr>
          <w:b/>
          <w:sz w:val="24"/>
          <w:szCs w:val="24"/>
        </w:rPr>
      </w:pPr>
    </w:p>
    <w:p w:rsidR="00F55461" w:rsidRDefault="00FE4E29">
      <w:pPr>
        <w:spacing w:before="172" w:line="276" w:lineRule="auto"/>
        <w:ind w:left="1540" w:right="831"/>
        <w:rPr>
          <w:sz w:val="24"/>
          <w:szCs w:val="24"/>
        </w:rPr>
      </w:pPr>
      <w:r>
        <w:rPr>
          <w:sz w:val="24"/>
          <w:szCs w:val="24"/>
        </w:rPr>
        <w:t xml:space="preserve">We define customers who spent more than $100 in total as premium customers. They formed only Appx. 5.4% of total customer base yet generated Appx. 96.8% of </w:t>
      </w:r>
      <w:r>
        <w:rPr>
          <w:sz w:val="24"/>
          <w:szCs w:val="24"/>
        </w:rPr>
        <w:t>the revenue. The average times they’ve purchased in the store is 4.2. We suggest to further analyze what product these people bought and offer incentives such as coupon based on their preferences accordingly.</w:t>
      </w:r>
    </w:p>
    <w:p w:rsidR="00F55461" w:rsidRDefault="00F55461">
      <w:pPr>
        <w:tabs>
          <w:tab w:val="left" w:pos="1541"/>
        </w:tabs>
        <w:spacing w:line="276" w:lineRule="auto"/>
        <w:rPr>
          <w:b/>
          <w:sz w:val="24"/>
          <w:szCs w:val="24"/>
        </w:rPr>
      </w:pPr>
    </w:p>
    <w:p w:rsidR="00F55461" w:rsidRDefault="00F55461">
      <w:pPr>
        <w:tabs>
          <w:tab w:val="left" w:pos="1541"/>
        </w:tabs>
        <w:spacing w:line="276" w:lineRule="auto"/>
        <w:rPr>
          <w:b/>
          <w:sz w:val="24"/>
          <w:szCs w:val="24"/>
        </w:rPr>
      </w:pPr>
    </w:p>
    <w:p w:rsidR="00F55461" w:rsidRDefault="00F55461">
      <w:pPr>
        <w:tabs>
          <w:tab w:val="left" w:pos="1541"/>
        </w:tabs>
        <w:spacing w:line="276" w:lineRule="auto"/>
        <w:rPr>
          <w:b/>
          <w:sz w:val="24"/>
          <w:szCs w:val="24"/>
        </w:rPr>
      </w:pPr>
    </w:p>
    <w:p w:rsidR="00F55461" w:rsidRDefault="00FE4E29">
      <w:pPr>
        <w:pStyle w:val="Heading2"/>
        <w:numPr>
          <w:ilvl w:val="0"/>
          <w:numId w:val="3"/>
        </w:numPr>
        <w:tabs>
          <w:tab w:val="left" w:pos="1541"/>
        </w:tabs>
        <w:spacing w:before="76" w:line="276" w:lineRule="auto"/>
        <w:ind w:firstLine="1179"/>
      </w:pPr>
      <w:bookmarkStart w:id="2" w:name="_akj1orf6xuxy" w:colFirst="0" w:colLast="0"/>
      <w:bookmarkEnd w:id="2"/>
      <w:r>
        <w:t>Product Centric</w:t>
      </w:r>
    </w:p>
    <w:p w:rsidR="00F55461" w:rsidRDefault="00FE4E29">
      <w:pPr>
        <w:spacing w:before="172" w:line="276" w:lineRule="auto"/>
        <w:ind w:left="1540" w:right="892"/>
        <w:rPr>
          <w:sz w:val="24"/>
          <w:szCs w:val="24"/>
        </w:rPr>
      </w:pPr>
      <w:r>
        <w:rPr>
          <w:sz w:val="24"/>
          <w:szCs w:val="24"/>
        </w:rPr>
        <w:t>Product portfolio is a crucial part of supermarket transactions. The transaction data contains 3 product families comprised of 22 product departments which have around 50 products.</w:t>
      </w:r>
    </w:p>
    <w:p w:rsidR="00F55461" w:rsidRDefault="00FE4E29">
      <w:pPr>
        <w:spacing w:before="172" w:line="276" w:lineRule="auto"/>
        <w:ind w:left="1540" w:right="892"/>
        <w:rPr>
          <w:sz w:val="24"/>
          <w:szCs w:val="24"/>
        </w:rPr>
      </w:pPr>
      <w:r>
        <w:rPr>
          <w:noProof/>
          <w:color w:val="0000FF"/>
          <w:sz w:val="24"/>
          <w:szCs w:val="24"/>
        </w:rPr>
        <w:drawing>
          <wp:inline distT="114300" distB="114300" distL="114300" distR="114300">
            <wp:extent cx="5338543" cy="2403793"/>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l="1215" t="14886" r="18287" b="8483"/>
                    <a:stretch>
                      <a:fillRect/>
                    </a:stretch>
                  </pic:blipFill>
                  <pic:spPr>
                    <a:xfrm>
                      <a:off x="0" y="0"/>
                      <a:ext cx="5338543" cy="2403793"/>
                    </a:xfrm>
                    <a:prstGeom prst="rect">
                      <a:avLst/>
                    </a:prstGeom>
                    <a:ln/>
                  </pic:spPr>
                </pic:pic>
              </a:graphicData>
            </a:graphic>
          </wp:inline>
        </w:drawing>
      </w:r>
    </w:p>
    <w:p w:rsidR="00F55461" w:rsidRDefault="00FE4E29">
      <w:pPr>
        <w:spacing w:before="172" w:line="276" w:lineRule="auto"/>
        <w:ind w:left="1540" w:right="892"/>
        <w:rPr>
          <w:sz w:val="24"/>
          <w:szCs w:val="24"/>
        </w:rPr>
      </w:pPr>
      <w:r>
        <w:rPr>
          <w:sz w:val="24"/>
          <w:szCs w:val="24"/>
        </w:rPr>
        <w:t>According to the graph above, We found out that 72% of the revenue is gen</w:t>
      </w:r>
      <w:r>
        <w:rPr>
          <w:sz w:val="24"/>
          <w:szCs w:val="24"/>
        </w:rPr>
        <w:t>erated by Food Department in that 40% came from by people with annual income in range $30K - $50K and $10K - $30K. These people bring revenue in Food so personalized offers can be sent to this salary range customers. However, the revenue generated by Singl</w:t>
      </w:r>
      <w:r>
        <w:rPr>
          <w:sz w:val="24"/>
          <w:szCs w:val="24"/>
        </w:rPr>
        <w:t>es and by Married have little difference. We need not target particular group regarding this aspect.</w:t>
      </w:r>
    </w:p>
    <w:p w:rsidR="00F55461" w:rsidRDefault="00F55461">
      <w:pPr>
        <w:spacing w:before="172" w:line="276" w:lineRule="auto"/>
        <w:ind w:left="1540" w:right="892"/>
        <w:rPr>
          <w:sz w:val="24"/>
          <w:szCs w:val="24"/>
        </w:rPr>
      </w:pPr>
    </w:p>
    <w:p w:rsidR="00F55461" w:rsidRDefault="00FE4E29">
      <w:pPr>
        <w:spacing w:before="172" w:line="276" w:lineRule="auto"/>
        <w:ind w:left="1540" w:right="892"/>
        <w:rPr>
          <w:sz w:val="24"/>
          <w:szCs w:val="24"/>
        </w:rPr>
      </w:pPr>
      <w:r>
        <w:rPr>
          <w:sz w:val="24"/>
          <w:szCs w:val="24"/>
        </w:rPr>
        <w:t xml:space="preserve">Food items consisted the highest revenue among the product family. In this family, vegetables, snack foods and baking goods are among the highest revenue </w:t>
      </w:r>
      <w:r>
        <w:rPr>
          <w:sz w:val="24"/>
          <w:szCs w:val="24"/>
        </w:rPr>
        <w:t>generators whereas canned products (fruits) are the least ones.</w:t>
      </w:r>
    </w:p>
    <w:p w:rsidR="00F55461" w:rsidRDefault="00F55461">
      <w:pPr>
        <w:spacing w:before="172" w:line="276" w:lineRule="auto"/>
        <w:ind w:left="1540" w:right="892"/>
        <w:rPr>
          <w:sz w:val="24"/>
          <w:szCs w:val="24"/>
        </w:rPr>
      </w:pPr>
    </w:p>
    <w:p w:rsidR="00F55461" w:rsidRDefault="00FE4E29">
      <w:pPr>
        <w:tabs>
          <w:tab w:val="left" w:pos="1901"/>
        </w:tabs>
        <w:spacing w:before="22" w:line="276" w:lineRule="auto"/>
        <w:jc w:val="center"/>
        <w:rPr>
          <w:sz w:val="24"/>
          <w:szCs w:val="24"/>
        </w:rPr>
      </w:pPr>
      <w:r>
        <w:rPr>
          <w:noProof/>
          <w:sz w:val="24"/>
          <w:szCs w:val="24"/>
        </w:rPr>
        <w:lastRenderedPageBreak/>
        <w:drawing>
          <wp:inline distT="114300" distB="114300" distL="114300" distR="114300">
            <wp:extent cx="5568950" cy="2592604"/>
            <wp:effectExtent l="0" t="0" r="0" b="0"/>
            <wp:docPr id="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t="1378" b="1246"/>
                    <a:stretch>
                      <a:fillRect/>
                    </a:stretch>
                  </pic:blipFill>
                  <pic:spPr>
                    <a:xfrm>
                      <a:off x="0" y="0"/>
                      <a:ext cx="5568950" cy="2592604"/>
                    </a:xfrm>
                    <a:prstGeom prst="rect">
                      <a:avLst/>
                    </a:prstGeom>
                    <a:ln/>
                  </pic:spPr>
                </pic:pic>
              </a:graphicData>
            </a:graphic>
          </wp:inline>
        </w:drawing>
      </w:r>
    </w:p>
    <w:p w:rsidR="00F55461" w:rsidRDefault="00F55461">
      <w:pPr>
        <w:spacing w:before="101" w:line="276" w:lineRule="auto"/>
        <w:ind w:left="1540" w:right="831"/>
        <w:rPr>
          <w:sz w:val="24"/>
          <w:szCs w:val="24"/>
        </w:rPr>
      </w:pPr>
    </w:p>
    <w:p w:rsidR="00F55461" w:rsidRDefault="00FE4E29">
      <w:pPr>
        <w:spacing w:before="101" w:line="276" w:lineRule="auto"/>
        <w:ind w:left="1540" w:right="831"/>
        <w:rPr>
          <w:sz w:val="24"/>
          <w:szCs w:val="24"/>
        </w:rPr>
      </w:pPr>
      <w:r>
        <w:rPr>
          <w:sz w:val="24"/>
          <w:szCs w:val="24"/>
        </w:rPr>
        <w:t>We suggest to either eliminate the canned products or try putting them on eye level around the checkout desk. Moreover, s</w:t>
      </w:r>
      <w:r>
        <w:rPr>
          <w:sz w:val="24"/>
          <w:szCs w:val="24"/>
        </w:rPr>
        <w:t>upermarkets can sell certain food products in the packs</w:t>
      </w:r>
      <w:r>
        <w:rPr>
          <w:sz w:val="24"/>
          <w:szCs w:val="24"/>
        </w:rPr>
        <w:t xml:space="preserve">/bundle </w:t>
      </w:r>
      <w:r>
        <w:rPr>
          <w:sz w:val="24"/>
          <w:szCs w:val="24"/>
        </w:rPr>
        <w:t>inst</w:t>
      </w:r>
      <w:r>
        <w:rPr>
          <w:sz w:val="24"/>
          <w:szCs w:val="24"/>
        </w:rPr>
        <w:t>ead of single piece. This will be beneﬁcial in following manner –</w:t>
      </w:r>
    </w:p>
    <w:p w:rsidR="00F55461" w:rsidRDefault="00FE4E29">
      <w:pPr>
        <w:numPr>
          <w:ilvl w:val="1"/>
          <w:numId w:val="3"/>
        </w:numPr>
        <w:tabs>
          <w:tab w:val="left" w:pos="1901"/>
        </w:tabs>
        <w:spacing w:before="22" w:line="276" w:lineRule="auto"/>
        <w:ind w:hanging="360"/>
      </w:pPr>
      <w:r>
        <w:rPr>
          <w:sz w:val="24"/>
          <w:szCs w:val="24"/>
        </w:rPr>
        <w:t>Attract customers with oﬀers/discounts</w:t>
      </w:r>
    </w:p>
    <w:p w:rsidR="00F55461" w:rsidRDefault="00FE4E29">
      <w:pPr>
        <w:numPr>
          <w:ilvl w:val="1"/>
          <w:numId w:val="3"/>
        </w:numPr>
        <w:tabs>
          <w:tab w:val="left" w:pos="1901"/>
        </w:tabs>
        <w:spacing w:line="276" w:lineRule="auto"/>
        <w:ind w:hanging="360"/>
      </w:pPr>
      <w:r>
        <w:rPr>
          <w:sz w:val="24"/>
          <w:szCs w:val="24"/>
        </w:rPr>
        <w:t>Easy for customers to choose and pick</w:t>
      </w:r>
    </w:p>
    <w:p w:rsidR="00F55461" w:rsidRDefault="00FE4E29">
      <w:pPr>
        <w:numPr>
          <w:ilvl w:val="1"/>
          <w:numId w:val="3"/>
        </w:numPr>
        <w:tabs>
          <w:tab w:val="left" w:pos="1901"/>
        </w:tabs>
        <w:spacing w:before="22" w:line="276" w:lineRule="auto"/>
        <w:ind w:hanging="360"/>
      </w:pPr>
      <w:r>
        <w:rPr>
          <w:sz w:val="24"/>
          <w:szCs w:val="24"/>
        </w:rPr>
        <w:t>Optimize s</w:t>
      </w:r>
      <w:r>
        <w:rPr>
          <w:sz w:val="24"/>
          <w:szCs w:val="24"/>
        </w:rPr>
        <w:t>pace utilization on shelf, warehouse and for transportation</w:t>
      </w:r>
    </w:p>
    <w:p w:rsidR="00F55461" w:rsidRDefault="00F55461">
      <w:pPr>
        <w:tabs>
          <w:tab w:val="left" w:pos="1901"/>
        </w:tabs>
        <w:spacing w:before="22" w:line="276" w:lineRule="auto"/>
        <w:rPr>
          <w:sz w:val="24"/>
          <w:szCs w:val="24"/>
        </w:rPr>
      </w:pPr>
    </w:p>
    <w:p w:rsidR="00F55461" w:rsidRDefault="00F55461">
      <w:pPr>
        <w:spacing w:line="276" w:lineRule="auto"/>
        <w:sectPr w:rsidR="00F55461">
          <w:type w:val="continuous"/>
          <w:pgSz w:w="12240" w:h="15840"/>
          <w:pgMar w:top="1360" w:right="540" w:bottom="280" w:left="620" w:header="0" w:footer="720" w:gutter="0"/>
          <w:cols w:space="720"/>
        </w:sectPr>
      </w:pPr>
    </w:p>
    <w:p w:rsidR="00F55461" w:rsidRDefault="00FE4E29">
      <w:pPr>
        <w:pStyle w:val="Heading1"/>
        <w:spacing w:line="276" w:lineRule="auto"/>
        <w:ind w:left="0"/>
        <w:jc w:val="center"/>
        <w:rPr>
          <w:sz w:val="24"/>
          <w:szCs w:val="24"/>
          <w:u w:val="single"/>
        </w:rPr>
      </w:pPr>
      <w:r>
        <w:rPr>
          <w:color w:val="363433"/>
          <w:u w:val="single"/>
        </w:rPr>
        <w:t>Conclusion</w:t>
      </w:r>
    </w:p>
    <w:p w:rsidR="00F55461" w:rsidRDefault="00FE4E29">
      <w:pPr>
        <w:spacing w:before="172" w:line="276" w:lineRule="auto"/>
        <w:ind w:left="1540" w:right="892"/>
        <w:rPr>
          <w:sz w:val="24"/>
          <w:szCs w:val="24"/>
        </w:rPr>
      </w:pPr>
      <w:r>
        <w:rPr>
          <w:sz w:val="24"/>
          <w:szCs w:val="24"/>
        </w:rPr>
        <w:t xml:space="preserve">Based on our research and analysis we suggest the following changes in order to increase the supermarket’s revenue: </w:t>
      </w:r>
    </w:p>
    <w:p w:rsidR="00F55461" w:rsidRDefault="00FE4E29">
      <w:pPr>
        <w:numPr>
          <w:ilvl w:val="0"/>
          <w:numId w:val="4"/>
        </w:numPr>
        <w:spacing w:before="185" w:line="276" w:lineRule="auto"/>
        <w:ind w:right="831"/>
        <w:contextualSpacing/>
        <w:rPr>
          <w:sz w:val="24"/>
          <w:szCs w:val="24"/>
        </w:rPr>
      </w:pPr>
      <w:r>
        <w:rPr>
          <w:sz w:val="24"/>
          <w:szCs w:val="24"/>
        </w:rPr>
        <w:t>Open new stores in Oregon.</w:t>
      </w:r>
    </w:p>
    <w:p w:rsidR="00F55461" w:rsidRDefault="00FE4E29">
      <w:pPr>
        <w:numPr>
          <w:ilvl w:val="0"/>
          <w:numId w:val="4"/>
        </w:numPr>
        <w:spacing w:before="185" w:line="276" w:lineRule="auto"/>
        <w:ind w:right="831"/>
        <w:contextualSpacing/>
        <w:rPr>
          <w:sz w:val="24"/>
          <w:szCs w:val="24"/>
        </w:rPr>
      </w:pPr>
      <w:r>
        <w:rPr>
          <w:sz w:val="24"/>
          <w:szCs w:val="24"/>
        </w:rPr>
        <w:t>Optimize online shopping experience and home delivery service in California.</w:t>
      </w:r>
    </w:p>
    <w:p w:rsidR="00F55461" w:rsidRDefault="00FE4E29">
      <w:pPr>
        <w:numPr>
          <w:ilvl w:val="0"/>
          <w:numId w:val="4"/>
        </w:numPr>
        <w:tabs>
          <w:tab w:val="left" w:pos="1901"/>
        </w:tabs>
        <w:spacing w:before="185" w:line="276" w:lineRule="auto"/>
        <w:ind w:right="831"/>
        <w:rPr>
          <w:sz w:val="24"/>
          <w:szCs w:val="24"/>
        </w:rPr>
      </w:pPr>
      <w:r>
        <w:rPr>
          <w:sz w:val="24"/>
          <w:szCs w:val="24"/>
        </w:rPr>
        <w:t>Focus on premium customers and deve</w:t>
      </w:r>
      <w:r>
        <w:rPr>
          <w:sz w:val="24"/>
          <w:szCs w:val="24"/>
        </w:rPr>
        <w:t>lop suitable incentives individually.</w:t>
      </w:r>
    </w:p>
    <w:p w:rsidR="00F55461" w:rsidRDefault="00FE4E29">
      <w:pPr>
        <w:numPr>
          <w:ilvl w:val="0"/>
          <w:numId w:val="4"/>
        </w:numPr>
        <w:spacing w:before="185" w:line="276" w:lineRule="auto"/>
        <w:ind w:right="831"/>
        <w:contextualSpacing/>
        <w:rPr>
          <w:sz w:val="24"/>
          <w:szCs w:val="24"/>
        </w:rPr>
      </w:pPr>
      <w:r>
        <w:rPr>
          <w:sz w:val="24"/>
          <w:szCs w:val="24"/>
        </w:rPr>
        <w:t>Certain food products can be sold in bundle instead of selling single piece.</w:t>
      </w:r>
    </w:p>
    <w:p w:rsidR="00F55461" w:rsidRDefault="00FE4E29">
      <w:pPr>
        <w:numPr>
          <w:ilvl w:val="0"/>
          <w:numId w:val="4"/>
        </w:numPr>
        <w:tabs>
          <w:tab w:val="left" w:pos="1901"/>
        </w:tabs>
        <w:spacing w:before="185" w:line="276" w:lineRule="auto"/>
        <w:ind w:right="831"/>
        <w:rPr>
          <w:sz w:val="24"/>
          <w:szCs w:val="24"/>
        </w:rPr>
      </w:pPr>
      <w:r>
        <w:rPr>
          <w:sz w:val="24"/>
          <w:szCs w:val="24"/>
        </w:rPr>
        <w:t>Eliminate or cut cost of canned food that brought little revenue.</w:t>
      </w:r>
    </w:p>
    <w:p w:rsidR="00F55461" w:rsidRDefault="00F55461">
      <w:pPr>
        <w:spacing w:line="276" w:lineRule="auto"/>
        <w:rPr>
          <w:sz w:val="24"/>
          <w:szCs w:val="24"/>
        </w:rPr>
      </w:pPr>
    </w:p>
    <w:p w:rsidR="00F55461" w:rsidRDefault="00F55461">
      <w:pPr>
        <w:spacing w:before="5" w:line="276" w:lineRule="auto"/>
        <w:rPr>
          <w:sz w:val="24"/>
          <w:szCs w:val="24"/>
        </w:rPr>
      </w:pPr>
    </w:p>
    <w:p w:rsidR="00F55461" w:rsidRDefault="00FE4E29">
      <w:pPr>
        <w:pStyle w:val="Heading1"/>
        <w:spacing w:before="0" w:line="276" w:lineRule="auto"/>
        <w:jc w:val="center"/>
        <w:rPr>
          <w:b w:val="0"/>
          <w:sz w:val="24"/>
          <w:szCs w:val="24"/>
        </w:rPr>
      </w:pPr>
      <w:r>
        <w:rPr>
          <w:color w:val="363433"/>
          <w:u w:val="single"/>
        </w:rPr>
        <w:t>References</w:t>
      </w:r>
    </w:p>
    <w:p w:rsidR="00F55461" w:rsidRDefault="00F55461">
      <w:pPr>
        <w:tabs>
          <w:tab w:val="left" w:pos="1541"/>
        </w:tabs>
        <w:spacing w:before="185" w:line="276" w:lineRule="auto"/>
        <w:ind w:right="1083"/>
        <w:rPr>
          <w:sz w:val="24"/>
          <w:szCs w:val="24"/>
        </w:rPr>
      </w:pPr>
    </w:p>
    <w:p w:rsidR="00F55461" w:rsidRDefault="00FE4E29">
      <w:pPr>
        <w:numPr>
          <w:ilvl w:val="0"/>
          <w:numId w:val="2"/>
        </w:numPr>
        <w:tabs>
          <w:tab w:val="left" w:pos="1541"/>
        </w:tabs>
        <w:spacing w:line="276" w:lineRule="auto"/>
        <w:ind w:hanging="360"/>
        <w:rPr>
          <w:sz w:val="24"/>
          <w:szCs w:val="24"/>
        </w:rPr>
      </w:pPr>
      <w:hyperlink r:id="rId13">
        <w:r>
          <w:rPr>
            <w:color w:val="0462C1"/>
            <w:sz w:val="24"/>
            <w:szCs w:val="24"/>
            <w:u w:val="single"/>
          </w:rPr>
          <w:t>http://www.gour</w:t>
        </w:r>
        <w:r>
          <w:rPr>
            <w:color w:val="0462C1"/>
            <w:sz w:val="24"/>
            <w:szCs w:val="24"/>
            <w:u w:val="single"/>
          </w:rPr>
          <w:t>metads.com/</w:t>
        </w:r>
      </w:hyperlink>
    </w:p>
    <w:p w:rsidR="00F55461" w:rsidRDefault="00FE4E29">
      <w:pPr>
        <w:numPr>
          <w:ilvl w:val="0"/>
          <w:numId w:val="2"/>
        </w:numPr>
        <w:tabs>
          <w:tab w:val="left" w:pos="1541"/>
        </w:tabs>
        <w:spacing w:line="276" w:lineRule="auto"/>
        <w:ind w:hanging="360"/>
        <w:rPr>
          <w:sz w:val="24"/>
          <w:szCs w:val="24"/>
        </w:rPr>
      </w:pPr>
      <w:hyperlink r:id="rId14">
        <w:r>
          <w:rPr>
            <w:color w:val="1155CC"/>
            <w:sz w:val="24"/>
            <w:szCs w:val="24"/>
            <w:u w:val="single"/>
          </w:rPr>
          <w:t>https://www.census.gov/</w:t>
        </w:r>
      </w:hyperlink>
    </w:p>
    <w:p w:rsidR="00F55461" w:rsidRDefault="00FE4E29">
      <w:pPr>
        <w:numPr>
          <w:ilvl w:val="0"/>
          <w:numId w:val="2"/>
        </w:numPr>
        <w:tabs>
          <w:tab w:val="left" w:pos="1541"/>
        </w:tabs>
        <w:spacing w:line="276" w:lineRule="auto"/>
        <w:ind w:hanging="360"/>
        <w:rPr>
          <w:sz w:val="24"/>
          <w:szCs w:val="24"/>
        </w:rPr>
      </w:pPr>
      <w:hyperlink r:id="rId15">
        <w:r>
          <w:rPr>
            <w:color w:val="1155CC"/>
            <w:sz w:val="24"/>
            <w:szCs w:val="24"/>
            <w:u w:val="single"/>
          </w:rPr>
          <w:t>http://www.gofrugal.com/blog/2017/02/11/10-ways-to-boost-sales-in-your-sup</w:t>
        </w:r>
        <w:r>
          <w:rPr>
            <w:color w:val="1155CC"/>
            <w:sz w:val="24"/>
            <w:szCs w:val="24"/>
            <w:u w:val="single"/>
          </w:rPr>
          <w:t>ermarket/</w:t>
        </w:r>
      </w:hyperlink>
    </w:p>
    <w:p w:rsidR="00F55461" w:rsidRDefault="00FE4E29">
      <w:pPr>
        <w:numPr>
          <w:ilvl w:val="0"/>
          <w:numId w:val="2"/>
        </w:numPr>
        <w:tabs>
          <w:tab w:val="left" w:pos="1541"/>
        </w:tabs>
        <w:spacing w:line="276" w:lineRule="auto"/>
        <w:ind w:hanging="360"/>
        <w:rPr>
          <w:sz w:val="24"/>
          <w:szCs w:val="24"/>
        </w:rPr>
      </w:pPr>
      <w:hyperlink r:id="rId16">
        <w:r>
          <w:rPr>
            <w:color w:val="1155CC"/>
            <w:sz w:val="24"/>
            <w:szCs w:val="24"/>
            <w:u w:val="single"/>
          </w:rPr>
          <w:t>https://www.quora.com</w:t>
        </w:r>
      </w:hyperlink>
    </w:p>
    <w:p w:rsidR="00F55461" w:rsidRDefault="00FE4E29">
      <w:pPr>
        <w:numPr>
          <w:ilvl w:val="0"/>
          <w:numId w:val="2"/>
        </w:numPr>
        <w:tabs>
          <w:tab w:val="left" w:pos="1541"/>
        </w:tabs>
        <w:spacing w:line="276" w:lineRule="auto"/>
        <w:ind w:hanging="360"/>
        <w:rPr>
          <w:sz w:val="24"/>
          <w:szCs w:val="24"/>
        </w:rPr>
      </w:pPr>
      <w:hyperlink r:id="rId17">
        <w:r>
          <w:rPr>
            <w:color w:val="1155CC"/>
            <w:sz w:val="24"/>
            <w:szCs w:val="24"/>
            <w:u w:val="single"/>
          </w:rPr>
          <w:t>https://www.businessknowhow.com/marketing</w:t>
        </w:r>
      </w:hyperlink>
    </w:p>
    <w:p w:rsidR="00F55461" w:rsidRDefault="00FE4E29">
      <w:pPr>
        <w:numPr>
          <w:ilvl w:val="0"/>
          <w:numId w:val="2"/>
        </w:numPr>
        <w:tabs>
          <w:tab w:val="left" w:pos="1541"/>
        </w:tabs>
        <w:spacing w:line="276" w:lineRule="auto"/>
        <w:ind w:hanging="360"/>
        <w:rPr>
          <w:sz w:val="24"/>
          <w:szCs w:val="24"/>
        </w:rPr>
      </w:pPr>
      <w:hyperlink r:id="rId18">
        <w:r>
          <w:rPr>
            <w:color w:val="1155CC"/>
            <w:sz w:val="24"/>
            <w:szCs w:val="24"/>
            <w:u w:val="single"/>
          </w:rPr>
          <w:t>https://toughnickel.com/industries</w:t>
        </w:r>
      </w:hyperlink>
    </w:p>
    <w:p w:rsidR="00F55461" w:rsidRDefault="00F55461">
      <w:pPr>
        <w:tabs>
          <w:tab w:val="left" w:pos="1541"/>
        </w:tabs>
        <w:spacing w:line="276" w:lineRule="auto"/>
        <w:rPr>
          <w:sz w:val="24"/>
          <w:szCs w:val="24"/>
        </w:rPr>
      </w:pPr>
    </w:p>
    <w:p w:rsidR="00F55461" w:rsidRDefault="00FE4E29">
      <w:pPr>
        <w:pStyle w:val="Heading2"/>
        <w:tabs>
          <w:tab w:val="left" w:pos="1541"/>
        </w:tabs>
        <w:spacing w:before="76" w:line="276" w:lineRule="auto"/>
        <w:ind w:left="0" w:firstLine="0"/>
        <w:rPr>
          <w:color w:val="363433"/>
          <w:sz w:val="36"/>
          <w:szCs w:val="36"/>
          <w:u w:val="single"/>
        </w:rPr>
      </w:pPr>
      <w:bookmarkStart w:id="3" w:name="_4irlc08o5cns" w:colFirst="0" w:colLast="0"/>
      <w:bookmarkEnd w:id="3"/>
      <w:r>
        <w:tab/>
      </w:r>
      <w:r>
        <w:tab/>
      </w:r>
      <w:r>
        <w:tab/>
      </w:r>
      <w:r>
        <w:tab/>
      </w:r>
      <w:r>
        <w:rPr>
          <w:color w:val="363433"/>
          <w:sz w:val="36"/>
          <w:szCs w:val="36"/>
          <w:u w:val="single"/>
        </w:rPr>
        <w:t>Some Additional Information</w:t>
      </w:r>
    </w:p>
    <w:p w:rsidR="00F55461" w:rsidRDefault="00F55461">
      <w:pPr>
        <w:tabs>
          <w:tab w:val="left" w:pos="1541"/>
        </w:tabs>
      </w:pPr>
    </w:p>
    <w:p w:rsidR="00F55461" w:rsidRDefault="00FE4E29">
      <w:pPr>
        <w:tabs>
          <w:tab w:val="left" w:pos="1541"/>
        </w:tabs>
      </w:pPr>
      <w:r>
        <w:tab/>
      </w:r>
      <w:r>
        <w:rPr>
          <w:noProof/>
        </w:rPr>
        <w:drawing>
          <wp:inline distT="114300" distB="114300" distL="114300" distR="114300">
            <wp:extent cx="5054600" cy="21050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l="859" t="4341" r="1351" b="2797"/>
                    <a:stretch>
                      <a:fillRect/>
                    </a:stretch>
                  </pic:blipFill>
                  <pic:spPr>
                    <a:xfrm>
                      <a:off x="0" y="0"/>
                      <a:ext cx="5054600" cy="2105025"/>
                    </a:xfrm>
                    <a:prstGeom prst="rect">
                      <a:avLst/>
                    </a:prstGeom>
                    <a:ln/>
                  </pic:spPr>
                </pic:pic>
              </a:graphicData>
            </a:graphic>
          </wp:inline>
        </w:drawing>
      </w:r>
    </w:p>
    <w:p w:rsidR="00F55461" w:rsidRDefault="00FE4E29">
      <w:pPr>
        <w:spacing w:before="172" w:line="276" w:lineRule="auto"/>
        <w:ind w:left="1540" w:right="892"/>
        <w:rPr>
          <w:sz w:val="24"/>
          <w:szCs w:val="24"/>
        </w:rPr>
      </w:pPr>
      <w:r>
        <w:rPr>
          <w:sz w:val="24"/>
          <w:szCs w:val="24"/>
        </w:rPr>
        <w:t xml:space="preserve">From the above data, it can be seen that the average revenue is high from the customers who fall in the income range $90k-$110k and $110k-$130k. Since the number of customers who fall in that income range is less, further investigation can be done to find </w:t>
      </w:r>
      <w:r>
        <w:rPr>
          <w:sz w:val="24"/>
          <w:szCs w:val="24"/>
        </w:rPr>
        <w:t>out if the population itself is less in those areas or if there can be any marketing strategies applied to improve the number of customers.</w:t>
      </w:r>
    </w:p>
    <w:p w:rsidR="00F55461" w:rsidRDefault="00FE4E29">
      <w:pPr>
        <w:spacing w:before="172" w:line="276" w:lineRule="auto"/>
        <w:ind w:left="1540" w:right="892"/>
        <w:rPr>
          <w:sz w:val="24"/>
          <w:szCs w:val="24"/>
        </w:rPr>
      </w:pPr>
      <w:r>
        <w:rPr>
          <w:noProof/>
          <w:sz w:val="24"/>
          <w:szCs w:val="24"/>
        </w:rPr>
        <w:drawing>
          <wp:inline distT="114300" distB="114300" distL="114300" distR="114300">
            <wp:extent cx="4762500" cy="231584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l="8816" t="18767" r="2368" b="1999"/>
                    <a:stretch>
                      <a:fillRect/>
                    </a:stretch>
                  </pic:blipFill>
                  <pic:spPr>
                    <a:xfrm>
                      <a:off x="0" y="0"/>
                      <a:ext cx="4762500" cy="2315845"/>
                    </a:xfrm>
                    <a:prstGeom prst="rect">
                      <a:avLst/>
                    </a:prstGeom>
                    <a:ln/>
                  </pic:spPr>
                </pic:pic>
              </a:graphicData>
            </a:graphic>
          </wp:inline>
        </w:drawing>
      </w:r>
    </w:p>
    <w:p w:rsidR="00F55461" w:rsidRDefault="00FE4E29">
      <w:pPr>
        <w:spacing w:before="172" w:line="276" w:lineRule="auto"/>
        <w:ind w:left="1540" w:right="892"/>
        <w:rPr>
          <w:sz w:val="24"/>
          <w:szCs w:val="24"/>
        </w:rPr>
      </w:pPr>
      <w:r>
        <w:rPr>
          <w:sz w:val="24"/>
          <w:szCs w:val="24"/>
        </w:rPr>
        <w:t>From the above graph, it can be inferred that the average revenue is more from five children family. Whereas the n</w:t>
      </w:r>
      <w:r>
        <w:rPr>
          <w:sz w:val="24"/>
          <w:szCs w:val="24"/>
        </w:rPr>
        <w:t xml:space="preserve">umber of 4 children family is more and hence the revenue generated by them is </w:t>
      </w:r>
      <w:proofErr w:type="spellStart"/>
      <w:r>
        <w:rPr>
          <w:sz w:val="24"/>
          <w:szCs w:val="24"/>
        </w:rPr>
        <w:t>more.Festival</w:t>
      </w:r>
      <w:proofErr w:type="spellEnd"/>
      <w:r>
        <w:rPr>
          <w:sz w:val="24"/>
          <w:szCs w:val="24"/>
        </w:rPr>
        <w:t xml:space="preserve"> offers or any such customized offers can be given to the four children family to increase revenue. </w:t>
      </w:r>
    </w:p>
    <w:p w:rsidR="00F55461" w:rsidRDefault="00F55461">
      <w:pPr>
        <w:tabs>
          <w:tab w:val="left" w:pos="1541"/>
        </w:tabs>
        <w:spacing w:line="276" w:lineRule="auto"/>
        <w:rPr>
          <w:sz w:val="24"/>
          <w:szCs w:val="24"/>
        </w:rPr>
      </w:pPr>
    </w:p>
    <w:sectPr w:rsidR="00F55461">
      <w:type w:val="continuous"/>
      <w:pgSz w:w="12240" w:h="15840"/>
      <w:pgMar w:top="1360" w:right="540" w:bottom="280" w:left="62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E5A96"/>
    <w:multiLevelType w:val="multilevel"/>
    <w:tmpl w:val="F082653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C5B735B"/>
    <w:multiLevelType w:val="multilevel"/>
    <w:tmpl w:val="676C1A00"/>
    <w:lvl w:ilvl="0">
      <w:start w:val="1"/>
      <w:numFmt w:val="bullet"/>
      <w:lvlText w:val="●"/>
      <w:lvlJc w:val="left"/>
      <w:pPr>
        <w:ind w:left="1540" w:hanging="361"/>
      </w:pPr>
      <w:rPr>
        <w:rFonts w:ascii="Calibri" w:eastAsia="Calibri" w:hAnsi="Calibri" w:cs="Calibri"/>
        <w:color w:val="363433"/>
        <w:sz w:val="24"/>
        <w:szCs w:val="24"/>
      </w:rPr>
    </w:lvl>
    <w:lvl w:ilvl="1">
      <w:start w:val="1"/>
      <w:numFmt w:val="bullet"/>
      <w:lvlText w:val="○"/>
      <w:lvlJc w:val="left"/>
      <w:pPr>
        <w:ind w:left="2047" w:hanging="508"/>
      </w:pPr>
      <w:rPr>
        <w:rFonts w:ascii="Calibri" w:eastAsia="Calibri" w:hAnsi="Calibri" w:cs="Calibri"/>
        <w:color w:val="393939"/>
        <w:sz w:val="24"/>
        <w:szCs w:val="24"/>
      </w:rPr>
    </w:lvl>
    <w:lvl w:ilvl="2">
      <w:numFmt w:val="bullet"/>
      <w:lvlText w:val="•"/>
      <w:lvlJc w:val="left"/>
      <w:pPr>
        <w:ind w:left="3044" w:hanging="508"/>
      </w:pPr>
    </w:lvl>
    <w:lvl w:ilvl="3">
      <w:numFmt w:val="bullet"/>
      <w:lvlText w:val="•"/>
      <w:lvlJc w:val="left"/>
      <w:pPr>
        <w:ind w:left="4048" w:hanging="508"/>
      </w:pPr>
    </w:lvl>
    <w:lvl w:ilvl="4">
      <w:numFmt w:val="bullet"/>
      <w:lvlText w:val="•"/>
      <w:lvlJc w:val="left"/>
      <w:pPr>
        <w:ind w:left="5053" w:hanging="508"/>
      </w:pPr>
    </w:lvl>
    <w:lvl w:ilvl="5">
      <w:numFmt w:val="bullet"/>
      <w:lvlText w:val="•"/>
      <w:lvlJc w:val="left"/>
      <w:pPr>
        <w:ind w:left="6057" w:hanging="507"/>
      </w:pPr>
    </w:lvl>
    <w:lvl w:ilvl="6">
      <w:numFmt w:val="bullet"/>
      <w:lvlText w:val="•"/>
      <w:lvlJc w:val="left"/>
      <w:pPr>
        <w:ind w:left="7062" w:hanging="507"/>
      </w:pPr>
    </w:lvl>
    <w:lvl w:ilvl="7">
      <w:numFmt w:val="bullet"/>
      <w:lvlText w:val="•"/>
      <w:lvlJc w:val="left"/>
      <w:pPr>
        <w:ind w:left="8066" w:hanging="507"/>
      </w:pPr>
    </w:lvl>
    <w:lvl w:ilvl="8">
      <w:numFmt w:val="bullet"/>
      <w:lvlText w:val="•"/>
      <w:lvlJc w:val="left"/>
      <w:pPr>
        <w:ind w:left="9071" w:hanging="508"/>
      </w:pPr>
    </w:lvl>
  </w:abstractNum>
  <w:abstractNum w:abstractNumId="2" w15:restartNumberingAfterBreak="0">
    <w:nsid w:val="6FA55F6F"/>
    <w:multiLevelType w:val="multilevel"/>
    <w:tmpl w:val="E16A49A0"/>
    <w:lvl w:ilvl="0">
      <w:start w:val="1"/>
      <w:numFmt w:val="decimal"/>
      <w:lvlText w:val="%1."/>
      <w:lvlJc w:val="left"/>
      <w:pPr>
        <w:ind w:left="1540" w:hanging="361"/>
      </w:pPr>
      <w:rPr>
        <w:rFonts w:ascii="Calibri" w:eastAsia="Calibri" w:hAnsi="Calibri" w:cs="Calibri"/>
        <w:b/>
        <w:sz w:val="24"/>
        <w:szCs w:val="24"/>
      </w:rPr>
    </w:lvl>
    <w:lvl w:ilvl="1">
      <w:start w:val="1"/>
      <w:numFmt w:val="decimal"/>
      <w:lvlText w:val="%2."/>
      <w:lvlJc w:val="left"/>
      <w:pPr>
        <w:ind w:left="1900" w:hanging="361"/>
      </w:pPr>
      <w:rPr>
        <w:rFonts w:ascii="Calibri" w:eastAsia="Calibri" w:hAnsi="Calibri" w:cs="Calibri"/>
        <w:sz w:val="24"/>
        <w:szCs w:val="24"/>
      </w:rPr>
    </w:lvl>
    <w:lvl w:ilvl="2">
      <w:numFmt w:val="bullet"/>
      <w:lvlText w:val="•"/>
      <w:lvlJc w:val="left"/>
      <w:pPr>
        <w:ind w:left="2920" w:hanging="361"/>
      </w:pPr>
    </w:lvl>
    <w:lvl w:ilvl="3">
      <w:numFmt w:val="bullet"/>
      <w:lvlText w:val="•"/>
      <w:lvlJc w:val="left"/>
      <w:pPr>
        <w:ind w:left="3940" w:hanging="361"/>
      </w:pPr>
    </w:lvl>
    <w:lvl w:ilvl="4">
      <w:numFmt w:val="bullet"/>
      <w:lvlText w:val="•"/>
      <w:lvlJc w:val="left"/>
      <w:pPr>
        <w:ind w:left="4960" w:hanging="361"/>
      </w:pPr>
    </w:lvl>
    <w:lvl w:ilvl="5">
      <w:numFmt w:val="bullet"/>
      <w:lvlText w:val="•"/>
      <w:lvlJc w:val="left"/>
      <w:pPr>
        <w:ind w:left="5980" w:hanging="361"/>
      </w:pPr>
    </w:lvl>
    <w:lvl w:ilvl="6">
      <w:numFmt w:val="bullet"/>
      <w:lvlText w:val="•"/>
      <w:lvlJc w:val="left"/>
      <w:pPr>
        <w:ind w:left="7000" w:hanging="361"/>
      </w:pPr>
    </w:lvl>
    <w:lvl w:ilvl="7">
      <w:numFmt w:val="bullet"/>
      <w:lvlText w:val="•"/>
      <w:lvlJc w:val="left"/>
      <w:pPr>
        <w:ind w:left="8020" w:hanging="361"/>
      </w:pPr>
    </w:lvl>
    <w:lvl w:ilvl="8">
      <w:numFmt w:val="bullet"/>
      <w:lvlText w:val="•"/>
      <w:lvlJc w:val="left"/>
      <w:pPr>
        <w:ind w:left="9040" w:hanging="361"/>
      </w:pPr>
    </w:lvl>
  </w:abstractNum>
  <w:abstractNum w:abstractNumId="3" w15:restartNumberingAfterBreak="0">
    <w:nsid w:val="73F549AC"/>
    <w:multiLevelType w:val="multilevel"/>
    <w:tmpl w:val="FCB072EA"/>
    <w:lvl w:ilvl="0">
      <w:start w:val="1"/>
      <w:numFmt w:val="decimal"/>
      <w:lvlText w:val="%1."/>
      <w:lvlJc w:val="left"/>
      <w:pPr>
        <w:ind w:left="1540" w:hanging="361"/>
      </w:pPr>
    </w:lvl>
    <w:lvl w:ilvl="1">
      <w:numFmt w:val="bullet"/>
      <w:lvlText w:val="•"/>
      <w:lvlJc w:val="left"/>
      <w:pPr>
        <w:ind w:left="2494" w:hanging="361"/>
      </w:pPr>
    </w:lvl>
    <w:lvl w:ilvl="2">
      <w:numFmt w:val="bullet"/>
      <w:lvlText w:val="•"/>
      <w:lvlJc w:val="left"/>
      <w:pPr>
        <w:ind w:left="3448" w:hanging="361"/>
      </w:pPr>
    </w:lvl>
    <w:lvl w:ilvl="3">
      <w:numFmt w:val="bullet"/>
      <w:lvlText w:val="•"/>
      <w:lvlJc w:val="left"/>
      <w:pPr>
        <w:ind w:left="4402" w:hanging="361"/>
      </w:pPr>
    </w:lvl>
    <w:lvl w:ilvl="4">
      <w:numFmt w:val="bullet"/>
      <w:lvlText w:val="•"/>
      <w:lvlJc w:val="left"/>
      <w:pPr>
        <w:ind w:left="5356" w:hanging="361"/>
      </w:pPr>
    </w:lvl>
    <w:lvl w:ilvl="5">
      <w:numFmt w:val="bullet"/>
      <w:lvlText w:val="•"/>
      <w:lvlJc w:val="left"/>
      <w:pPr>
        <w:ind w:left="6310" w:hanging="361"/>
      </w:pPr>
    </w:lvl>
    <w:lvl w:ilvl="6">
      <w:numFmt w:val="bullet"/>
      <w:lvlText w:val="•"/>
      <w:lvlJc w:val="left"/>
      <w:pPr>
        <w:ind w:left="7264" w:hanging="361"/>
      </w:pPr>
    </w:lvl>
    <w:lvl w:ilvl="7">
      <w:numFmt w:val="bullet"/>
      <w:lvlText w:val="•"/>
      <w:lvlJc w:val="left"/>
      <w:pPr>
        <w:ind w:left="8218" w:hanging="361"/>
      </w:pPr>
    </w:lvl>
    <w:lvl w:ilvl="8">
      <w:numFmt w:val="bullet"/>
      <w:lvlText w:val="•"/>
      <w:lvlJc w:val="left"/>
      <w:pPr>
        <w:ind w:left="9172" w:hanging="361"/>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461"/>
    <w:rsid w:val="00F55461"/>
    <w:rsid w:val="00FE4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0D8DA1-5FDB-48CE-8935-E62CCFBC8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spacing w:before="82"/>
      <w:ind w:left="820"/>
      <w:outlineLvl w:val="0"/>
    </w:pPr>
    <w:rPr>
      <w:b/>
      <w:sz w:val="36"/>
      <w:szCs w:val="36"/>
    </w:rPr>
  </w:style>
  <w:style w:type="paragraph" w:styleId="Heading2">
    <w:name w:val="heading 2"/>
    <w:basedOn w:val="Normal"/>
    <w:next w:val="Normal"/>
    <w:pPr>
      <w:ind w:left="1540" w:hanging="360"/>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gourmetads.com/" TargetMode="External"/><Relationship Id="rId18" Type="http://schemas.openxmlformats.org/officeDocument/2006/relationships/hyperlink" Target="https://toughnickel.com/industri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usinessknowhow.com/marketing" TargetMode="External"/><Relationship Id="rId2" Type="http://schemas.openxmlformats.org/officeDocument/2006/relationships/styles" Target="styles.xml"/><Relationship Id="rId16" Type="http://schemas.openxmlformats.org/officeDocument/2006/relationships/hyperlink" Target="https://www.quora.com" TargetMode="External"/><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www.gofrugal.com/blog/2017/02/11/10-ways-to-boost-sales-in-your-supermarket/" TargetMode="External"/><Relationship Id="rId10" Type="http://schemas.openxmlformats.org/officeDocument/2006/relationships/image" Target="media/image6.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ensus.gov/"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1132</Words>
  <Characters>6455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Darshan Dalvi</dc:creator>
  <cp:lastModifiedBy>Darshan Anand Dalvi</cp:lastModifiedBy>
  <cp:revision>2</cp:revision>
  <dcterms:created xsi:type="dcterms:W3CDTF">2017-10-13T13:52:00Z</dcterms:created>
  <dcterms:modified xsi:type="dcterms:W3CDTF">2017-10-13T13:52:00Z</dcterms:modified>
</cp:coreProperties>
</file>