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3032" w14:textId="02A9C181" w:rsidR="00783710" w:rsidRPr="00C51717" w:rsidRDefault="00783710" w:rsidP="00783710">
      <w:pPr>
        <w:spacing w:after="0" w:line="240" w:lineRule="auto"/>
        <w:rPr>
          <w:rFonts w:ascii="Arial" w:hAnsi="Arial" w:cs="Arial"/>
          <w:sz w:val="24"/>
          <w:szCs w:val="24"/>
        </w:rPr>
      </w:pPr>
      <w:bookmarkStart w:id="0" w:name="_Hlk201669246"/>
      <w:r w:rsidRPr="00C51717">
        <w:rPr>
          <w:rFonts w:ascii="Arial" w:hAnsi="Arial" w:cs="Arial"/>
          <w:sz w:val="24"/>
          <w:szCs w:val="24"/>
        </w:rPr>
        <w:t xml:space="preserve">M. SOUMAH Alkaly                                                    Conakry, le 15 août 2026</w:t>
      </w:r>
      <w:r w:rsidR="00C768E0">
        <w:rPr>
          <w:rFonts w:ascii="Arial" w:hAnsi="Arial" w:cs="Arial"/>
          <w:sz w:val="24"/>
          <w:szCs w:val="24"/>
        </w:rPr>
      </w:r>
      <w:r w:rsidRPr="00C51717">
        <w:rPr>
          <w:rFonts w:ascii="Arial" w:hAnsi="Arial" w:cs="Arial"/>
          <w:sz w:val="24"/>
          <w:szCs w:val="24"/>
        </w:rPr>
      </w:r>
      <w:r>
        <w:rPr>
          <w:rFonts w:ascii="Arial" w:hAnsi="Arial" w:cs="Arial"/>
          <w:sz w:val="24"/>
          <w:szCs w:val="24"/>
        </w:rPr>
      </w:r>
      <w:r w:rsidRPr="00C51717">
        <w:rPr>
          <w:rFonts w:ascii="Arial" w:hAnsi="Arial" w:cs="Arial"/>
          <w:sz w:val="24"/>
          <w:szCs w:val="24"/>
        </w:rPr>
      </w:r>
      <w:r>
        <w:rPr>
          <w:rFonts w:ascii="Arial" w:hAnsi="Arial" w:cs="Arial"/>
          <w:sz w:val="24"/>
          <w:szCs w:val="24"/>
        </w:rPr>
      </w:r>
    </w:p>
    <w:p w14:paraId="51EDC455"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Individuel</w:t>
      </w:r>
    </w:p>
    <w:p w14:paraId="2991C66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en environnement, droit minier et réinstallation</w:t>
      </w:r>
    </w:p>
    <w:p w14:paraId="58740E04"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noProof/>
          <w:sz w:val="24"/>
          <w:szCs w:val="24"/>
        </w:rPr>
        <mc:AlternateContent>
          <mc:Choice Requires="wps">
            <w:drawing>
              <wp:anchor distT="0" distB="0" distL="114300" distR="114300" simplePos="0" relativeHeight="251659264" behindDoc="0" locked="0" layoutInCell="1" allowOverlap="1" wp14:anchorId="066ABFC6" wp14:editId="484BBF8F">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ogOQIAAH0EAAAOAAAAZHJzL2Uyb0RvYy54bWysVE1v2zAMvQ/YfxB0X2yncd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" fillcolor="white [3201]" strokeweight=".5pt">
                <v:textbo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v:textbox>
              </v:shape>
            </w:pict>
          </mc:Fallback>
        </mc:AlternateContent>
      </w:r>
      <w:r w:rsidRPr="00C51717">
        <w:rPr>
          <w:rFonts w:ascii="Arial" w:hAnsi="Arial" w:cs="Arial"/>
          <w:sz w:val="20"/>
          <w:szCs w:val="20"/>
        </w:rPr>
        <w:t xml:space="preserve">Conakry, République de Guinée</w:t>
      </w:r>
      <w:r>
        <w:rPr>
          <w:rFonts w:ascii="Arial" w:hAnsi="Arial" w:cs="Arial"/>
          <w:sz w:val="20"/>
          <w:szCs w:val="20"/>
        </w:rPr>
        <w:t/>
      </w:r>
      <w:r w:rsidRPr="00C51717">
        <w:rPr>
          <w:rFonts w:ascii="Arial" w:hAnsi="Arial" w:cs="Arial"/>
          <w:sz w:val="20"/>
          <w:szCs w:val="20"/>
        </w:rPr>
        <w:t/>
      </w:r>
      <w:r>
        <w:rPr>
          <w:rFonts w:ascii="Arial" w:hAnsi="Arial" w:cs="Arial"/>
          <w:sz w:val="20"/>
          <w:szCs w:val="20"/>
        </w:rPr>
        <w:t/>
      </w:r>
    </w:p>
    <w:p w14:paraId="774A91AE"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Tél. : (+224) 623 41 07 79</w:t>
      </w:r>
    </w:p>
    <w:p w14:paraId="02C3C57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E-mail : alkalyfiston442967@gmail.com</w:t>
      </w:r>
    </w:p>
    <w:p w14:paraId="2B7A0BAB" w14:textId="77777777" w:rsidR="00783710" w:rsidRDefault="00783710" w:rsidP="00783710"/>
    <w:p w14:paraId="041E5886" w14:textId="77777777" w:rsidR="00783710" w:rsidRDefault="00783710" w:rsidP="00783710"/>
    <w:p w14:paraId="1B36B60B" w14:textId="77777777" w:rsidR="00783710" w:rsidRDefault="00783710" w:rsidP="00783710"/>
    <w:p w14:paraId="1CF281AA" w14:textId="77777777" w:rsidR="00783710" w:rsidRDefault="00783710" w:rsidP="00783710"/>
    <w:p w14:paraId="1E651D0B"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du PAR, du PRME et du MGP, Projet GIN 1019</w:t>
      </w:r>
    </w:p>
    <w:p w14:paraId="61761811" w14:textId="77777777" w:rsidR="00783710" w:rsidRPr="00C51717" w:rsidRDefault="00783710" w:rsidP="00783710">
      <w:pPr>
        <w:rPr>
          <w:rFonts w:ascii="Arial" w:hAnsi="Arial" w:cs="Arial"/>
          <w:sz w:val="24"/>
          <w:szCs w:val="24"/>
        </w:rPr>
      </w:pPr>
    </w:p>
    <w:p w14:paraId="0A862EE1" w14:textId="77777777" w:rsidR="00783710" w:rsidRPr="00C51717" w:rsidRDefault="00783710" w:rsidP="00783710">
      <w:pPr>
        <w:rPr>
          <w:rFonts w:ascii="Arial" w:hAnsi="Arial" w:cs="Arial"/>
          <w:sz w:val="24"/>
          <w:szCs w:val="24"/>
        </w:rPr>
      </w:pPr>
      <w:r w:rsidRPr="00C51717">
        <w:rPr>
          <w:rFonts w:ascii="Arial" w:hAnsi="Arial" w:cs="Arial"/>
          <w:sz w:val="24"/>
          <w:szCs w:val="24"/>
        </w:rPr>
        <w:t xml:space="preserve">Madame, Monsieur,</w:t>
      </w:r>
    </w:p>
    <w:p w14:paraId="58C11407"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consultants individuels de la liste restreinte, pour la mission d'actualisation du Plan d'Action de Réinstallation (PAR), assortie du Plan de Restauration des Moyens d'Existence (PRME) et du Mécanisme de Gestion des Plaintes (MGP)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total forfaitaire hors taxes de ma proposition s'élève à cent cinquante-cinq mille trois cents euros (155 300 EUR). Ce prix est ferme et non révisable ; il couvre l'intégralité des prestations définies dans ma proposition technique, y compris la rémunération de l'équipe, les frais de déplacement et de séjour, l'organisation des consultations publiques et des ateliers de validation, la production et la reproduction des livrables, ainsi que l'ensemble des frais connexes nécessaires à la bonne exécution de la mission.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vingt (20) semaines calendaires prévu par les Termes de Référence. La présente proposition demeure valable pendant cent vingt (120) jours calendaires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59D6F4D" w14:textId="77777777" w:rsidR="00783710" w:rsidRPr="00C51717" w:rsidRDefault="00783710" w:rsidP="00783710">
      <w:pPr>
        <w:jc w:val="both"/>
        <w:rPr>
          <w:rFonts w:ascii="Arial" w:hAnsi="Arial" w:cs="Arial"/>
          <w:sz w:val="24"/>
          <w:szCs w:val="24"/>
        </w:rPr>
      </w:pPr>
      <w:r w:rsidRPr="00C51717">
        <w:rPr>
          <w:rFonts w:ascii="Arial" w:hAnsi="Arial" w:cs="Arial"/>
          <w:sz w:val="24"/>
          <w:szCs w:val="24"/>
        </w:rPr>
        <w:t xml:space="preserve">Veuillez agréer, </w:t>
      </w:r>
      <w:r w:rsidRPr="00C51717">
        <w:rPr>
          <w:rFonts w:ascii="Arial" w:hAnsi="Arial" w:cs="Arial"/>
          <w:b/>
          <w:sz w:val="24"/>
          <w:szCs w:val="24"/>
        </w:rPr>
        <w:t xml:space="preserve">Madame, Monsieur</w:t>
      </w:r>
      <w:r>
        <w:rPr>
          <w:rFonts w:ascii="Arial" w:hAnsi="Arial" w:cs="Arial"/>
          <w:b/>
          <w:sz w:val="24"/>
          <w:szCs w:val="24"/>
        </w:rPr>
        <w:t xml:space="preserve"/>
      </w:r>
      <w:r w:rsidRPr="00C51717">
        <w:rPr>
          <w:rFonts w:ascii="Arial" w:hAnsi="Arial" w:cs="Arial"/>
          <w:sz w:val="24"/>
          <w:szCs w:val="24"/>
        </w:rPr>
        <w:t xml:space="preserve">, l'expression de ma considération distinguée.</w:t>
      </w:r>
    </w:p>
    <w:p w14:paraId="23C3B5FE" w14:textId="77777777" w:rsidR="00783710" w:rsidRDefault="00783710" w:rsidP="00783710"/>
    <w:p w14:paraId="776BD7DD" w14:textId="77777777" w:rsidR="00783710" w:rsidRPr="00C51717" w:rsidRDefault="00783710" w:rsidP="00783710">
      <w:pPr>
        <w:jc w:val="right"/>
        <w:rPr>
          <w:rFonts w:ascii="Arial" w:hAnsi="Arial" w:cs="Arial"/>
          <w:sz w:val="24"/>
          <w:szCs w:val="24"/>
        </w:rPr>
      </w:pPr>
      <w:r w:rsidRPr="00C51717">
        <w:rPr>
          <w:rFonts w:ascii="Arial" w:hAnsi="Arial" w:cs="Arial"/>
          <w:sz w:val="24"/>
          <w:szCs w:val="24"/>
        </w:rPr>
        <w:t xml:space="preserve">            M. SOUMAH Alkaly</w:t>
      </w:r>
    </w:p>
    <w:p>
      <w:r>
        <w:rPr>
          <w:rFonts w:ascii="Arial" w:hAnsi="Arial" w:cs="Arial"/>
          <w:sz w:val="20"/>
          <w:szCs w:val="20"/>
          <w:u w:val="single"/>
        </w:rPr>
        <w:t xml:space="preserve">P/J : Proposition financière — actualisation du PAR, du PRME et du MGP, Projet GIN 1019</w:t>
      </w:r>
    </w:p>
    <w:bookmarkEnd w:id="0"/>
    <w:sectPr w:rsidR="00B73BE8" w:rsidSect="00DB469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652B26"/>
    <w:rsid w:val="00783710"/>
    <w:rsid w:val="007E051A"/>
    <w:rsid w:val="00AF56B3"/>
    <w:rsid w:val="00B73BE8"/>
    <w:rsid w:val="00C768E0"/>
    <w:rsid w:val="00DB469A"/>
    <w:rsid w:val="00E0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A4AB"/>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kern w:val="0"/>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666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3</cp:revision>
  <dcterms:created xsi:type="dcterms:W3CDTF">2025-05-23T07:59:00Z</dcterms:created>
  <dcterms:modified xsi:type="dcterms:W3CDTF">2025-06-26T14:20:00Z</dcterms:modified>
</cp:coreProperties>
</file>