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 ?>
<Relationships xmlns="http://schemas.openxmlformats.org/package/2006/relationships">
  <Relationship Id="rId1" Target="word/document.xml" Type="http://schemas.openxmlformats.org/officeDocument/2006/relationships/officeDocument"/>
  <Relationship Id="rId2" Target="docProps/app.xml" Type="http://schemas.openxmlformats.org/officeDocument/2006/relationships/extended-properties"/>
  <Relationship Id="rId3" Target="docProps/core.xml" Type="http://schemas.openxmlformats.org/package/2006/relationships/metadata/core-properties"/>
</Relationships>

</file>

<file path=word/document.xml><?xml version="1.0" encoding="utf-8"?>
<w:documen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body>
    <w:tbl>
      <w:tblPr>
        <w:tblW w:type="auto" w:w="0"/>
        <w:tblLayout w:type="fixed"/>
      </w:tblPr>
      <w:tblGrid>
        <w:gridCol/>
        <w:gridCol/>
        <w:gridCol/>
      </w:tblGrid>
      <w:tr>
        <w:trPr/>
        <w:tc>
          <w:tcPr>
            <w:vAlign w:val="center"/>
          </w:tcPr>
          <w:p w14:paraId="01000000">
            <w:r>
              <w:t>1</w:t>
            </w:r>
          </w:p>
        </w:tc>
        <w:tc>
          <w:tcPr>
            <w:vAlign w:val="center"/>
          </w:tcPr>
          <w:p w14:paraId="02000000">
            <w:pPr>
              <w:rPr>
                <w:b w:val="1"/>
              </w:rPr>
            </w:pPr>
            <w:r>
              <w:rPr>
                <w:b w:val="1"/>
              </w:rPr>
              <w:t>ПОБЕДА</w:t>
            </w:r>
          </w:p>
        </w:tc>
        <w:tc>
          <w:tcPr>
            <w:vAlign w:val="center"/>
          </w:tcPr>
          <w:p w14:paraId="03000000">
            <w:r>
              <w:t>То, что празднуем 9 мая (6 букв)</w:t>
            </w:r>
          </w:p>
        </w:tc>
      </w:tr>
      <w:tr>
        <w:trPr/>
        <w:tc>
          <w:tcPr>
            <w:vAlign w:val="center"/>
          </w:tcPr>
          <w:p w14:paraId="04000000">
            <w:r>
              <w:t>2</w:t>
            </w:r>
          </w:p>
        </w:tc>
        <w:tc>
          <w:tcPr>
            <w:vAlign w:val="center"/>
          </w:tcPr>
          <w:p w14:paraId="05000000">
            <w:pPr>
              <w:rPr>
                <w:b w:val="1"/>
              </w:rPr>
            </w:pPr>
            <w:r>
              <w:rPr>
                <w:b w:val="1"/>
              </w:rPr>
              <w:t>ГЕОРГИЕВСКАЯ</w:t>
            </w:r>
          </w:p>
        </w:tc>
        <w:tc>
          <w:tcPr>
            <w:vAlign w:val="center"/>
          </w:tcPr>
          <w:p w14:paraId="06000000">
            <w:r>
              <w:t>Цветная лента — символ праздника (12 букв)</w:t>
            </w:r>
          </w:p>
        </w:tc>
      </w:tr>
      <w:tr>
        <w:trPr/>
        <w:tc>
          <w:tcPr>
            <w:vAlign w:val="center"/>
          </w:tcPr>
          <w:p w14:paraId="07000000">
            <w:r>
              <w:t>3</w:t>
            </w:r>
          </w:p>
        </w:tc>
        <w:tc>
          <w:tcPr>
            <w:vAlign w:val="center"/>
          </w:tcPr>
          <w:p w14:paraId="08000000">
            <w:pPr>
              <w:rPr>
                <w:b w:val="1"/>
              </w:rPr>
            </w:pPr>
            <w:r>
              <w:rPr>
                <w:b w:val="1"/>
              </w:rPr>
              <w:t>ВЕЧНЫЙ</w:t>
            </w:r>
          </w:p>
        </w:tc>
        <w:tc>
          <w:tcPr>
            <w:vAlign w:val="center"/>
          </w:tcPr>
          <w:p w14:paraId="09000000">
            <w:r>
              <w:t>... огонь у мемориала (6 букв)</w:t>
            </w:r>
          </w:p>
        </w:tc>
      </w:tr>
      <w:tr>
        <w:trPr/>
        <w:tc>
          <w:tcPr>
            <w:vAlign w:val="center"/>
          </w:tcPr>
          <w:p w14:paraId="0A000000">
            <w:r>
              <w:t>4</w:t>
            </w:r>
          </w:p>
        </w:tc>
        <w:tc>
          <w:tcPr>
            <w:vAlign w:val="center"/>
          </w:tcPr>
          <w:p w14:paraId="0B000000">
            <w:pPr>
              <w:rPr>
                <w:b w:val="1"/>
              </w:rPr>
            </w:pPr>
            <w:r>
              <w:rPr>
                <w:b w:val="1"/>
              </w:rPr>
              <w:t>ПАРАД</w:t>
            </w:r>
          </w:p>
        </w:tc>
        <w:tc>
          <w:tcPr>
            <w:vAlign w:val="center"/>
          </w:tcPr>
          <w:p w14:paraId="0C000000">
            <w:r>
              <w:t>Торжественное шествие на Красной площади (5 букв)</w:t>
            </w:r>
          </w:p>
        </w:tc>
      </w:tr>
      <w:tr>
        <w:trPr/>
        <w:tc>
          <w:tcPr>
            <w:vAlign w:val="center"/>
          </w:tcPr>
          <w:p w14:paraId="0D000000">
            <w:r>
              <w:t>5</w:t>
            </w:r>
          </w:p>
        </w:tc>
        <w:tc>
          <w:tcPr>
            <w:vAlign w:val="center"/>
          </w:tcPr>
          <w:p w14:paraId="0E000000">
            <w:pPr>
              <w:rPr>
                <w:b w:val="1"/>
              </w:rPr>
            </w:pPr>
            <w:r>
              <w:rPr>
                <w:b w:val="1"/>
              </w:rPr>
              <w:t>САЛЮТ</w:t>
            </w:r>
          </w:p>
        </w:tc>
        <w:tc>
          <w:tcPr>
            <w:vAlign w:val="center"/>
          </w:tcPr>
          <w:p w14:paraId="0F000000">
            <w:r>
              <w:t>Праздничный ... в небе (5 букв)</w:t>
            </w:r>
          </w:p>
        </w:tc>
      </w:tr>
      <w:tr>
        <w:trPr/>
        <w:tc>
          <w:tcPr>
            <w:vAlign w:val="center"/>
          </w:tcPr>
          <w:p w14:paraId="10000000">
            <w:r>
              <w:t>6</w:t>
            </w:r>
          </w:p>
        </w:tc>
        <w:tc>
          <w:tcPr>
            <w:vAlign w:val="center"/>
          </w:tcPr>
          <w:p w14:paraId="11000000">
            <w:pPr>
              <w:rPr>
                <w:b w:val="1"/>
              </w:rPr>
            </w:pPr>
            <w:r>
              <w:rPr>
                <w:b w:val="1"/>
              </w:rPr>
              <w:t>ФРОНТ</w:t>
            </w:r>
          </w:p>
        </w:tc>
        <w:tc>
          <w:tcPr>
            <w:vAlign w:val="center"/>
          </w:tcPr>
          <w:p w14:paraId="12000000">
            <w:r>
              <w:t>Линия боевых действий (5 букв)</w:t>
            </w:r>
          </w:p>
        </w:tc>
      </w:tr>
      <w:tr>
        <w:trPr/>
        <w:tc>
          <w:tcPr>
            <w:vAlign w:val="center"/>
          </w:tcPr>
          <w:p w14:paraId="13000000">
            <w:r>
              <w:t>7</w:t>
            </w:r>
          </w:p>
        </w:tc>
        <w:tc>
          <w:tcPr>
            <w:vAlign w:val="center"/>
          </w:tcPr>
          <w:p w14:paraId="14000000">
            <w:pPr>
              <w:rPr>
                <w:b w:val="1"/>
              </w:rPr>
            </w:pPr>
            <w:r>
              <w:rPr>
                <w:b w:val="1"/>
              </w:rPr>
              <w:t>ОРДЕН</w:t>
            </w:r>
          </w:p>
        </w:tc>
        <w:tc>
          <w:tcPr>
            <w:vAlign w:val="center"/>
          </w:tcPr>
          <w:p w14:paraId="15000000">
            <w:r>
              <w:t>Боевая награда за отвагу (5 букв)</w:t>
            </w:r>
          </w:p>
        </w:tc>
      </w:tr>
      <w:tr>
        <w:trPr/>
        <w:tc>
          <w:tcPr>
            <w:vAlign w:val="center"/>
          </w:tcPr>
          <w:p w14:paraId="16000000">
            <w:r>
              <w:t>8</w:t>
            </w:r>
          </w:p>
        </w:tc>
        <w:tc>
          <w:tcPr>
            <w:vAlign w:val="center"/>
          </w:tcPr>
          <w:p w14:paraId="17000000">
            <w:pPr>
              <w:rPr>
                <w:b w:val="1"/>
              </w:rPr>
            </w:pPr>
            <w:r>
              <w:rPr>
                <w:b w:val="1"/>
              </w:rPr>
              <w:t>МЕДАЛЬ</w:t>
            </w:r>
          </w:p>
        </w:tc>
        <w:tc>
          <w:tcPr>
            <w:vAlign w:val="center"/>
          </w:tcPr>
          <w:p w14:paraId="18000000">
            <w:r>
              <w:t>Награда меньшего достоинства, чем орден (6 букв)</w:t>
            </w:r>
          </w:p>
        </w:tc>
      </w:tr>
      <w:tr>
        <w:trPr/>
        <w:tc>
          <w:tcPr>
            <w:vAlign w:val="center"/>
          </w:tcPr>
          <w:p w14:paraId="19000000">
            <w:r>
              <w:t>9</w:t>
            </w:r>
          </w:p>
        </w:tc>
        <w:tc>
          <w:tcPr>
            <w:vAlign w:val="center"/>
          </w:tcPr>
          <w:p w14:paraId="1A000000">
            <w:pPr>
              <w:rPr>
                <w:b w:val="1"/>
              </w:rPr>
            </w:pPr>
            <w:r>
              <w:rPr>
                <w:b w:val="1"/>
              </w:rPr>
              <w:t>ВЕТЕРАН</w:t>
            </w:r>
          </w:p>
        </w:tc>
        <w:tc>
          <w:tcPr>
            <w:vAlign w:val="center"/>
          </w:tcPr>
          <w:p w14:paraId="1B000000">
            <w:r>
              <w:t>Участник Великой Отечественной войны (7 букв)</w:t>
            </w:r>
          </w:p>
        </w:tc>
      </w:tr>
      <w:tr>
        <w:trPr/>
        <w:tc>
          <w:tcPr>
            <w:vAlign w:val="center"/>
          </w:tcPr>
          <w:p w14:paraId="1C000000">
            <w:r>
              <w:t>10</w:t>
            </w:r>
          </w:p>
        </w:tc>
        <w:tc>
          <w:tcPr>
            <w:vAlign w:val="center"/>
          </w:tcPr>
          <w:p w14:paraId="1D000000">
            <w:pPr>
              <w:rPr>
                <w:b w:val="1"/>
              </w:rPr>
            </w:pPr>
            <w:r>
              <w:rPr>
                <w:b w:val="1"/>
              </w:rPr>
              <w:t>ПОДВИГ</w:t>
            </w:r>
          </w:p>
        </w:tc>
        <w:tc>
          <w:tcPr>
            <w:vAlign w:val="center"/>
          </w:tcPr>
          <w:p w14:paraId="1E000000">
            <w:r>
              <w:t>Героический поступок на войне (6 букв)</w:t>
            </w:r>
          </w:p>
        </w:tc>
      </w:tr>
    </w:tbl>
    <w:p w14:paraId="1F000000">
      <w:pPr>
        <w:spacing w:after="270" w:before="270"/>
        <w:ind w:firstLine="0" w:left="0" w:right="0"/>
        <w:rPr>
          <w:b w:val="1"/>
          <w:sz w:val="36"/>
        </w:rPr>
      </w:pPr>
      <w:r>
        <w:rPr>
          <w:b w:val="1"/>
          <w:sz w:val="36"/>
        </w:rPr>
        <w:t>➡️ Слова по горизонтали (с подсказками):</w:t>
      </w:r>
    </w:p>
    <w:tbl>
      <w:tblPr>
        <w:tblW w:type="auto" w:w="0"/>
        <w:tblLayout w:type="fixed"/>
      </w:tblPr>
      <w:tblGrid>
        <w:gridCol/>
        <w:gridCol/>
        <w:gridCol/>
      </w:tblGrid>
      <w:tr>
        <w:trPr/>
        <w:tc>
          <w:tcPr>
            <w:vAlign w:val="center"/>
          </w:tcPr>
          <w:p w14:paraId="20000000">
            <w:pPr>
              <w:ind/>
              <w:jc w:val="center"/>
              <w:rPr>
                <w:b w:val="1"/>
              </w:rPr>
            </w:pPr>
            <w:r>
              <w:rPr>
                <w:b w:val="1"/>
              </w:rPr>
              <w:t>№</w:t>
            </w:r>
          </w:p>
        </w:tc>
        <w:tc>
          <w:tcPr>
            <w:vAlign w:val="center"/>
          </w:tcPr>
          <w:p w14:paraId="21000000">
            <w:pPr>
              <w:ind/>
              <w:jc w:val="center"/>
              <w:rPr>
                <w:b w:val="1"/>
              </w:rPr>
            </w:pPr>
            <w:r>
              <w:rPr>
                <w:b w:val="1"/>
              </w:rPr>
              <w:t>Слово</w:t>
            </w:r>
          </w:p>
        </w:tc>
        <w:tc>
          <w:tcPr>
            <w:vAlign w:val="center"/>
          </w:tcPr>
          <w:p w14:paraId="22000000">
            <w:pPr>
              <w:ind/>
              <w:jc w:val="center"/>
              <w:rPr>
                <w:b w:val="1"/>
              </w:rPr>
            </w:pPr>
            <w:r>
              <w:rPr>
                <w:b w:val="1"/>
              </w:rPr>
              <w:t>Подсказка</w:t>
            </w:r>
          </w:p>
        </w:tc>
      </w:tr>
      <w:tr>
        <w:trPr/>
        <w:tc>
          <w:tcPr>
            <w:vAlign w:val="center"/>
          </w:tcPr>
          <w:p w14:paraId="23000000">
            <w:r>
              <w:t>1</w:t>
            </w:r>
          </w:p>
        </w:tc>
        <w:tc>
          <w:tcPr>
            <w:vAlign w:val="center"/>
          </w:tcPr>
          <w:p w14:paraId="24000000">
            <w:pPr>
              <w:rPr>
                <w:b w:val="1"/>
              </w:rPr>
            </w:pPr>
            <w:r>
              <w:rPr>
                <w:b w:val="1"/>
              </w:rPr>
              <w:t>БЕРЛИН</w:t>
            </w:r>
          </w:p>
        </w:tc>
        <w:tc>
          <w:tcPr>
            <w:vAlign w:val="center"/>
          </w:tcPr>
          <w:p w14:paraId="25000000">
            <w:r>
              <w:t>Город, где закончилась война (6 букв)</w:t>
            </w:r>
          </w:p>
        </w:tc>
      </w:tr>
      <w:tr>
        <w:trPr/>
        <w:tc>
          <w:tcPr>
            <w:vAlign w:val="center"/>
          </w:tcPr>
          <w:p w14:paraId="26000000">
            <w:r>
              <w:t>2</w:t>
            </w:r>
          </w:p>
        </w:tc>
        <w:tc>
          <w:tcPr>
            <w:vAlign w:val="center"/>
          </w:tcPr>
          <w:p w14:paraId="27000000">
            <w:pPr>
              <w:rPr>
                <w:b w:val="1"/>
              </w:rPr>
            </w:pPr>
            <w:r>
              <w:rPr>
                <w:b w:val="1"/>
              </w:rPr>
              <w:t>КРЕМЛЬ</w:t>
            </w:r>
          </w:p>
        </w:tc>
        <w:tc>
          <w:tcPr>
            <w:vAlign w:val="center"/>
          </w:tcPr>
          <w:p w14:paraId="28000000">
            <w:r>
              <w:t>Главная площадь праздника в Москве (6 букв)</w:t>
            </w:r>
          </w:p>
        </w:tc>
      </w:tr>
      <w:tr>
        <w:trPr/>
        <w:tc>
          <w:tcPr>
            <w:vAlign w:val="center"/>
          </w:tcPr>
          <w:p w14:paraId="29000000">
            <w:r>
              <w:t>3</w:t>
            </w:r>
          </w:p>
        </w:tc>
        <w:tc>
          <w:tcPr>
            <w:vAlign w:val="center"/>
          </w:tcPr>
          <w:p w14:paraId="2A000000">
            <w:pPr>
              <w:rPr>
                <w:b w:val="1"/>
              </w:rPr>
            </w:pPr>
            <w:r>
              <w:rPr>
                <w:b w:val="1"/>
              </w:rPr>
              <w:t>ЗНАМЯ</w:t>
            </w:r>
          </w:p>
        </w:tc>
        <w:tc>
          <w:tcPr>
            <w:vAlign w:val="center"/>
          </w:tcPr>
          <w:p w14:paraId="2B000000">
            <w:r>
              <w:t>Боевой флаг, водружённый над Рейхстагом (5 букв)</w:t>
            </w:r>
          </w:p>
        </w:tc>
      </w:tr>
      <w:tr>
        <w:trPr/>
        <w:tc>
          <w:tcPr>
            <w:vAlign w:val="center"/>
          </w:tcPr>
          <w:p w14:paraId="2C000000">
            <w:r>
              <w:t>4</w:t>
            </w:r>
          </w:p>
        </w:tc>
        <w:tc>
          <w:tcPr>
            <w:vAlign w:val="center"/>
          </w:tcPr>
          <w:p w14:paraId="2D000000">
            <w:pPr>
              <w:rPr>
                <w:b w:val="1"/>
              </w:rPr>
            </w:pPr>
            <w:r>
              <w:rPr>
                <w:b w:val="1"/>
              </w:rPr>
              <w:t>СЛАВА</w:t>
            </w:r>
          </w:p>
        </w:tc>
        <w:tc>
          <w:tcPr>
            <w:vAlign w:val="center"/>
          </w:tcPr>
          <w:p w14:paraId="2E000000">
            <w:r>
              <w:t>«... Героям!» — традиционный возглас (5 букв)</w:t>
            </w:r>
          </w:p>
        </w:tc>
      </w:tr>
      <w:tr>
        <w:trPr/>
        <w:tc>
          <w:tcPr>
            <w:vAlign w:val="center"/>
          </w:tcPr>
          <w:p w14:paraId="2F000000">
            <w:r>
              <w:t>5</w:t>
            </w:r>
          </w:p>
        </w:tc>
        <w:tc>
          <w:tcPr>
            <w:vAlign w:val="center"/>
          </w:tcPr>
          <w:p w14:paraId="30000000">
            <w:pPr>
              <w:rPr>
                <w:b w:val="1"/>
              </w:rPr>
            </w:pPr>
            <w:r>
              <w:rPr>
                <w:b w:val="1"/>
              </w:rPr>
              <w:t>ПАМЯТЬ</w:t>
            </w:r>
          </w:p>
        </w:tc>
        <w:tc>
          <w:tcPr>
            <w:vAlign w:val="center"/>
          </w:tcPr>
          <w:p w14:paraId="31000000">
            <w:r>
              <w:t>То, что мы храним о павших (6 букв)</w:t>
            </w:r>
          </w:p>
        </w:tc>
      </w:tr>
      <w:tr>
        <w:trPr/>
        <w:tc>
          <w:tcPr>
            <w:vAlign w:val="center"/>
          </w:tcPr>
          <w:p w14:paraId="32000000">
            <w:r>
              <w:t>6</w:t>
            </w:r>
          </w:p>
        </w:tc>
        <w:tc>
          <w:tcPr>
            <w:vAlign w:val="center"/>
          </w:tcPr>
          <w:p w14:paraId="33000000">
            <w:pPr>
              <w:rPr>
                <w:b w:val="1"/>
              </w:rPr>
            </w:pPr>
            <w:r>
              <w:rPr>
                <w:b w:val="1"/>
              </w:rPr>
              <w:t>ГЕРОЙ</w:t>
            </w:r>
          </w:p>
        </w:tc>
        <w:tc>
          <w:tcPr>
            <w:vAlign w:val="center"/>
          </w:tcPr>
          <w:p w14:paraId="34000000">
            <w:r>
              <w:t>Человек, совершивший подвиг (5 букв)</w:t>
            </w:r>
          </w:p>
        </w:tc>
      </w:tr>
      <w:tr>
        <w:trPr/>
        <w:tc>
          <w:tcPr>
            <w:vAlign w:val="center"/>
          </w:tcPr>
          <w:p w14:paraId="35000000">
            <w:r>
              <w:t>7</w:t>
            </w:r>
          </w:p>
        </w:tc>
        <w:tc>
          <w:tcPr>
            <w:vAlign w:val="center"/>
          </w:tcPr>
          <w:p w14:paraId="36000000">
            <w:pPr>
              <w:rPr>
                <w:b w:val="1"/>
              </w:rPr>
            </w:pPr>
            <w:r>
              <w:rPr>
                <w:b w:val="1"/>
              </w:rPr>
              <w:t>МИР</w:t>
            </w:r>
          </w:p>
        </w:tc>
        <w:tc>
          <w:tcPr>
            <w:vAlign w:val="center"/>
          </w:tcPr>
          <w:p w14:paraId="37000000">
            <w:r>
              <w:t>То, что наступило после войны (3 буквы)</w:t>
            </w:r>
          </w:p>
        </w:tc>
      </w:tr>
      <w:tr>
        <w:trPr/>
        <w:tc>
          <w:tcPr>
            <w:vAlign w:val="center"/>
          </w:tcPr>
          <w:p w14:paraId="38000000">
            <w:r>
              <w:t>8</w:t>
            </w:r>
          </w:p>
        </w:tc>
        <w:tc>
          <w:tcPr>
            <w:vAlign w:val="center"/>
          </w:tcPr>
          <w:p w14:paraId="39000000">
            <w:pPr>
              <w:rPr>
                <w:b w:val="1"/>
              </w:rPr>
            </w:pPr>
            <w:r>
              <w:rPr>
                <w:b w:val="1"/>
              </w:rPr>
              <w:t>ВОИН</w:t>
            </w:r>
          </w:p>
        </w:tc>
        <w:tc>
          <w:tcPr>
            <w:vAlign w:val="center"/>
          </w:tcPr>
          <w:p w14:paraId="3A000000">
            <w:r>
              <w:t>Солдат, сражавшийся за Родину (4 буквы)</w:t>
            </w:r>
          </w:p>
        </w:tc>
      </w:tr>
      <w:tr>
        <w:trPr/>
        <w:tc>
          <w:tcPr>
            <w:vAlign w:val="center"/>
          </w:tcPr>
          <w:p w14:paraId="3B000000">
            <w:r>
              <w:t>9</w:t>
            </w:r>
          </w:p>
        </w:tc>
        <w:tc>
          <w:tcPr>
            <w:vAlign w:val="center"/>
          </w:tcPr>
          <w:p w14:paraId="3C000000">
            <w:pPr>
              <w:rPr>
                <w:b w:val="1"/>
              </w:rPr>
            </w:pPr>
            <w:r>
              <w:rPr>
                <w:b w:val="1"/>
              </w:rPr>
              <w:t>ТЫЛ</w:t>
            </w:r>
          </w:p>
        </w:tc>
        <w:tc>
          <w:tcPr>
            <w:vAlign w:val="center"/>
          </w:tcPr>
          <w:p w14:paraId="3D000000">
            <w:r>
              <w:t>Где работали женщины и дети во время войны (3 буквы)</w:t>
            </w:r>
          </w:p>
        </w:tc>
      </w:tr>
      <w:tr>
        <w:trPr/>
        <w:tc>
          <w:tcPr>
            <w:vAlign w:val="center"/>
          </w:tcPr>
          <w:p w14:paraId="3E000000">
            <w:r>
              <w:t>10</w:t>
            </w:r>
          </w:p>
        </w:tc>
        <w:tc>
          <w:tcPr>
            <w:vAlign w:val="center"/>
          </w:tcPr>
          <w:p w14:paraId="3F000000">
            <w:pPr>
              <w:rPr>
                <w:b w:val="1"/>
              </w:rPr>
            </w:pPr>
            <w:r>
              <w:rPr>
                <w:b w:val="1"/>
              </w:rPr>
              <w:t>МАЙ</w:t>
            </w:r>
          </w:p>
        </w:tc>
        <w:tc>
          <w:tcPr>
            <w:vAlign w:val="center"/>
          </w:tcPr>
          <w:p w14:paraId="40000000">
            <w:r>
              <w:t>Месяц, в котором празднуем Победу (3 буквы)</w:t>
            </w:r>
          </w:p>
        </w:tc>
      </w:tr>
    </w:tbl>
    <w:p w14:paraId="41000000">
      <w:pPr>
        <w:pStyle w:val="Style_1"/>
      </w:pPr>
    </w:p>
    <w:sectPr>
      <w:pgSz w:h="16838" w:orient="portrait" w:w="11906"/>
      <w:pgMar w:bottom="1134" w:left="1304" w:right="737" w:top="1134"/>
      <w:pgNumType w:fmt="decimal"/>
    </w:sectPr>
  </w:body>
</w:document>
</file>

<file path=word/fontTable.xml><?xml version="1.0" encoding="utf-8"?>
<w:fonts xmlns:w="http://schemas.openxmlformats.org/wordprocessingml/2006/main">
  <w:font w:name="Cambria">
    <w:panose1 w:val="02040503050406030204"/>
    <w:charset w:val="00"/>
    <w:family w:val="auto"/>
    <w:pitch w:val="variable"/>
    <w:sig w:csb0="0000019F" w:csb1="00000000" w:usb0="E00002FF" w:usb1="400004FF" w:usb2="00000000" w:usb3="00000000"/>
  </w:font>
  <w:font w:name="ＭＳ 明朝">
    <w:panose1 w:val="00000000000000000000"/>
    <w:charset w:val="80"/>
    <w:family w:val="roman"/>
    <w:notTrueType/>
    <w:pitch w:val="fixed"/>
    <w:sig w:csb0="00020000" w:csb1="00000000" w:usb0="00000001" w:usb1="08070000" w:usb2="00000010" w:usb3="00000000"/>
  </w:font>
  <w:font w:name="Times New Roman">
    <w:panose1 w:val="02020603050405020304"/>
    <w:charset w:val="00"/>
    <w:family w:val="auto"/>
    <w:pitch w:val="variable"/>
    <w:sig w:csb0="00000001" w:csb1="00000000" w:usb0="00000003" w:usb1="00000000" w:usb2="00000000" w:usb3="00000000"/>
  </w:font>
  <w:font w:name="Calibri">
    <w:panose1 w:val="020F0502020204030204"/>
    <w:charset w:val="00"/>
    <w:family w:val="auto"/>
    <w:pitch w:val="variable"/>
    <w:sig w:csb0="0000019F" w:csb1="00000000" w:usb0="E10002FF" w:usb1="4000ACFF" w:usb2="00000009" w:usb3="00000000"/>
  </w:font>
  <w:font w:name="ＭＳ ゴシック">
    <w:panose1 w:val="00000000000000000000"/>
    <w:charset w:val="80"/>
    <w:family w:val="modern"/>
    <w:notTrueType/>
    <w:pitch w:val="fixed"/>
    <w:sig w:csb0="00020000" w:csb1="00000000" w:usb0="00000001" w:usb1="08070000" w:usb2="00000010" w:usb3="00000000"/>
  </w:font>
  <w:font w:name="Consolas">
    <w:panose1 w:val="020B0609020204030204"/>
    <w:charset w:val="00"/>
    <w:family w:val="auto"/>
    <w:pitch w:val="variable"/>
    <w:sig w:csb0="0000019F" w:csb1="00000000" w:usb0="E10002FF" w:usb1="4000FCFF" w:usb2="00000009" w:usb3="00000000"/>
  </w:font>
  <w:font w:name="Arial">
    <w:panose1 w:val="020B0604020202020204"/>
    <w:charset w:val="00"/>
    <w:family w:val="auto"/>
    <w:pitch w:val="variable"/>
    <w:sig w:csb0="00000001" w:csb1="00000000" w:usb0="00000003" w:usb1="00000000" w:usb2="00000000" w:usb3="00000000"/>
  </w:font>
</w:fonts>
</file>

<file path=word/settings.xml><?xml version="1.0" encoding="utf-8"?>
<w:setting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efaultTabStop w:val="720"/>
  <w:compat>
    <w:compatSetting w:name="compatibilityMode" w:uri="http://schemas.microsoft.com/office/word" w:val="15"/>
  </w:compat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ocDefaults>
    <w:rPrDefault>
      <w:rPr>
        <w:rFonts w:ascii="XO Thames" w:hAnsi="XO Thames"/>
        <w:color w:val="000000"/>
        <w:spacing w:val="0"/>
        <w:sz w:val="24"/>
      </w:rPr>
    </w:rPrDefault>
    <w:pPrDefault>
      <w:pPr>
        <w:widowControl w:val="1"/>
        <w:spacing w:after="0" w:before="0" w:line="240" w:lineRule="auto"/>
        <w:ind w:firstLine="0" w:left="0" w:right="0"/>
        <w:jc w:val="left"/>
      </w:pPr>
    </w:pPrDefault>
  </w:docDefaults>
  <w:latentStyles w:count="25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 w:unhideWhenUsed="0"/>
    <w:lsdException w:name="heading 3" w:qFormat="1" w:semiHidden="0" w:uiPriority="9" w:unhideWhenUsed="0"/>
    <w:lsdException w:name="heading 4" w:qFormat="1" w:semiHidden="0" w:uiPriority="9" w:unhideWhenUsed="0"/>
    <w:lsdException w:name="heading 5" w:qFormat="1" w:semiHidden="0" w:uiPriority="9" w:unhideWhenUsed="0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Title" w:qFormat="1" w:semiHidden="0" w:uiPriority="10" w:unhideWhenUsed="0"/>
    <w:lsdException w:name="Subtitle" w:qFormat="1" w:semiHidden="0" w:uiPriority="11" w:unhideWhenUsed="0"/>
    <w:lsdException w:name="Header and Footer" w:qFormat="0" w:semiHidden="0" w:unhideWhenUsed="0"/>
    <w:lsdException w:name="Footnote" w:qFormat="0" w:semiHidden="0" w:unhideWhenUsed="0"/>
    <w:lsdException w:name="Endnote" w:qFormat="0" w:semiHidden="0" w:unhideWhenUsed="0"/>
    <w:lsdException w:name="toc 1" w:qFormat="0" w:semiHidden="0" w:uiPriority="39" w:unhideWhenUsed="0"/>
    <w:lsdException w:name="toc 2" w:qFormat="0" w:semiHidden="0" w:uiPriority="39" w:unhideWhenUsed="0"/>
    <w:lsdException w:name="toc 3" w:qFormat="0" w:semiHidden="0" w:uiPriority="39" w:unhideWhenUsed="0"/>
    <w:lsdException w:name="toc 4" w:qFormat="0" w:semiHidden="0" w:uiPriority="39" w:unhideWhenUsed="0"/>
    <w:lsdException w:name="toc 5" w:qFormat="0" w:semiHidden="0" w:uiPriority="39" w:unhideWhenUsed="0"/>
    <w:lsdException w:name="toc 6" w:qFormat="0" w:semiHidden="0" w:uiPriority="39" w:unhideWhenUsed="0"/>
    <w:lsdException w:name="toc 7" w:qFormat="0" w:semiHidden="0" w:uiPriority="39" w:unhideWhenUsed="0"/>
    <w:lsdException w:name="toc 8" w:qFormat="0" w:semiHidden="0" w:uiPriority="39" w:unhideWhenUsed="0"/>
    <w:lsdException w:name="toc 9" w:qFormat="0" w:semiHidden="0" w:uiPriority="39" w:unhideWhenUsed="0"/>
    <w:lsdException w:name="Hyperlink" w:qFormat="0" w:semiHidden="0" w:unhideWhenUsed="0"/>
  </w:latentStyles>
  <w:style w:default="1" w:styleId="Style_1" w:type="paragraph">
    <w:name w:val="Normal"/>
    <w:link w:val="Style_1_ch"/>
    <w:uiPriority w:val="0"/>
    <w:qFormat/>
    <w:pPr>
      <w:widowControl w:val="1"/>
      <w:spacing w:line="240" w:lineRule="auto"/>
      <w:ind/>
      <w:jc w:val="both"/>
    </w:pPr>
    <w:rPr>
      <w:rFonts w:ascii="XO Thames" w:hAnsi="XO Thames"/>
      <w:sz w:val="28"/>
    </w:rPr>
  </w:style>
  <w:style w:default="1" w:styleId="Style_1_ch" w:type="character">
    <w:name w:val="Normal"/>
    <w:link w:val="Style_1"/>
    <w:rPr>
      <w:rFonts w:ascii="XO Thames" w:hAnsi="XO Thames"/>
      <w:sz w:val="28"/>
    </w:rPr>
  </w:style>
  <w:style w:styleId="Style_2" w:type="paragraph">
    <w:name w:val="toc 2"/>
    <w:next w:val="Style_1"/>
    <w:link w:val="Style_2_ch"/>
    <w:uiPriority w:val="39"/>
    <w:pPr>
      <w:ind w:firstLine="0" w:left="200"/>
      <w:jc w:val="left"/>
    </w:pPr>
    <w:rPr>
      <w:rFonts w:ascii="XO Thames" w:hAnsi="XO Thames"/>
      <w:sz w:val="28"/>
    </w:rPr>
  </w:style>
  <w:style w:styleId="Style_2_ch" w:type="character">
    <w:name w:val="toc 2"/>
    <w:link w:val="Style_2"/>
    <w:rPr>
      <w:rFonts w:ascii="XO Thames" w:hAnsi="XO Thames"/>
      <w:sz w:val="28"/>
    </w:rPr>
  </w:style>
  <w:style w:styleId="Style_3" w:type="paragraph">
    <w:name w:val="toc 4"/>
    <w:next w:val="Style_1"/>
    <w:link w:val="Style_3_ch"/>
    <w:uiPriority w:val="39"/>
    <w:pPr>
      <w:ind w:firstLine="0" w:left="600"/>
      <w:jc w:val="left"/>
    </w:pPr>
    <w:rPr>
      <w:rFonts w:ascii="XO Thames" w:hAnsi="XO Thames"/>
      <w:sz w:val="28"/>
    </w:rPr>
  </w:style>
  <w:style w:styleId="Style_3_ch" w:type="character">
    <w:name w:val="toc 4"/>
    <w:link w:val="Style_3"/>
    <w:rPr>
      <w:rFonts w:ascii="XO Thames" w:hAnsi="XO Thames"/>
      <w:sz w:val="28"/>
    </w:rPr>
  </w:style>
  <w:style w:styleId="Style_4" w:type="paragraph">
    <w:name w:val="toc 6"/>
    <w:next w:val="Style_1"/>
    <w:link w:val="Style_4_ch"/>
    <w:uiPriority w:val="39"/>
    <w:pPr>
      <w:ind w:firstLine="0" w:left="1000"/>
      <w:jc w:val="left"/>
    </w:pPr>
    <w:rPr>
      <w:rFonts w:ascii="XO Thames" w:hAnsi="XO Thames"/>
      <w:sz w:val="28"/>
    </w:rPr>
  </w:style>
  <w:style w:styleId="Style_4_ch" w:type="character">
    <w:name w:val="toc 6"/>
    <w:link w:val="Style_4"/>
    <w:rPr>
      <w:rFonts w:ascii="XO Thames" w:hAnsi="XO Thames"/>
      <w:sz w:val="28"/>
    </w:rPr>
  </w:style>
  <w:style w:styleId="Style_5" w:type="paragraph">
    <w:name w:val="toc 7"/>
    <w:next w:val="Style_1"/>
    <w:link w:val="Style_5_ch"/>
    <w:uiPriority w:val="39"/>
    <w:pPr>
      <w:ind w:firstLine="0" w:left="1200"/>
      <w:jc w:val="left"/>
    </w:pPr>
    <w:rPr>
      <w:rFonts w:ascii="XO Thames" w:hAnsi="XO Thames"/>
      <w:sz w:val="28"/>
    </w:rPr>
  </w:style>
  <w:style w:styleId="Style_5_ch" w:type="character">
    <w:name w:val="toc 7"/>
    <w:link w:val="Style_5"/>
    <w:rPr>
      <w:rFonts w:ascii="XO Thames" w:hAnsi="XO Thames"/>
      <w:sz w:val="28"/>
    </w:rPr>
  </w:style>
  <w:style w:styleId="Style_6" w:type="paragraph">
    <w:name w:val="Endnote"/>
    <w:link w:val="Style_6_ch"/>
    <w:pPr>
      <w:ind w:firstLine="851" w:left="0"/>
      <w:jc w:val="both"/>
    </w:pPr>
    <w:rPr>
      <w:rFonts w:ascii="XO Thames" w:hAnsi="XO Thames"/>
      <w:sz w:val="22"/>
    </w:rPr>
  </w:style>
  <w:style w:styleId="Style_6_ch" w:type="character">
    <w:name w:val="Endnote"/>
    <w:link w:val="Style_6"/>
    <w:rPr>
      <w:rFonts w:ascii="XO Thames" w:hAnsi="XO Thames"/>
      <w:sz w:val="22"/>
    </w:rPr>
  </w:style>
  <w:style w:styleId="Style_7" w:type="paragraph">
    <w:name w:val="heading 3"/>
    <w:next w:val="Style_1"/>
    <w:link w:val="Style_7_ch"/>
    <w:uiPriority w:val="9"/>
    <w:qFormat/>
    <w:pPr>
      <w:spacing w:after="120" w:before="120"/>
      <w:ind/>
      <w:jc w:val="both"/>
      <w:outlineLvl w:val="2"/>
    </w:pPr>
    <w:rPr>
      <w:rFonts w:ascii="XO Thames" w:hAnsi="XO Thames"/>
      <w:b w:val="1"/>
      <w:sz w:val="26"/>
    </w:rPr>
  </w:style>
  <w:style w:styleId="Style_7_ch" w:type="character">
    <w:name w:val="heading 3"/>
    <w:link w:val="Style_7"/>
    <w:rPr>
      <w:rFonts w:ascii="XO Thames" w:hAnsi="XO Thames"/>
      <w:b w:val="1"/>
      <w:sz w:val="26"/>
    </w:rPr>
  </w:style>
  <w:style w:styleId="Style_8" w:type="paragraph">
    <w:name w:val="toc 3"/>
    <w:next w:val="Style_1"/>
    <w:link w:val="Style_8_ch"/>
    <w:uiPriority w:val="39"/>
    <w:pPr>
      <w:ind w:firstLine="0" w:left="400"/>
      <w:jc w:val="left"/>
    </w:pPr>
    <w:rPr>
      <w:rFonts w:ascii="XO Thames" w:hAnsi="XO Thames"/>
      <w:sz w:val="28"/>
    </w:rPr>
  </w:style>
  <w:style w:styleId="Style_8_ch" w:type="character">
    <w:name w:val="toc 3"/>
    <w:link w:val="Style_8"/>
    <w:rPr>
      <w:rFonts w:ascii="XO Thames" w:hAnsi="XO Thames"/>
      <w:sz w:val="28"/>
    </w:rPr>
  </w:style>
  <w:style w:styleId="Style_9" w:type="paragraph">
    <w:name w:val="heading 5"/>
    <w:next w:val="Style_1"/>
    <w:link w:val="Style_9_ch"/>
    <w:uiPriority w:val="9"/>
    <w:qFormat/>
    <w:pPr>
      <w:spacing w:after="120" w:before="120"/>
      <w:ind/>
      <w:jc w:val="both"/>
      <w:outlineLvl w:val="4"/>
    </w:pPr>
    <w:rPr>
      <w:rFonts w:ascii="XO Thames" w:hAnsi="XO Thames"/>
      <w:b w:val="1"/>
      <w:sz w:val="22"/>
    </w:rPr>
  </w:style>
  <w:style w:styleId="Style_9_ch" w:type="character">
    <w:name w:val="heading 5"/>
    <w:link w:val="Style_9"/>
    <w:rPr>
      <w:rFonts w:ascii="XO Thames" w:hAnsi="XO Thames"/>
      <w:b w:val="1"/>
      <w:sz w:val="22"/>
    </w:rPr>
  </w:style>
  <w:style w:styleId="Style_10" w:type="paragraph">
    <w:name w:val="heading 1"/>
    <w:next w:val="Style_1"/>
    <w:link w:val="Style_10_ch"/>
    <w:uiPriority w:val="9"/>
    <w:qFormat/>
    <w:pPr>
      <w:spacing w:after="120" w:before="120"/>
      <w:ind/>
      <w:jc w:val="both"/>
      <w:outlineLvl w:val="0"/>
    </w:pPr>
    <w:rPr>
      <w:rFonts w:ascii="XO Thames" w:hAnsi="XO Thames"/>
      <w:b w:val="1"/>
      <w:sz w:val="32"/>
    </w:rPr>
  </w:style>
  <w:style w:styleId="Style_10_ch" w:type="character">
    <w:name w:val="heading 1"/>
    <w:link w:val="Style_10"/>
    <w:rPr>
      <w:rFonts w:ascii="XO Thames" w:hAnsi="XO Thames"/>
      <w:b w:val="1"/>
      <w:sz w:val="32"/>
    </w:rPr>
  </w:style>
  <w:style w:styleId="Style_11" w:type="paragraph">
    <w:name w:val="Hyperlink"/>
    <w:link w:val="Style_11_ch"/>
    <w:rPr>
      <w:color w:val="0000FF"/>
      <w:u w:val="single"/>
    </w:rPr>
  </w:style>
  <w:style w:styleId="Style_11_ch" w:type="character">
    <w:name w:val="Hyperlink"/>
    <w:link w:val="Style_11"/>
    <w:rPr>
      <w:color w:val="0000FF"/>
      <w:u w:val="single"/>
    </w:rPr>
  </w:style>
  <w:style w:styleId="Style_12" w:type="paragraph">
    <w:name w:val="Footnote"/>
    <w:link w:val="Style_12_ch"/>
    <w:pPr>
      <w:ind w:firstLine="851" w:left="0"/>
      <w:jc w:val="both"/>
    </w:pPr>
    <w:rPr>
      <w:rFonts w:ascii="XO Thames" w:hAnsi="XO Thames"/>
      <w:sz w:val="22"/>
    </w:rPr>
  </w:style>
  <w:style w:styleId="Style_12_ch" w:type="character">
    <w:name w:val="Footnote"/>
    <w:link w:val="Style_12"/>
    <w:rPr>
      <w:rFonts w:ascii="XO Thames" w:hAnsi="XO Thames"/>
      <w:sz w:val="22"/>
    </w:rPr>
  </w:style>
  <w:style w:styleId="Style_13" w:type="paragraph">
    <w:name w:val="toc 1"/>
    <w:next w:val="Style_1"/>
    <w:link w:val="Style_13_ch"/>
    <w:uiPriority w:val="39"/>
    <w:pPr>
      <w:ind w:firstLine="0" w:left="0"/>
      <w:jc w:val="left"/>
    </w:pPr>
    <w:rPr>
      <w:rFonts w:ascii="XO Thames" w:hAnsi="XO Thames"/>
      <w:b w:val="1"/>
      <w:sz w:val="28"/>
    </w:rPr>
  </w:style>
  <w:style w:styleId="Style_13_ch" w:type="character">
    <w:name w:val="toc 1"/>
    <w:link w:val="Style_13"/>
    <w:rPr>
      <w:rFonts w:ascii="XO Thames" w:hAnsi="XO Thames"/>
      <w:b w:val="1"/>
      <w:sz w:val="28"/>
    </w:rPr>
  </w:style>
  <w:style w:styleId="Style_14" w:type="paragraph">
    <w:name w:val="Header and Footer"/>
    <w:link w:val="Style_14_ch"/>
    <w:pPr>
      <w:spacing w:line="240" w:lineRule="auto"/>
      <w:ind/>
      <w:jc w:val="both"/>
    </w:pPr>
    <w:rPr>
      <w:rFonts w:ascii="XO Thames" w:hAnsi="XO Thames"/>
      <w:sz w:val="28"/>
    </w:rPr>
  </w:style>
  <w:style w:styleId="Style_14_ch" w:type="character">
    <w:name w:val="Header and Footer"/>
    <w:link w:val="Style_14"/>
    <w:rPr>
      <w:rFonts w:ascii="XO Thames" w:hAnsi="XO Thames"/>
      <w:sz w:val="28"/>
    </w:rPr>
  </w:style>
  <w:style w:styleId="Style_15" w:type="paragraph">
    <w:name w:val="toc 9"/>
    <w:next w:val="Style_1"/>
    <w:link w:val="Style_15_ch"/>
    <w:uiPriority w:val="39"/>
    <w:pPr>
      <w:ind w:firstLine="0" w:left="1600"/>
      <w:jc w:val="left"/>
    </w:pPr>
    <w:rPr>
      <w:rFonts w:ascii="XO Thames" w:hAnsi="XO Thames"/>
      <w:sz w:val="28"/>
    </w:rPr>
  </w:style>
  <w:style w:styleId="Style_15_ch" w:type="character">
    <w:name w:val="toc 9"/>
    <w:link w:val="Style_15"/>
    <w:rPr>
      <w:rFonts w:ascii="XO Thames" w:hAnsi="XO Thames"/>
      <w:sz w:val="28"/>
    </w:rPr>
  </w:style>
  <w:style w:styleId="Style_16" w:type="paragraph">
    <w:name w:val="toc 8"/>
    <w:next w:val="Style_1"/>
    <w:link w:val="Style_16_ch"/>
    <w:uiPriority w:val="39"/>
    <w:pPr>
      <w:ind w:firstLine="0" w:left="1400"/>
      <w:jc w:val="left"/>
    </w:pPr>
    <w:rPr>
      <w:rFonts w:ascii="XO Thames" w:hAnsi="XO Thames"/>
      <w:sz w:val="28"/>
    </w:rPr>
  </w:style>
  <w:style w:styleId="Style_16_ch" w:type="character">
    <w:name w:val="toc 8"/>
    <w:link w:val="Style_16"/>
    <w:rPr>
      <w:rFonts w:ascii="XO Thames" w:hAnsi="XO Thames"/>
      <w:sz w:val="28"/>
    </w:rPr>
  </w:style>
  <w:style w:styleId="Style_17" w:type="paragraph">
    <w:name w:val="toc 5"/>
    <w:next w:val="Style_1"/>
    <w:link w:val="Style_17_ch"/>
    <w:uiPriority w:val="39"/>
    <w:pPr>
      <w:ind w:firstLine="0" w:left="800"/>
      <w:jc w:val="left"/>
    </w:pPr>
    <w:rPr>
      <w:rFonts w:ascii="XO Thames" w:hAnsi="XO Thames"/>
      <w:sz w:val="28"/>
    </w:rPr>
  </w:style>
  <w:style w:styleId="Style_17_ch" w:type="character">
    <w:name w:val="toc 5"/>
    <w:link w:val="Style_17"/>
    <w:rPr>
      <w:rFonts w:ascii="XO Thames" w:hAnsi="XO Thames"/>
      <w:sz w:val="28"/>
    </w:rPr>
  </w:style>
  <w:style w:styleId="Style_18" w:type="paragraph">
    <w:name w:val="Subtitle"/>
    <w:next w:val="Style_1"/>
    <w:link w:val="Style_18_ch"/>
    <w:uiPriority w:val="11"/>
    <w:qFormat/>
    <w:pPr>
      <w:ind/>
      <w:jc w:val="both"/>
    </w:pPr>
    <w:rPr>
      <w:rFonts w:ascii="XO Thames" w:hAnsi="XO Thames"/>
      <w:i w:val="1"/>
      <w:sz w:val="24"/>
    </w:rPr>
  </w:style>
  <w:style w:styleId="Style_18_ch" w:type="character">
    <w:name w:val="Subtitle"/>
    <w:link w:val="Style_18"/>
    <w:rPr>
      <w:rFonts w:ascii="XO Thames" w:hAnsi="XO Thames"/>
      <w:i w:val="1"/>
      <w:sz w:val="24"/>
    </w:rPr>
  </w:style>
  <w:style w:styleId="Style_19" w:type="paragraph">
    <w:name w:val="Title"/>
    <w:next w:val="Style_1"/>
    <w:link w:val="Style_19_ch"/>
    <w:uiPriority w:val="10"/>
    <w:qFormat/>
    <w:pPr>
      <w:spacing w:after="567" w:before="567"/>
      <w:ind/>
      <w:jc w:val="center"/>
    </w:pPr>
    <w:rPr>
      <w:rFonts w:ascii="XO Thames" w:hAnsi="XO Thames"/>
      <w:b w:val="1"/>
      <w:caps w:val="1"/>
      <w:sz w:val="40"/>
    </w:rPr>
  </w:style>
  <w:style w:styleId="Style_19_ch" w:type="character">
    <w:name w:val="Title"/>
    <w:link w:val="Style_19"/>
    <w:rPr>
      <w:rFonts w:ascii="XO Thames" w:hAnsi="XO Thames"/>
      <w:b w:val="1"/>
      <w:caps w:val="1"/>
      <w:sz w:val="40"/>
    </w:rPr>
  </w:style>
  <w:style w:styleId="Style_20" w:type="paragraph">
    <w:name w:val="heading 4"/>
    <w:next w:val="Style_1"/>
    <w:link w:val="Style_20_ch"/>
    <w:uiPriority w:val="9"/>
    <w:qFormat/>
    <w:pPr>
      <w:spacing w:after="120" w:before="120"/>
      <w:ind/>
      <w:jc w:val="both"/>
      <w:outlineLvl w:val="3"/>
    </w:pPr>
    <w:rPr>
      <w:rFonts w:ascii="XO Thames" w:hAnsi="XO Thames"/>
      <w:b w:val="1"/>
      <w:sz w:val="24"/>
    </w:rPr>
  </w:style>
  <w:style w:styleId="Style_20_ch" w:type="character">
    <w:name w:val="heading 4"/>
    <w:link w:val="Style_20"/>
    <w:rPr>
      <w:rFonts w:ascii="XO Thames" w:hAnsi="XO Thames"/>
      <w:b w:val="1"/>
      <w:sz w:val="24"/>
    </w:rPr>
  </w:style>
  <w:style w:styleId="Style_21" w:type="paragraph">
    <w:name w:val="heading 2"/>
    <w:next w:val="Style_1"/>
    <w:link w:val="Style_21_ch"/>
    <w:uiPriority w:val="9"/>
    <w:qFormat/>
    <w:pPr>
      <w:spacing w:after="120" w:before="120"/>
      <w:ind/>
      <w:jc w:val="both"/>
      <w:outlineLvl w:val="1"/>
    </w:pPr>
    <w:rPr>
      <w:rFonts w:ascii="XO Thames" w:hAnsi="XO Thames"/>
      <w:b w:val="1"/>
      <w:sz w:val="28"/>
    </w:rPr>
  </w:style>
  <w:style w:styleId="Style_21_ch" w:type="character">
    <w:name w:val="heading 2"/>
    <w:link w:val="Style_21"/>
    <w:rPr>
      <w:rFonts w:ascii="XO Thames" w:hAnsi="XO Thames"/>
      <w:b w:val="1"/>
      <w:sz w:val="28"/>
    </w:rPr>
  </w:style>
</w:styles>
</file>

<file path=word/stylesWithEffects.xml><?xml version="1.0" encoding="utf-8"?>
<w:styles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111FAE"/>
    <w:pPr>
      <w:keepNext/>
      <w:keepLines/>
      <w:spacing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111FAE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no" ?>
<Relationships xmlns="http://schemas.openxmlformats.org/package/2006/relationships">
  <Relationship Id="rId6" Target="theme/theme1.xml" Type="http://schemas.openxmlformats.org/officeDocument/2006/relationships/theme"/>
  <Relationship Id="rId1" Target="fontTable.xml" Type="http://schemas.openxmlformats.org/officeDocument/2006/relationships/fontTable"/>
  <Relationship Id="rId2" Target="settings.xml" Type="http://schemas.openxmlformats.org/officeDocument/2006/relationships/settings"/>
  <Relationship Id="rId3" Target="styles.xml" Type="http://schemas.openxmlformats.org/officeDocument/2006/relationships/styles"/>
  <Relationship Id="rId4" Target="stylesWithEffects.xml" Type="http://schemas.microsoft.com/office/2007/relationships/stylesWithEffects"/>
  <Relationship Id="rId5" Target="webSettings.xml" Type="http://schemas.openxmlformats.org/officeDocument/2006/relationships/webSettings"/>
</Relationships>

</file>

<file path=word/theme/theme1.xml><?xml version="1.0" encoding="utf-8"?>
<a:theme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XO Thames"/>
        <a:ea typeface=""/>
        <a:cs typeface=""/>
      </a:majorFont>
      <a:minorFont>
        <a:latin typeface="XO Thames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63000"/>
                <a:satMod val="300000"/>
              </a:schemeClr>
            </a:gs>
            <a:gs pos="100000">
              <a:schemeClr val="phClr">
                <a:tint val="85000"/>
                <a:satMod val="350000"/>
              </a:schemeClr>
            </a:gs>
          </a:gsLst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</a:gradFill>
      </a:fillStyleLst>
      <a:lnStyleLst>
        <a:ln w="6350">
          <a:solidFill>
            <a:schemeClr val="phClr">
              <a:shade val="95000"/>
              <a:satMod val="105000"/>
            </a:schemeClr>
          </a:solidFill>
          <a:prstDash val="solid"/>
        </a:ln>
        <a:ln w="12700">
          <a:solidFill>
            <a:schemeClr val="phClr"/>
          </a:solidFill>
          <a:prstDash val="solid"/>
        </a:ln>
        <a:ln w="1905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60000"/>
                <a:satMod val="350000"/>
              </a:schemeClr>
            </a:gs>
            <a:gs pos="40000">
              <a:schemeClr val="phClr">
                <a:tint val="5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2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</a:theme>
</file>

<file path=docProps/app.xml><?xml version="1.0" encoding="utf-8"?>
<Properties xmlns="http://schemas.openxmlformats.org/officeDocument/2006/extended-properties">
  <Template>Normal.dotm</Template>
  <TotalTime>0</TotalTime>
  <DocSecurity>0</DocSecurity>
  <ScaleCrop>false</ScaleCrop>
  <Application>MyOffice-CoreFramework-Linux/38-1384.1107.10199.1019.1@18975027e3ee4b688e27426d4a78178cb841a344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2026-05-06T12:44:37Z</dcterms:created>
  <dcterms:modified xsi:type="dcterms:W3CDTF">2026-05-06T12:44:37Z</dcterms:modified>
</cp:coreProperties>
</file>