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6"/>
        <w:gridCol w:w="7344"/>
      </w:tblGrid>
      <w:tr w:rsidR="00332404" w:rsidRPr="00332404" w14:paraId="6F41FC02" w14:textId="77777777" w:rsidTr="00332404">
        <w:trPr>
          <w:trHeight w:val="16000"/>
        </w:trPr>
        <w:tc>
          <w:tcPr>
            <w:tcW w:w="2000" w:type="pct"/>
            <w:shd w:val="clear" w:color="auto" w:fill="F4F4F5"/>
            <w:tcMar>
              <w:top w:w="0" w:type="dxa"/>
              <w:left w:w="0" w:type="dxa"/>
              <w:bottom w:w="500" w:type="dxa"/>
              <w:right w:w="0" w:type="dxa"/>
            </w:tcMar>
          </w:tcPr>
          <w:tbl>
            <w:tblPr>
              <w:tblW w:w="5000" w:type="pct"/>
              <w:shd w:val="clear" w:color="auto" w:fill="F4F4F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"/>
              <w:gridCol w:w="4281"/>
              <w:gridCol w:w="150"/>
            </w:tblGrid>
            <w:tr w:rsidR="00332404" w:rsidRPr="00332404" w14:paraId="19B33C71" w14:textId="77777777" w:rsidTr="00332404">
              <w:tc>
                <w:tcPr>
                  <w:tcW w:w="465" w:type="dxa"/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766C73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2B2569" w14:textId="77777777" w:rsidR="00332404" w:rsidRPr="00332404" w:rsidRDefault="00332404" w:rsidP="00332404">
                  <w:pPr>
                    <w:pStyle w:val="mb-0"/>
                    <w:spacing w:before="380" w:after="450"/>
                    <w:rPr>
                      <w:rFonts w:ascii="Open Sans" w:eastAsia="Open Sans" w:hAnsi="Open Sans" w:cs="Open Sans"/>
                      <w:color w:val="000000"/>
                      <w:sz w:val="34"/>
                      <w:szCs w:val="34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34"/>
                      <w:szCs w:val="34"/>
                    </w:rPr>
                    <w:t>Lauren Conner</w:t>
                  </w:r>
                </w:p>
              </w:tc>
              <w:tc>
                <w:tcPr>
                  <w:tcW w:w="150" w:type="dxa"/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46F860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32404" w:rsidRPr="00332404" w14:paraId="203D55DE" w14:textId="77777777" w:rsidTr="00332404">
              <w:tc>
                <w:tcPr>
                  <w:tcW w:w="465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226C0F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200" w:type="dxa"/>
                    <w:left w:w="0" w:type="dxa"/>
                    <w:bottom w:w="200" w:type="dxa"/>
                    <w:right w:w="0" w:type="dxa"/>
                  </w:tcMar>
                  <w:vAlign w:val="center"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5"/>
                    <w:gridCol w:w="75"/>
                    <w:gridCol w:w="3761"/>
                  </w:tblGrid>
                  <w:tr w:rsidR="00332404" w:rsidRPr="00332404" w14:paraId="448D18BC" w14:textId="77777777" w:rsidTr="0033240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1F9826FC" w14:textId="77777777" w:rsidR="00332404" w:rsidRPr="00332404" w:rsidRDefault="006236E7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</w:rPr>
                        </w:pPr>
                        <w:r w:rsidRPr="00332404">
                          <w:rPr>
                            <w:rFonts w:ascii="Open Sans" w:eastAsia="Open Sans" w:hAnsi="Open Sans" w:cs="Open Sans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7C6D481F" wp14:editId="0774C274">
                              <wp:extent cx="196215" cy="196215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1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2B1C597B" w14:textId="77777777" w:rsidR="00332404" w:rsidRPr="00332404" w:rsidRDefault="00332404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79A1858B" w14:textId="77777777" w:rsidR="00332404" w:rsidRPr="00332404" w:rsidRDefault="00332404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</w:rPr>
                        </w:pPr>
                        <w:r w:rsidRPr="00332404"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</w:rPr>
                          <w:t>Lmc3757@utexas.edu</w:t>
                        </w:r>
                      </w:p>
                    </w:tc>
                  </w:tr>
                  <w:tr w:rsidR="00332404" w:rsidRPr="00332404" w14:paraId="4587F038" w14:textId="77777777" w:rsidTr="0033240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73FACC38" w14:textId="77777777" w:rsidR="00332404" w:rsidRPr="00332404" w:rsidRDefault="006236E7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</w:rPr>
                        </w:pPr>
                        <w:r w:rsidRPr="00332404">
                          <w:rPr>
                            <w:rFonts w:ascii="Open Sans" w:eastAsia="Open Sans" w:hAnsi="Open Sans" w:cs="Open Sans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255492EA" wp14:editId="3894EC61">
                              <wp:extent cx="196215" cy="196215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1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77797E12" w14:textId="77777777" w:rsidR="00332404" w:rsidRPr="00332404" w:rsidRDefault="00332404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0AE670F4" w14:textId="77777777" w:rsidR="00332404" w:rsidRPr="00332404" w:rsidRDefault="00332404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</w:rPr>
                        </w:pPr>
                        <w:r w:rsidRPr="00332404"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</w:rPr>
                          <w:t>(210) 202-8123</w:t>
                        </w:r>
                      </w:p>
                    </w:tc>
                  </w:tr>
                  <w:tr w:rsidR="00332404" w:rsidRPr="00332404" w14:paraId="219EEE01" w14:textId="77777777" w:rsidTr="0033240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0B177B4C" w14:textId="77777777" w:rsidR="00332404" w:rsidRPr="00332404" w:rsidRDefault="006236E7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</w:rPr>
                        </w:pPr>
                        <w:r w:rsidRPr="00332404">
                          <w:rPr>
                            <w:rFonts w:ascii="Open Sans" w:eastAsia="Open Sans" w:hAnsi="Open Sans" w:cs="Open Sans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443D291E" wp14:editId="795F429B">
                              <wp:extent cx="196215" cy="196215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1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1EE1DC1E" w14:textId="77777777" w:rsidR="00332404" w:rsidRPr="00332404" w:rsidRDefault="00332404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59C625A4" w14:textId="77777777" w:rsidR="00332404" w:rsidRPr="00332404" w:rsidRDefault="00332404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</w:rPr>
                        </w:pPr>
                        <w:r w:rsidRPr="00332404"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</w:rPr>
                          <w:t>900 W 26th St Austin, TX, 78705</w:t>
                        </w:r>
                      </w:p>
                    </w:tc>
                  </w:tr>
                </w:tbl>
                <w:p w14:paraId="691D65A4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0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D13725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32404" w:rsidRPr="00332404" w14:paraId="724AABF1" w14:textId="77777777" w:rsidTr="00332404">
              <w:tc>
                <w:tcPr>
                  <w:tcW w:w="465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3EDCD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96CE9A" w14:textId="77777777" w:rsidR="00332404" w:rsidRPr="00332404" w:rsidRDefault="00332404" w:rsidP="00332404">
                  <w:pPr>
                    <w:pStyle w:val="Heading2"/>
                    <w:keepNext w:val="0"/>
                    <w:spacing w:before="220" w:after="200" w:line="300" w:lineRule="atLeast"/>
                    <w:rPr>
                      <w:rFonts w:ascii="Open Sans" w:eastAsia="Open Sans" w:hAnsi="Open Sans" w:cs="Open Sans"/>
                      <w:color w:val="000000"/>
                    </w:rPr>
                  </w:pPr>
                  <w:r w:rsidRPr="00332404">
                    <w:rPr>
                      <w:rFonts w:ascii="Open Sans" w:eastAsia="Open Sans" w:hAnsi="Open Sans" w:cs="Open Sans"/>
                      <w:i w:val="0"/>
                      <w:iCs w:val="0"/>
                      <w:color w:val="000000"/>
                    </w:rPr>
                    <w:t>EDUCATION</w:t>
                  </w:r>
                </w:p>
                <w:p w14:paraId="5B80D0F8" w14:textId="77777777" w:rsidR="00332404" w:rsidRPr="00332404" w:rsidRDefault="00332404" w:rsidP="00332404">
                  <w:pPr>
                    <w:pStyle w:val="m-0"/>
                    <w:spacing w:before="80"/>
                    <w:rPr>
                      <w:rFonts w:ascii="Open Sans" w:eastAsia="Open Sans" w:hAnsi="Open Sans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UNIVERSITY OF TEXAS AT AUSTIN </w:t>
                  </w:r>
                </w:p>
                <w:p w14:paraId="77DDB0ED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>Austin, TX</w:t>
                  </w:r>
                </w:p>
                <w:p w14:paraId="0ED97773" w14:textId="77777777" w:rsidR="00332404" w:rsidRPr="00332404" w:rsidRDefault="00332404" w:rsidP="00332404">
                  <w:pPr>
                    <w:pStyle w:val="subdetailh5h5"/>
                    <w:spacing w:before="6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>Bachelor of Sciences and Arts (B.S.A.) Biology Candidate</w:t>
                  </w:r>
                  <w:r w:rsidR="00820912"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 xml:space="preserve">, Social Work Minor </w:t>
                  </w: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>(Expected graduation May 2020</w:t>
                  </w:r>
                  <w:r w:rsidR="00FC6079"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 xml:space="preserve">)   </w:t>
                  </w:r>
                </w:p>
                <w:p w14:paraId="47C83A4A" w14:textId="77777777" w:rsidR="00332404" w:rsidRPr="00332404" w:rsidRDefault="00332404" w:rsidP="00332404">
                  <w:pPr>
                    <w:pStyle w:val="m-0"/>
                    <w:spacing w:before="4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>Awards &amp; Honors</w:t>
                  </w:r>
                </w:p>
                <w:p w14:paraId="6770F59B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1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University Honors at the University of Texas at Austin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(2017-2020)</w:t>
                  </w:r>
                </w:p>
                <w:p w14:paraId="738B3B82" w14:textId="77777777" w:rsidR="00332404" w:rsidRPr="00332404" w:rsidRDefault="00332404" w:rsidP="00332404">
                  <w:pPr>
                    <w:pStyle w:val="m-0"/>
                    <w:spacing w:before="4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>Extracurricular Activities</w:t>
                  </w:r>
                </w:p>
                <w:p w14:paraId="3F76E243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Women In Medicine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Education Representative</w:t>
                  </w:r>
                </w:p>
                <w:p w14:paraId="4ED2FDE1" w14:textId="77777777" w:rsidR="00BC20E7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Global Medical Training</w:t>
                  </w:r>
                </w:p>
                <w:p w14:paraId="0F627CE7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Kappa Delta (ΚΔ) Art Director</w:t>
                  </w:r>
                </w:p>
                <w:p w14:paraId="505E6D6D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Fun with Chemistry </w:t>
                  </w:r>
                  <w:r w:rsidR="000436E7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Camp Teacher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with Dr. Bieberdorf</w:t>
                  </w:r>
                </w:p>
                <w:p w14:paraId="5198E1B0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The Thinkery Museum Volunteer</w:t>
                  </w:r>
                </w:p>
                <w:p w14:paraId="7116F6C6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Austin Pets Alive Parvo Clinic Volunteer</w:t>
                  </w:r>
                </w:p>
                <w:p w14:paraId="190601F8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Founding Member and Fundraising Coordinator Officer of Well Aware of UT at Austin</w:t>
                  </w:r>
                </w:p>
                <w:p w14:paraId="16863A46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spacing w:after="54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Volunteers Around the World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Active Member</w:t>
                  </w:r>
                </w:p>
              </w:tc>
              <w:tc>
                <w:tcPr>
                  <w:tcW w:w="150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76453B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32404" w:rsidRPr="00332404" w14:paraId="1DC755B1" w14:textId="77777777" w:rsidTr="00332404">
              <w:tc>
                <w:tcPr>
                  <w:tcW w:w="465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B32FA4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37806B" w14:textId="77777777" w:rsidR="00332404" w:rsidRPr="00332404" w:rsidRDefault="00332404" w:rsidP="00332404">
                  <w:pPr>
                    <w:pStyle w:val="Heading2"/>
                    <w:keepNext w:val="0"/>
                    <w:spacing w:before="220" w:after="200" w:line="300" w:lineRule="atLeast"/>
                    <w:rPr>
                      <w:rFonts w:ascii="Open Sans" w:eastAsia="Open Sans" w:hAnsi="Open Sans" w:cs="Open Sans"/>
                      <w:color w:val="000000"/>
                    </w:rPr>
                  </w:pPr>
                  <w:r w:rsidRPr="00332404">
                    <w:rPr>
                      <w:rFonts w:ascii="Open Sans" w:eastAsia="Open Sans" w:hAnsi="Open Sans" w:cs="Open Sans"/>
                      <w:i w:val="0"/>
                      <w:iCs w:val="0"/>
                      <w:color w:val="000000"/>
                    </w:rPr>
                    <w:t>ADDITIONAL SKILLS</w:t>
                  </w:r>
                </w:p>
                <w:p w14:paraId="0A465A8C" w14:textId="77777777" w:rsidR="00332404" w:rsidRPr="00332404" w:rsidRDefault="00332404" w:rsidP="00332404">
                  <w:pPr>
                    <w:pStyle w:val="without-dotp"/>
                    <w:spacing w:after="340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Statistical Data Analysis (familiar with Adobe, Matlab, R Program, Microsoft Office, Python programming)</w:t>
                  </w:r>
                </w:p>
              </w:tc>
              <w:tc>
                <w:tcPr>
                  <w:tcW w:w="150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0C5FE3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32404" w:rsidRPr="00332404" w14:paraId="5B4CC9F8" w14:textId="77777777" w:rsidTr="00332404">
              <w:tc>
                <w:tcPr>
                  <w:tcW w:w="465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2F330F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C66C10" w14:textId="77777777" w:rsidR="00332404" w:rsidRPr="00332404" w:rsidRDefault="00332404" w:rsidP="00332404">
                  <w:pPr>
                    <w:pStyle w:val="Heading2"/>
                    <w:keepNext w:val="0"/>
                    <w:spacing w:before="220" w:after="200" w:line="300" w:lineRule="atLeast"/>
                    <w:rPr>
                      <w:rFonts w:ascii="Open Sans" w:eastAsia="Open Sans" w:hAnsi="Open Sans" w:cs="Open Sans"/>
                      <w:color w:val="000000"/>
                    </w:rPr>
                  </w:pPr>
                  <w:r w:rsidRPr="00332404">
                    <w:rPr>
                      <w:rFonts w:ascii="Open Sans" w:eastAsia="Open Sans" w:hAnsi="Open Sans" w:cs="Open Sans"/>
                      <w:i w:val="0"/>
                      <w:iCs w:val="0"/>
                      <w:color w:val="000000"/>
                    </w:rPr>
                    <w:t xml:space="preserve">LICENSES AND </w:t>
                  </w:r>
                  <w:r w:rsidRPr="00332404">
                    <w:rPr>
                      <w:rFonts w:ascii="Open Sans" w:eastAsia="Open Sans" w:hAnsi="Open Sans" w:cs="Open Sans"/>
                      <w:i w:val="0"/>
                      <w:iCs w:val="0"/>
                      <w:color w:val="000000"/>
                    </w:rPr>
                    <w:br/>
                    <w:t>CERTIFICATIONS</w:t>
                  </w:r>
                </w:p>
                <w:p w14:paraId="0B2C82B3" w14:textId="77777777" w:rsidR="00332404" w:rsidRPr="00332404" w:rsidRDefault="00332404">
                  <w:pPr>
                    <w:pStyle w:val="without-dotp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BLS - Basic Life Support Provider of the American Heart Association</w:t>
                  </w:r>
                </w:p>
                <w:p w14:paraId="459ED230" w14:textId="77777777" w:rsidR="00332404" w:rsidRPr="00332404" w:rsidRDefault="00332404" w:rsidP="00332404">
                  <w:pPr>
                    <w:pStyle w:val="without-dotpp"/>
                    <w:spacing w:before="60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HIPAA Certified</w:t>
                  </w:r>
                </w:p>
                <w:p w14:paraId="78F24803" w14:textId="77777777" w:rsidR="00332404" w:rsidRPr="00332404" w:rsidRDefault="00332404" w:rsidP="00332404">
                  <w:pPr>
                    <w:pStyle w:val="without-dotpp"/>
                    <w:spacing w:before="60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R Program Analyst</w:t>
                  </w:r>
                </w:p>
                <w:p w14:paraId="01C18D5C" w14:textId="77777777" w:rsidR="00332404" w:rsidRPr="00332404" w:rsidRDefault="00332404" w:rsidP="00332404">
                  <w:pPr>
                    <w:pStyle w:val="without-dotpp"/>
                    <w:spacing w:before="60" w:after="340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Medical Assistant</w:t>
                  </w:r>
                </w:p>
              </w:tc>
              <w:tc>
                <w:tcPr>
                  <w:tcW w:w="150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58B60B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BED1752" w14:textId="77777777" w:rsidR="00332404" w:rsidRPr="00332404" w:rsidRDefault="00332404">
            <w:pP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6504"/>
              <w:gridCol w:w="465"/>
            </w:tblGrid>
            <w:tr w:rsidR="00332404" w:rsidRPr="00332404" w14:paraId="65BBCB8A" w14:textId="77777777" w:rsidTr="00332404">
              <w:tc>
                <w:tcPr>
                  <w:tcW w:w="37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A471AA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A96E88" w14:textId="77777777" w:rsidR="00332404" w:rsidRPr="00332404" w:rsidRDefault="00332404" w:rsidP="00332404">
                  <w:pPr>
                    <w:pStyle w:val="titleh2"/>
                    <w:spacing w:before="600" w:after="80" w:line="300" w:lineRule="atLeast"/>
                    <w:rPr>
                      <w:rFonts w:ascii="Open Sans" w:eastAsia="Open Sans" w:hAnsi="Open Sans" w:cs="Open San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  <w:sz w:val="28"/>
                      <w:szCs w:val="28"/>
                    </w:rPr>
                    <w:t>PROFESSIONAL EXPERIENCE</w:t>
                  </w:r>
                </w:p>
                <w:p w14:paraId="6B024732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  <w:t>MEDICAL ASSISTANT</w:t>
                  </w:r>
                </w:p>
                <w:p w14:paraId="517249AA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 xml:space="preserve">Adult Care of Austin, Austin, TX / Jan 2020 – Present </w:t>
                  </w:r>
                </w:p>
                <w:p w14:paraId="2880EC61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5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Interview patients to obtain medical information and measure their vital signs, weight, height, and swab to run potential laboratory tests.</w:t>
                  </w:r>
                </w:p>
                <w:p w14:paraId="74F9151C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5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Operate x-ray, electrocardiogram (EKG), or other equipment to administer routine diagnostic tests.</w:t>
                  </w:r>
                </w:p>
                <w:p w14:paraId="12ABC524" w14:textId="77777777" w:rsidR="00820912" w:rsidRPr="00332404" w:rsidRDefault="00820912" w:rsidP="00332404">
                  <w:pPr>
                    <w:pStyle w:val="withdotulli"/>
                    <w:numPr>
                      <w:ilvl w:val="0"/>
                      <w:numId w:val="5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Hired to create the Chronic Care Management (CCM) program in order to effectively administer care outside of the office for patients with two or more chronic disorders.</w:t>
                  </w:r>
                </w:p>
                <w:p w14:paraId="62B6B431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5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Prepare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and clean</w:t>
                  </w: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treatment rooms for patient examinations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.</w:t>
                  </w:r>
                </w:p>
                <w:p w14:paraId="162BABE5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5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Authorize drug refills and provide prescription information to pharmacies and correspond with affiliated insurance </w:t>
                  </w:r>
                  <w:r w:rsidR="000436E7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companies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.</w:t>
                  </w:r>
                </w:p>
                <w:p w14:paraId="246E3FD8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5"/>
                    </w:numPr>
                    <w:spacing w:after="24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Help physicians examine and treat patients, 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providing</w:t>
                  </w: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instruments or materials or 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individually </w:t>
                  </w: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performing such tasks as giving injections, irrigating wounds or removing sutures.</w:t>
                  </w:r>
                </w:p>
                <w:p w14:paraId="3493F82B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  <w:t>HOME HEALTH AIDE</w:t>
                  </w:r>
                </w:p>
                <w:p w14:paraId="2BA45407" w14:textId="77777777" w:rsidR="00332404" w:rsidRPr="00332404" w:rsidRDefault="00820912">
                  <w:pPr>
                    <w:pStyle w:val="m-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 xml:space="preserve">MEDICARE, </w:t>
                  </w:r>
                  <w:r w:rsidR="00332404"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 xml:space="preserve">Caregiver Homes, Austin, TX / Jan 2019 – Sep 2019 </w:t>
                  </w:r>
                </w:p>
                <w:p w14:paraId="5A38522E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6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Maintain records of patient care, condition, progress, or problems to report and discuss observations with supervisor or case manager.</w:t>
                  </w:r>
                </w:p>
                <w:p w14:paraId="3DB58D0C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6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Provide patient with help moving in and out of beds, baths, wheelchairs, or automobiles and with dressing and grooming.</w:t>
                  </w:r>
                </w:p>
                <w:p w14:paraId="78F0D322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6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Care for patient by changing bed linens, washing and ironing laundry, cleaning, or assisting with their personal care.</w:t>
                  </w:r>
                </w:p>
                <w:p w14:paraId="49E0AE05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6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Administer prescribed oral medications, under the written direction of physician or as directed by home care nurse or aide, and ensure patients take their medicine.</w:t>
                  </w:r>
                </w:p>
                <w:p w14:paraId="4B80DA98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6"/>
                    </w:numPr>
                    <w:spacing w:after="24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Accompany client to doctors' offices or on other trips outside the home, providing transportation, assistance, and companionship.</w:t>
                  </w:r>
                </w:p>
                <w:p w14:paraId="294EDED3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  <w:t>PRE-SCHOOL/ELEMENTARY SPECIAL EDUCATION AID</w:t>
                  </w:r>
                </w:p>
                <w:p w14:paraId="51C703D1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 xml:space="preserve">Open Door Preschools, Austin, TX / Sep 2018 – Sep 2019 </w:t>
                  </w:r>
                </w:p>
                <w:p w14:paraId="5AEA477C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7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Provide extra assistance to students with special needs</w:t>
                  </w:r>
                  <w:r w:rsidR="000436E7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;</w:t>
                  </w: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students living with physical and mental disabilities.</w:t>
                  </w:r>
                </w:p>
                <w:p w14:paraId="68C542BA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7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Provide disabled students with assistive devices, supportive technology, and assistance accessing facilities.</w:t>
                  </w:r>
                </w:p>
                <w:p w14:paraId="729DBBE0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7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Present subject matter to students under the direction and guidance of teachers, using lectures or discussions to help aid in one-on-one speech development.</w:t>
                  </w:r>
                </w:p>
                <w:p w14:paraId="283D6634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7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Carry out therapeutic regimens such as behavior modification and personal development programs, under the supervision of special education instructors, psychologists, or speech-language pathologists.</w:t>
                  </w:r>
                </w:p>
                <w:p w14:paraId="5686AD09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7"/>
                    </w:numPr>
                    <w:spacing w:after="24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Participate in teacher-parent conferences regarding students' progress or problems.</w:t>
                  </w:r>
                </w:p>
                <w:p w14:paraId="51468756" w14:textId="77777777" w:rsidR="007D36DB" w:rsidRDefault="007D36DB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</w:pPr>
                </w:p>
                <w:p w14:paraId="627F6869" w14:textId="77777777" w:rsidR="007D36DB" w:rsidRDefault="007D36DB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</w:pPr>
                </w:p>
                <w:p w14:paraId="305DFFE7" w14:textId="77777777" w:rsidR="007D36DB" w:rsidRDefault="007D36DB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</w:pPr>
                </w:p>
                <w:p w14:paraId="07A90B70" w14:textId="4CD55D02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  <w:t>EMERGENCY MEDIC</w:t>
                  </w:r>
                </w:p>
                <w:p w14:paraId="7B288101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>Medicine in Motion/Austin Marathon, Austin, TX / Feb 2019 – Feb 20</w:t>
                  </w:r>
                  <w:r w:rsidR="00820912"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>20</w:t>
                  </w: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5BEA01D7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8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Worked the Austin Marathon route as part of the medical team under Colby Thompson; covered Mile 13 and tended to runners' medical needs.</w:t>
                  </w:r>
                </w:p>
                <w:p w14:paraId="3B558653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8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Expected to administer first aid treatment or life support care to sick or injured persons in prehospital settings.</w:t>
                  </w:r>
                </w:p>
                <w:p w14:paraId="5B0EE33C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8"/>
                    </w:numPr>
                    <w:spacing w:after="24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Communicate with dispatchers or treatment center personnel to provide information about situation, to arrange reception of victims, or to receive instructions for further treatment.</w:t>
                  </w:r>
                </w:p>
                <w:p w14:paraId="653060C4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  <w:t>ONCOLOGICAL SURGERY SHADOW | LABOR &amp; DELIVERY SHADOW</w:t>
                  </w:r>
                </w:p>
                <w:p w14:paraId="0BFD3598" w14:textId="3A86424F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 xml:space="preserve">San Antonio Military Medical Center, San Antonio, TX / </w:t>
                  </w:r>
                  <w:r w:rsidR="006E7428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>June</w:t>
                  </w: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 xml:space="preserve"> 2017 – Aug 2017 </w:t>
                  </w:r>
                </w:p>
                <w:p w14:paraId="0BFDBB66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10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Had the opportunity to observe surgical procedures within the OR performed by Lt Col. Dr. Garth Herbert and Dr. Travis Clifton.</w:t>
                  </w:r>
                </w:p>
                <w:p w14:paraId="200AEDDB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10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Attended rounds and learned patient-doctor relationships, terminology, CT scan interpretation, and effective communication concerning medicine.</w:t>
                  </w:r>
                </w:p>
                <w:p w14:paraId="5BEC838D" w14:textId="77777777" w:rsidR="00332404" w:rsidRDefault="00332404" w:rsidP="00332404">
                  <w:pPr>
                    <w:pStyle w:val="withdotulli"/>
                    <w:numPr>
                      <w:ilvl w:val="0"/>
                      <w:numId w:val="10"/>
                    </w:numPr>
                    <w:spacing w:after="24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Shadowed Dr. Baker in the Gynecology Department of the hospital; was able to learn effective terminology and observe during live births and C-sections, distributing with equipment and files as needed.</w:t>
                  </w:r>
                </w:p>
                <w:p w14:paraId="1446C5B9" w14:textId="18E70EA9" w:rsidR="006E7428" w:rsidRDefault="006E7428" w:rsidP="006E7428">
                  <w:pPr>
                    <w:pStyle w:val="withdotulli"/>
                    <w:spacing w:after="240"/>
                    <w:contextualSpacing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6E7428"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  <w:t>PEDIATRIC CLINIC</w:t>
                  </w:r>
                  <w:r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  <w:t>AL</w:t>
                  </w:r>
                  <w:r w:rsidRPr="006E7428"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  <w:t xml:space="preserve"> SHADOW </w:t>
                  </w:r>
                  <w:r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  <w:t xml:space="preserve">                                                       </w:t>
                  </w:r>
                  <w:r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</w:rPr>
                    <w:t>Boling Air Force Base Clinic, Washington, DC / November 2016 – January 2017</w:t>
                  </w:r>
                </w:p>
                <w:p w14:paraId="7289256D" w14:textId="74051D19" w:rsidR="006E7428" w:rsidRPr="006E7428" w:rsidRDefault="006E7428" w:rsidP="006E7428">
                  <w:pPr>
                    <w:pStyle w:val="withdotulli"/>
                    <w:numPr>
                      <w:ilvl w:val="0"/>
                      <w:numId w:val="13"/>
                    </w:numPr>
                    <w:contextualSpacing/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</w:pPr>
                  <w: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Shadowed Dr. Garcia and PA Palmo in the Pediatric Department; handled vaccination records and learned how to perform physicals.</w:t>
                  </w:r>
                </w:p>
                <w:p w14:paraId="598F1038" w14:textId="77777777" w:rsidR="006E7428" w:rsidRPr="006E7428" w:rsidRDefault="006E7428" w:rsidP="006E7428">
                  <w:pPr>
                    <w:pStyle w:val="withdotulli"/>
                    <w:numPr>
                      <w:ilvl w:val="0"/>
                      <w:numId w:val="13"/>
                    </w:numPr>
                    <w:contextualSpacing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 w:rsidRPr="006E7428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Scribed and interpreted notes for Dr. Garcia.</w:t>
                  </w:r>
                </w:p>
                <w:p w14:paraId="5E53AE11" w14:textId="201098D5" w:rsidR="006E7428" w:rsidRPr="006E7428" w:rsidRDefault="006E7428" w:rsidP="006E7428">
                  <w:pPr>
                    <w:pStyle w:val="withdotulli"/>
                    <w:numPr>
                      <w:ilvl w:val="0"/>
                      <w:numId w:val="13"/>
                    </w:numPr>
                    <w:contextualSpacing/>
                    <w:rPr>
                      <w:rFonts w:ascii="Open Sans" w:eastAsia="Open Sans" w:hAnsi="Open Sans" w:cs="Open Sans"/>
                      <w:b/>
                      <w:bCs/>
                      <w:color w:val="000000"/>
                    </w:rPr>
                  </w:pPr>
                  <w:r w:rsidRPr="006E7428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Maintained HIPAA compliance across all patient data-handling, systems and training.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49B544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07C652A" w14:textId="77777777" w:rsidR="00332404" w:rsidRPr="00332404" w:rsidRDefault="00332404">
            <w:pP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</w:tr>
    </w:tbl>
    <w:p w14:paraId="516DCD64" w14:textId="77777777" w:rsidR="00332404" w:rsidRDefault="00332404"/>
    <w:sectPr w:rsidR="00332404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AD6ECC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083C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C445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B2F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4E27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C44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767B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181E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123F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EDAA8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1E60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D86D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7A40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2EB1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386A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3023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98DA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4CF4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3C2A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4DE35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86D4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F8A2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9402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70A2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90B5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4667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E087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7763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2B49C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14AF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5494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8464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4842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202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CAD0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AE7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BF269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6E2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1E27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9248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3E7A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5E0C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4AD4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9CC2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6EF2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8DC17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5E9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4C1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24C6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30C7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30B2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9ABF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E846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2EAC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ED482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A623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40E2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9424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B88A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E080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1803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E8B5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428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26C06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E6FE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428F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4A5E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CCD9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6645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0A6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5CD9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087D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0DEB2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309D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6C4B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5EC0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E088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0AFE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02D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EEC5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3421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A29231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98D8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4653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7239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5C14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3AD5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621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D47E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0422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E4298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8288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5C6F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9AAA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128B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46E8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6CB4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F031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8C00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C4A699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9CC9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8052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302C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EE6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2CD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DA19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BA7F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C04C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7A1B1F8F"/>
    <w:multiLevelType w:val="hybridMultilevel"/>
    <w:tmpl w:val="AEE0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436E7"/>
    <w:rsid w:val="00076E86"/>
    <w:rsid w:val="000F76CF"/>
    <w:rsid w:val="00332404"/>
    <w:rsid w:val="006236E7"/>
    <w:rsid w:val="006E7428"/>
    <w:rsid w:val="007D36DB"/>
    <w:rsid w:val="00820912"/>
    <w:rsid w:val="00A77B3E"/>
    <w:rsid w:val="00BC20E7"/>
    <w:rsid w:val="00FC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4723D"/>
  <w15:chartTrackingRefBased/>
  <w15:docId w15:val="{63A82CBC-B474-CE4F-97A4-722ACA0F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</w:style>
  <w:style w:type="table" w:customStyle="1" w:styleId="table">
    <w:name w:val="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tent-parteducation">
    <w:name w:val="content-part_education"/>
    <w:basedOn w:val="Normal"/>
  </w:style>
  <w:style w:type="paragraph" w:customStyle="1" w:styleId="pad-4">
    <w:name w:val="pad-4"/>
    <w:basedOn w:val="Normal"/>
  </w:style>
  <w:style w:type="paragraph" w:customStyle="1" w:styleId="m-0">
    <w:name w:val="m-0"/>
    <w:basedOn w:val="Normal"/>
  </w:style>
  <w:style w:type="paragraph" w:customStyle="1" w:styleId="subdetailh5h5">
    <w:name w:val="subdetail_h5 + h5"/>
    <w:basedOn w:val="Normal"/>
  </w:style>
  <w:style w:type="paragraph" w:customStyle="1" w:styleId="ul-ref">
    <w:name w:val="ul-ref"/>
    <w:basedOn w:val="Normal"/>
  </w:style>
  <w:style w:type="paragraph" w:customStyle="1" w:styleId="withdotulli">
    <w:name w:val="withdotul_li"/>
    <w:basedOn w:val="Normal"/>
    <w:pPr>
      <w:pBdr>
        <w:left w:val="none" w:sz="0" w:space="6" w:color="auto"/>
      </w:pBdr>
    </w:pPr>
  </w:style>
  <w:style w:type="paragraph" w:customStyle="1" w:styleId="content-part">
    <w:name w:val="content-part"/>
    <w:basedOn w:val="Normal"/>
  </w:style>
  <w:style w:type="paragraph" w:customStyle="1" w:styleId="without-dotp">
    <w:name w:val="without-dot_p"/>
    <w:basedOn w:val="Normal"/>
  </w:style>
  <w:style w:type="paragraph" w:customStyle="1" w:styleId="without-dotpp">
    <w:name w:val="without-dot_p + p"/>
    <w:basedOn w:val="Normal"/>
  </w:style>
  <w:style w:type="paragraph" w:customStyle="1" w:styleId="rightcontent-partrightcontent-part">
    <w:name w:val="rightcontent-part + rightcontent-part"/>
    <w:basedOn w:val="Normal"/>
  </w:style>
  <w:style w:type="paragraph" w:customStyle="1" w:styleId="titleh2">
    <w:name w:val="title_h2"/>
    <w:basedOn w:val="Normal"/>
    <w:pPr>
      <w:pBdr>
        <w:bottom w:val="single" w:sz="18" w:space="5" w:color="E0E0E0"/>
      </w:pBdr>
    </w:pPr>
  </w:style>
  <w:style w:type="paragraph" w:customStyle="1" w:styleId="subcontent">
    <w:name w:val="subconten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Conner</dc:creator>
  <cp:keywords/>
  <cp:lastModifiedBy>Lauren Conner</cp:lastModifiedBy>
  <cp:revision>2</cp:revision>
  <cp:lastPrinted>1900-01-01T06:00:00Z</cp:lastPrinted>
  <dcterms:created xsi:type="dcterms:W3CDTF">2020-05-10T05:29:00Z</dcterms:created>
  <dcterms:modified xsi:type="dcterms:W3CDTF">2020-05-10T05:29:00Z</dcterms:modified>
</cp:coreProperties>
</file>