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quipment-maintenance-log"/>
    <w:p>
      <w:pPr>
        <w:pStyle w:val="Heading1"/>
      </w:pPr>
      <w:r>
        <w:t xml:space="preserve">Equipment Maintenance Log</w:t>
      </w:r>
    </w:p>
    <w:bookmarkStart w:id="20" w:name="Xbbaaaf59cab4e2435f6c72529342bab11b390bf"/>
    <w:p>
      <w:pPr>
        <w:pStyle w:val="Heading2"/>
      </w:pPr>
      <w:r>
        <w:t xml:space="preserve">Clinical Device Certification &amp; Maintenance Tracking System</w:t>
      </w:r>
    </w:p>
    <w:p>
      <w:pPr>
        <w:pStyle w:val="FirstParagraph"/>
      </w:pPr>
      <w:r>
        <w:rPr>
          <w:bCs/>
          <w:b/>
        </w:rPr>
        <w:t xml:space="preserve">Product:</w:t>
      </w:r>
      <w:r>
        <w:t xml:space="preserve"> </w:t>
      </w:r>
      <w:r>
        <w:t xml:space="preserve">Ambulatory Surgery Center Compliance Manual — Tier 1</w:t>
      </w:r>
      <w:r>
        <w:br/>
      </w:r>
      <w:r>
        <w:rPr>
          <w:bCs/>
          <w:b/>
        </w:rPr>
        <w:t xml:space="preserve">Version:</w:t>
      </w:r>
      <w:r>
        <w:t xml:space="preserve"> </w:t>
      </w:r>
      <w:r>
        <w:t xml:space="preserve">1.0</w:t>
      </w:r>
      <w:r>
        <w:br/>
      </w:r>
      <w:r>
        <w:rPr>
          <w:bCs/>
          <w:b/>
        </w:rPr>
        <w:t xml:space="preserve">Applicable Standards:</w:t>
      </w:r>
      <w:r>
        <w:t xml:space="preserve"> </w:t>
      </w:r>
      <w:r>
        <w:t xml:space="preserve">CMS §416.44 (Environment), §416.42 (Surgical Services), AAAHC Facility &amp; Equipment Standards, NFPA 99, AAMI Standards</w:t>
      </w:r>
    </w:p>
    <w:p>
      <w:r>
        <w:pict>
          <v:rect style="width:0;height:1.5pt" o:hralign="center" o:hrstd="t" o:hr="t"/>
        </w:pict>
      </w:r>
    </w:p>
    <w:bookmarkEnd w:id="20"/>
    <w:bookmarkStart w:id="22" w:name="how-to-use-this-document"/>
    <w:p>
      <w:pPr>
        <w:pStyle w:val="Heading2"/>
      </w:pPr>
      <w:r>
        <w:t xml:space="preserve">How to Use This Document</w:t>
      </w:r>
    </w:p>
    <w:p>
      <w:pPr>
        <w:pStyle w:val="FirstParagraph"/>
      </w:pPr>
      <w:r>
        <w:t xml:space="preserve">This log provides standardized templates for tracking every clinical device in your ASC. CMS requires that all equipment is maintained per manufacturer recommendations and that maintenance records are readily available during survey.</w:t>
      </w:r>
    </w:p>
    <w:bookmarkStart w:id="21" w:name="instructions"/>
    <w:p>
      <w:pPr>
        <w:pStyle w:val="Heading3"/>
      </w:pPr>
      <w:r>
        <w:t xml:space="preserve">Instructions</w:t>
      </w:r>
    </w:p>
    <w:p>
      <w:pPr>
        <w:numPr>
          <w:ilvl w:val="0"/>
          <w:numId w:val="1001"/>
        </w:numPr>
        <w:pStyle w:val="Compact"/>
      </w:pPr>
      <w:r>
        <w:rPr>
          <w:bCs/>
          <w:b/>
        </w:rPr>
        <w:t xml:space="preserve">Complete the Master Equipment Inventory</w:t>
      </w:r>
      <w:r>
        <w:t xml:space="preserve"> </w:t>
      </w:r>
      <w:r>
        <w:t xml:space="preserve">(Section 1) for every device in your facility</w:t>
      </w:r>
    </w:p>
    <w:p>
      <w:pPr>
        <w:numPr>
          <w:ilvl w:val="0"/>
          <w:numId w:val="1001"/>
        </w:numPr>
        <w:pStyle w:val="Compact"/>
      </w:pPr>
      <w:r>
        <w:rPr>
          <w:bCs/>
          <w:b/>
        </w:rPr>
        <w:t xml:space="preserve">Use the Maintenance Event Log</w:t>
      </w:r>
      <w:r>
        <w:t xml:space="preserve"> </w:t>
      </w:r>
      <w:r>
        <w:t xml:space="preserve">(Section 2) each time maintenance is performed</w:t>
      </w:r>
    </w:p>
    <w:p>
      <w:pPr>
        <w:numPr>
          <w:ilvl w:val="0"/>
          <w:numId w:val="1001"/>
        </w:numPr>
        <w:pStyle w:val="Compact"/>
      </w:pPr>
      <w:r>
        <w:rPr>
          <w:bCs/>
          <w:b/>
        </w:rPr>
        <w:t xml:space="preserve">Track certifications</w:t>
      </w:r>
      <w:r>
        <w:t xml:space="preserve"> </w:t>
      </w:r>
      <w:r>
        <w:t xml:space="preserve">in the Certification Tracking section (Section 3)</w:t>
      </w:r>
    </w:p>
    <w:p>
      <w:pPr>
        <w:numPr>
          <w:ilvl w:val="0"/>
          <w:numId w:val="1001"/>
        </w:numPr>
        <w:pStyle w:val="Compact"/>
      </w:pPr>
      <w:r>
        <w:rPr>
          <w:bCs/>
          <w:b/>
        </w:rPr>
        <w:t xml:space="preserve">Review the Vendor Directory</w:t>
      </w:r>
      <w:r>
        <w:t xml:space="preserve"> </w:t>
      </w:r>
      <w:r>
        <w:t xml:space="preserve">(Section 4) to ensure contacts are current</w:t>
      </w:r>
    </w:p>
    <w:p>
      <w:pPr>
        <w:numPr>
          <w:ilvl w:val="0"/>
          <w:numId w:val="1001"/>
        </w:numPr>
        <w:pStyle w:val="Compact"/>
      </w:pPr>
      <w:r>
        <w:rPr>
          <w:bCs/>
          <w:b/>
        </w:rPr>
        <w:t xml:space="preserve">Conduct monthly reviews</w:t>
      </w:r>
      <w:r>
        <w:t xml:space="preserve"> </w:t>
      </w:r>
      <w:r>
        <w:t xml:space="preserve">using the Monthly Compliance Check (Section 5)</w:t>
      </w:r>
    </w:p>
    <w:p>
      <w:pPr>
        <w:pStyle w:val="BlockText"/>
      </w:pPr>
      <w:r>
        <w:rPr>
          <w:bCs/>
          <w:b/>
        </w:rPr>
        <w:t xml:space="preserve">Small Team Tip:</w:t>
      </w:r>
      <w:r>
        <w:t xml:space="preserve"> </w:t>
      </w:r>
      <w:r>
        <w:t xml:space="preserve">Designate one person as</w:t>
      </w:r>
      <w:r>
        <w:t xml:space="preserve"> </w:t>
      </w:r>
      <w:r>
        <w:t xml:space="preserve">“</w:t>
      </w:r>
      <w:r>
        <w:t xml:space="preserve">equipment coordinator.</w:t>
      </w:r>
      <w:r>
        <w:t xml:space="preserve">”</w:t>
      </w:r>
      <w:r>
        <w:t xml:space="preserve"> </w:t>
      </w:r>
      <w:r>
        <w:t xml:space="preserve">Even if they also do clinical work, having a single point of accountability prevents items from falling through the cracks. Schedule 30 minutes on the first Monday of each month for equipment review.</w:t>
      </w:r>
    </w:p>
    <w:p>
      <w:r>
        <w:pict>
          <v:rect style="width:0;height:1.5pt" o:hralign="center" o:hrstd="t" o:hr="t"/>
        </w:pict>
      </w:r>
    </w:p>
    <w:bookmarkEnd w:id="21"/>
    <w:bookmarkEnd w:id="22"/>
    <w:bookmarkStart w:id="30" w:name="section-1-master-equipment-inventory"/>
    <w:p>
      <w:pPr>
        <w:pStyle w:val="Heading2"/>
      </w:pPr>
      <w:r>
        <w:t xml:space="preserve">Section 1: Master Equipment Inventory</w:t>
      </w:r>
    </w:p>
    <w:bookmarkStart w:id="23" w:name="how-to-complete"/>
    <w:p>
      <w:pPr>
        <w:pStyle w:val="Heading3"/>
      </w:pPr>
      <w:r>
        <w:t xml:space="preserve">How to Complete</w:t>
      </w:r>
    </w:p>
    <w:p>
      <w:pPr>
        <w:numPr>
          <w:ilvl w:val="0"/>
          <w:numId w:val="1002"/>
        </w:numPr>
        <w:pStyle w:val="Compact"/>
      </w:pPr>
      <w:r>
        <w:t xml:space="preserve">Assign each device a unique</w:t>
      </w:r>
      <w:r>
        <w:t xml:space="preserve"> </w:t>
      </w:r>
      <w:r>
        <w:rPr>
          <w:bCs/>
          <w:b/>
        </w:rPr>
        <w:t xml:space="preserve">Asset ID</w:t>
      </w:r>
      <w:r>
        <w:t xml:space="preserve"> </w:t>
      </w:r>
      <w:r>
        <w:t xml:space="preserve">(e.g., OR1-ANES-001 = OR Room 1, Anesthesia, Unit 001)</w:t>
      </w:r>
    </w:p>
    <w:p>
      <w:pPr>
        <w:numPr>
          <w:ilvl w:val="0"/>
          <w:numId w:val="1002"/>
        </w:numPr>
        <w:pStyle w:val="Compact"/>
      </w:pPr>
      <w:r>
        <w:t xml:space="preserve">Enter ALL clinical devices, including crash cart contents, sterilization equipment, and monitoring devices</w:t>
      </w:r>
    </w:p>
    <w:p>
      <w:pPr>
        <w:numPr>
          <w:ilvl w:val="0"/>
          <w:numId w:val="1002"/>
        </w:numPr>
        <w:pStyle w:val="Compact"/>
      </w:pPr>
      <w:r>
        <w:t xml:space="preserve">Update this inventory whenever equipment is added, removed, or relocated</w:t>
      </w:r>
    </w:p>
    <w:p>
      <w:r>
        <w:pict>
          <v:rect style="width:0;height:1.5pt" o:hralign="center" o:hrstd="t" o:hr="t"/>
        </w:pict>
      </w:r>
    </w:p>
    <w:bookmarkEnd w:id="23"/>
    <w:bookmarkStart w:id="24" w:name="operating-room-equipment"/>
    <w:p>
      <w:pPr>
        <w:pStyle w:val="Heading3"/>
      </w:pPr>
      <w:r>
        <w:t xml:space="preserve">Operating Room Equipment</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jc w:val="left"/>
            </w:pPr>
            <w:r>
              <w:t xml:space="preserve">OR1-ANES-001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OR1-ANES-002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OR1-MONIT-001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OR1-SURG-001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OR1-LIGHT-001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OR1-TABLE-001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OR1-ESU-001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OR2-ANES-001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OR2-ANES-002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OR2-MONIT-001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OR2-SURG-001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OR2-LIGHT-001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OR2-TABLE-001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OR2-ESU-001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OR 2</w:t>
            </w:r>
          </w:p>
        </w:tc>
        <w:tc>
          <w:tcPr/>
          <w:p>
            <w:pPr>
              <w:pStyle w:val="Compact"/>
            </w:pPr>
          </w:p>
        </w:tc>
        <w:tc>
          <w:tcPr/>
          <w:p>
            <w:pPr>
              <w:pStyle w:val="Compact"/>
            </w:pPr>
          </w:p>
        </w:tc>
        <w:tc>
          <w:tcPr/>
          <w:p>
            <w:pPr>
              <w:pStyle w:val="Compact"/>
            </w:pPr>
          </w:p>
        </w:tc>
        <w:tc>
          <w:tcPr/>
          <w:p>
            <w:pPr>
              <w:pStyle w:val="Compact"/>
              <w:jc w:val="left"/>
            </w:pPr>
            <w:r>
              <w:t xml:space="preserve">☐ Active ☐ Retired</w:t>
            </w:r>
          </w:p>
        </w:tc>
      </w:tr>
    </w:tbl>
    <w:bookmarkEnd w:id="24"/>
    <w:bookmarkStart w:id="25" w:name="sterilization-equipment"/>
    <w:p>
      <w:pPr>
        <w:pStyle w:val="Heading3"/>
      </w:pPr>
      <w:r>
        <w:t xml:space="preserve">Sterilization Equipment</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jc w:val="left"/>
            </w:pPr>
            <w:r>
              <w:t xml:space="preserve">STER-AUTO-001</w:t>
            </w:r>
          </w:p>
        </w:tc>
        <w:tc>
          <w:tcPr/>
          <w:p>
            <w:pPr>
              <w:pStyle w:val="Compact"/>
              <w:jc w:val="left"/>
            </w:pPr>
            <w:r>
              <w:t xml:space="preserve">Autoclave / Steam Sterilizer</w:t>
            </w:r>
          </w:p>
        </w:tc>
        <w:tc>
          <w:tcPr/>
          <w:p>
            <w:pPr>
              <w:pStyle w:val="Compact"/>
            </w:pPr>
          </w:p>
        </w:tc>
        <w:tc>
          <w:tcPr/>
          <w:p>
            <w:pPr>
              <w:pStyle w:val="Compact"/>
            </w:pPr>
          </w:p>
        </w:tc>
        <w:tc>
          <w:tcPr/>
          <w:p>
            <w:pPr>
              <w:pStyle w:val="Compact"/>
            </w:pPr>
          </w:p>
        </w:tc>
        <w:tc>
          <w:tcPr/>
          <w:p>
            <w:pPr>
              <w:pStyle w:val="Compact"/>
              <w:jc w:val="left"/>
            </w:pPr>
            <w:r>
              <w:t xml:space="preserve">Sterile Processing</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STER-AUTO-002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Sterile Processing</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STER-WASH-001</w:t>
            </w:r>
          </w:p>
        </w:tc>
        <w:tc>
          <w:tcPr/>
          <w:p>
            <w:pPr>
              <w:pStyle w:val="Compact"/>
              <w:jc w:val="left"/>
            </w:pPr>
            <w:r>
              <w:t xml:space="preserve">Instrument Washer</w:t>
            </w:r>
          </w:p>
        </w:tc>
        <w:tc>
          <w:tcPr/>
          <w:p>
            <w:pPr>
              <w:pStyle w:val="Compact"/>
            </w:pPr>
          </w:p>
        </w:tc>
        <w:tc>
          <w:tcPr/>
          <w:p>
            <w:pPr>
              <w:pStyle w:val="Compact"/>
            </w:pPr>
          </w:p>
        </w:tc>
        <w:tc>
          <w:tcPr/>
          <w:p>
            <w:pPr>
              <w:pStyle w:val="Compact"/>
            </w:pPr>
          </w:p>
        </w:tc>
        <w:tc>
          <w:tcPr/>
          <w:p>
            <w:pPr>
              <w:pStyle w:val="Compact"/>
              <w:jc w:val="left"/>
            </w:pPr>
            <w:r>
              <w:t xml:space="preserve">Sterile Processing</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STER-DRY-001</w:t>
            </w:r>
          </w:p>
        </w:tc>
        <w:tc>
          <w:tcPr/>
          <w:p>
            <w:pPr>
              <w:pStyle w:val="Compact"/>
              <w:jc w:val="left"/>
            </w:pPr>
            <w:r>
              <w:t xml:space="preserve">Drying Cabinet</w:t>
            </w:r>
          </w:p>
        </w:tc>
        <w:tc>
          <w:tcPr/>
          <w:p>
            <w:pPr>
              <w:pStyle w:val="Compact"/>
            </w:pPr>
          </w:p>
        </w:tc>
        <w:tc>
          <w:tcPr/>
          <w:p>
            <w:pPr>
              <w:pStyle w:val="Compact"/>
            </w:pPr>
          </w:p>
        </w:tc>
        <w:tc>
          <w:tcPr/>
          <w:p>
            <w:pPr>
              <w:pStyle w:val="Compact"/>
            </w:pPr>
          </w:p>
        </w:tc>
        <w:tc>
          <w:tcPr/>
          <w:p>
            <w:pPr>
              <w:pStyle w:val="Compact"/>
              <w:jc w:val="left"/>
            </w:pPr>
            <w:r>
              <w:t xml:space="preserve">Sterile Processing</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STER-SEAL-001</w:t>
            </w:r>
          </w:p>
        </w:tc>
        <w:tc>
          <w:tcPr/>
          <w:p>
            <w:pPr>
              <w:pStyle w:val="Compact"/>
              <w:jc w:val="left"/>
            </w:pPr>
            <w:r>
              <w:t xml:space="preserve">Pouch Sealer</w:t>
            </w:r>
          </w:p>
        </w:tc>
        <w:tc>
          <w:tcPr/>
          <w:p>
            <w:pPr>
              <w:pStyle w:val="Compact"/>
            </w:pPr>
          </w:p>
        </w:tc>
        <w:tc>
          <w:tcPr/>
          <w:p>
            <w:pPr>
              <w:pStyle w:val="Compact"/>
            </w:pPr>
          </w:p>
        </w:tc>
        <w:tc>
          <w:tcPr/>
          <w:p>
            <w:pPr>
              <w:pStyle w:val="Compact"/>
            </w:pPr>
          </w:p>
        </w:tc>
        <w:tc>
          <w:tcPr/>
          <w:p>
            <w:pPr>
              <w:pStyle w:val="Compact"/>
              <w:jc w:val="left"/>
            </w:pPr>
            <w:r>
              <w:t xml:space="preserve">Sterile Processing</w:t>
            </w:r>
          </w:p>
        </w:tc>
        <w:tc>
          <w:tcPr/>
          <w:p>
            <w:pPr>
              <w:pStyle w:val="Compact"/>
            </w:pPr>
          </w:p>
        </w:tc>
        <w:tc>
          <w:tcPr/>
          <w:p>
            <w:pPr>
              <w:pStyle w:val="Compact"/>
            </w:pPr>
          </w:p>
        </w:tc>
        <w:tc>
          <w:tcPr/>
          <w:p>
            <w:pPr>
              <w:pStyle w:val="Compact"/>
            </w:pPr>
          </w:p>
        </w:tc>
        <w:tc>
          <w:tcPr/>
          <w:p>
            <w:pPr>
              <w:pStyle w:val="Compact"/>
              <w:jc w:val="left"/>
            </w:pPr>
            <w:r>
              <w:t xml:space="preserve">☐ Active ☐ Retired</w:t>
            </w:r>
          </w:p>
        </w:tc>
      </w:tr>
    </w:tbl>
    <w:bookmarkEnd w:id="25"/>
    <w:bookmarkStart w:id="26" w:name="recovery-pacu-equipment"/>
    <w:p>
      <w:pPr>
        <w:pStyle w:val="Heading3"/>
      </w:pPr>
      <w:r>
        <w:t xml:space="preserve">Recovery / PACU Equipment</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jc w:val="left"/>
            </w:pPr>
            <w:r>
              <w:t xml:space="preserve">PACU-MONIT-001</w:t>
            </w:r>
          </w:p>
        </w:tc>
        <w:tc>
          <w:tcPr/>
          <w:p>
            <w:pPr>
              <w:pStyle w:val="Compact"/>
              <w:jc w:val="left"/>
            </w:pPr>
            <w:r>
              <w:t xml:space="preserve">Patient Monitor</w:t>
            </w:r>
          </w:p>
        </w:tc>
        <w:tc>
          <w:tcPr/>
          <w:p>
            <w:pPr>
              <w:pStyle w:val="Compact"/>
            </w:pPr>
          </w:p>
        </w:tc>
        <w:tc>
          <w:tcPr/>
          <w:p>
            <w:pPr>
              <w:pStyle w:val="Compact"/>
            </w:pPr>
          </w:p>
        </w:tc>
        <w:tc>
          <w:tcPr/>
          <w:p>
            <w:pPr>
              <w:pStyle w:val="Compact"/>
            </w:pPr>
          </w:p>
        </w:tc>
        <w:tc>
          <w:tcPr/>
          <w:p>
            <w:pPr>
              <w:pStyle w:val="Compact"/>
              <w:jc w:val="left"/>
            </w:pPr>
            <w:r>
              <w:t xml:space="preserve">PACU Bay 1</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PACU-MONIT-002</w:t>
            </w:r>
          </w:p>
        </w:tc>
        <w:tc>
          <w:tcPr/>
          <w:p>
            <w:pPr>
              <w:pStyle w:val="Compact"/>
              <w:jc w:val="left"/>
            </w:pPr>
            <w:r>
              <w:t xml:space="preserve">Patient Monitor</w:t>
            </w:r>
          </w:p>
        </w:tc>
        <w:tc>
          <w:tcPr/>
          <w:p>
            <w:pPr>
              <w:pStyle w:val="Compact"/>
            </w:pPr>
          </w:p>
        </w:tc>
        <w:tc>
          <w:tcPr/>
          <w:p>
            <w:pPr>
              <w:pStyle w:val="Compact"/>
            </w:pPr>
          </w:p>
        </w:tc>
        <w:tc>
          <w:tcPr/>
          <w:p>
            <w:pPr>
              <w:pStyle w:val="Compact"/>
            </w:pPr>
          </w:p>
        </w:tc>
        <w:tc>
          <w:tcPr/>
          <w:p>
            <w:pPr>
              <w:pStyle w:val="Compact"/>
              <w:jc w:val="left"/>
            </w:pPr>
            <w:r>
              <w:t xml:space="preserve">PACU Bay 2</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PACU-PUMP-001</w:t>
            </w:r>
          </w:p>
        </w:tc>
        <w:tc>
          <w:tcPr/>
          <w:p>
            <w:pPr>
              <w:pStyle w:val="Compact"/>
              <w:jc w:val="left"/>
            </w:pPr>
            <w:r>
              <w:t xml:space="preserve">IV Pump</w:t>
            </w:r>
          </w:p>
        </w:tc>
        <w:tc>
          <w:tcPr/>
          <w:p>
            <w:pPr>
              <w:pStyle w:val="Compact"/>
            </w:pPr>
          </w:p>
        </w:tc>
        <w:tc>
          <w:tcPr/>
          <w:p>
            <w:pPr>
              <w:pStyle w:val="Compact"/>
            </w:pPr>
          </w:p>
        </w:tc>
        <w:tc>
          <w:tcPr/>
          <w:p>
            <w:pPr>
              <w:pStyle w:val="Compact"/>
            </w:pPr>
          </w:p>
        </w:tc>
        <w:tc>
          <w:tcPr/>
          <w:p>
            <w:pPr>
              <w:pStyle w:val="Compact"/>
              <w:jc w:val="left"/>
            </w:pPr>
            <w:r>
              <w:t xml:space="preserve">PACU</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PACU-PUMP-002</w:t>
            </w:r>
          </w:p>
        </w:tc>
        <w:tc>
          <w:tcPr/>
          <w:p>
            <w:pPr>
              <w:pStyle w:val="Compact"/>
              <w:jc w:val="left"/>
            </w:pPr>
            <w:r>
              <w:t xml:space="preserve">IV Pump</w:t>
            </w:r>
          </w:p>
        </w:tc>
        <w:tc>
          <w:tcPr/>
          <w:p>
            <w:pPr>
              <w:pStyle w:val="Compact"/>
            </w:pPr>
          </w:p>
        </w:tc>
        <w:tc>
          <w:tcPr/>
          <w:p>
            <w:pPr>
              <w:pStyle w:val="Compact"/>
            </w:pPr>
          </w:p>
        </w:tc>
        <w:tc>
          <w:tcPr/>
          <w:p>
            <w:pPr>
              <w:pStyle w:val="Compact"/>
            </w:pPr>
          </w:p>
        </w:tc>
        <w:tc>
          <w:tcPr/>
          <w:p>
            <w:pPr>
              <w:pStyle w:val="Compact"/>
              <w:jc w:val="left"/>
            </w:pPr>
            <w:r>
              <w:t xml:space="preserve">PACU</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PACU-SUCT-001</w:t>
            </w:r>
          </w:p>
        </w:tc>
        <w:tc>
          <w:tcPr/>
          <w:p>
            <w:pPr>
              <w:pStyle w:val="Compact"/>
              <w:jc w:val="left"/>
            </w:pPr>
            <w:r>
              <w:t xml:space="preserve">Suction Unit</w:t>
            </w:r>
          </w:p>
        </w:tc>
        <w:tc>
          <w:tcPr/>
          <w:p>
            <w:pPr>
              <w:pStyle w:val="Compact"/>
            </w:pPr>
          </w:p>
        </w:tc>
        <w:tc>
          <w:tcPr/>
          <w:p>
            <w:pPr>
              <w:pStyle w:val="Compact"/>
            </w:pPr>
          </w:p>
        </w:tc>
        <w:tc>
          <w:tcPr/>
          <w:p>
            <w:pPr>
              <w:pStyle w:val="Compact"/>
            </w:pPr>
          </w:p>
        </w:tc>
        <w:tc>
          <w:tcPr/>
          <w:p>
            <w:pPr>
              <w:pStyle w:val="Compact"/>
              <w:jc w:val="left"/>
            </w:pPr>
            <w:r>
              <w:t xml:space="preserve">PACU</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PACU-O2-001</w:t>
            </w:r>
          </w:p>
        </w:tc>
        <w:tc>
          <w:tcPr/>
          <w:p>
            <w:pPr>
              <w:pStyle w:val="Compact"/>
              <w:jc w:val="left"/>
            </w:pPr>
            <w:r>
              <w:t xml:space="preserve">Oxygen Delivery System</w:t>
            </w:r>
          </w:p>
        </w:tc>
        <w:tc>
          <w:tcPr/>
          <w:p>
            <w:pPr>
              <w:pStyle w:val="Compact"/>
            </w:pPr>
          </w:p>
        </w:tc>
        <w:tc>
          <w:tcPr/>
          <w:p>
            <w:pPr>
              <w:pStyle w:val="Compact"/>
            </w:pPr>
          </w:p>
        </w:tc>
        <w:tc>
          <w:tcPr/>
          <w:p>
            <w:pPr>
              <w:pStyle w:val="Compact"/>
            </w:pPr>
          </w:p>
        </w:tc>
        <w:tc>
          <w:tcPr/>
          <w:p>
            <w:pPr>
              <w:pStyle w:val="Compact"/>
              <w:jc w:val="left"/>
            </w:pPr>
            <w:r>
              <w:t xml:space="preserve">PACU</w:t>
            </w:r>
          </w:p>
        </w:tc>
        <w:tc>
          <w:tcPr/>
          <w:p>
            <w:pPr>
              <w:pStyle w:val="Compact"/>
            </w:pPr>
          </w:p>
        </w:tc>
        <w:tc>
          <w:tcPr/>
          <w:p>
            <w:pPr>
              <w:pStyle w:val="Compact"/>
            </w:pPr>
          </w:p>
        </w:tc>
        <w:tc>
          <w:tcPr/>
          <w:p>
            <w:pPr>
              <w:pStyle w:val="Compact"/>
            </w:pPr>
          </w:p>
        </w:tc>
        <w:tc>
          <w:tcPr/>
          <w:p>
            <w:pPr>
              <w:pStyle w:val="Compact"/>
              <w:jc w:val="left"/>
            </w:pPr>
            <w:r>
              <w:t xml:space="preserve">☐ Active ☐ Retired</w:t>
            </w:r>
          </w:p>
        </w:tc>
      </w:tr>
    </w:tbl>
    <w:bookmarkEnd w:id="26"/>
    <w:bookmarkStart w:id="27" w:name="emergency-equipment"/>
    <w:p>
      <w:pPr>
        <w:pStyle w:val="Heading3"/>
      </w:pPr>
      <w:r>
        <w:t xml:space="preserve">Emergency Equipment</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jc w:val="left"/>
            </w:pPr>
            <w:r>
              <w:t xml:space="preserve">EMRG-CART-001</w:t>
            </w:r>
          </w:p>
        </w:tc>
        <w:tc>
          <w:tcPr/>
          <w:p>
            <w:pPr>
              <w:pStyle w:val="Compact"/>
              <w:jc w:val="left"/>
            </w:pPr>
            <w:r>
              <w:t xml:space="preserve">Crash Cart</w:t>
            </w:r>
          </w:p>
        </w:tc>
        <w:tc>
          <w:tcPr/>
          <w:p>
            <w:pPr>
              <w:pStyle w:val="Compact"/>
            </w:pPr>
          </w:p>
        </w:tc>
        <w:tc>
          <w:tcPr/>
          <w:p>
            <w:pPr>
              <w:pStyle w:val="Compact"/>
            </w:pPr>
          </w:p>
        </w:tc>
        <w:tc>
          <w:tcPr/>
          <w:p>
            <w:pPr>
              <w:pStyle w:val="Compact"/>
            </w:pPr>
          </w:p>
        </w:tc>
        <w:tc>
          <w:tcPr/>
          <w:p>
            <w:pPr>
              <w:pStyle w:val="Compact"/>
              <w:jc w:val="left"/>
            </w:pPr>
            <w:r>
              <w:t xml:space="preserve">Main Hallway</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EMRG-DEFIB-001</w:t>
            </w:r>
          </w:p>
        </w:tc>
        <w:tc>
          <w:tcPr/>
          <w:p>
            <w:pPr>
              <w:pStyle w:val="Compact"/>
              <w:jc w:val="left"/>
            </w:pPr>
            <w:r>
              <w:t xml:space="preserve">Defibrillator / AED</w:t>
            </w:r>
          </w:p>
        </w:tc>
        <w:tc>
          <w:tcPr/>
          <w:p>
            <w:pPr>
              <w:pStyle w:val="Compact"/>
            </w:pPr>
          </w:p>
        </w:tc>
        <w:tc>
          <w:tcPr/>
          <w:p>
            <w:pPr>
              <w:pStyle w:val="Compact"/>
            </w:pPr>
          </w:p>
        </w:tc>
        <w:tc>
          <w:tcPr/>
          <w:p>
            <w:pPr>
              <w:pStyle w:val="Compact"/>
            </w:pPr>
          </w:p>
        </w:tc>
        <w:tc>
          <w:tcPr/>
          <w:p>
            <w:pPr>
              <w:pStyle w:val="Compact"/>
              <w:jc w:val="left"/>
            </w:pPr>
            <w:r>
              <w:t xml:space="preserve">Crash Cart</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EMRG-VENT-001</w:t>
            </w:r>
          </w:p>
        </w:tc>
        <w:tc>
          <w:tcPr/>
          <w:p>
            <w:pPr>
              <w:pStyle w:val="Compact"/>
              <w:jc w:val="left"/>
            </w:pPr>
            <w:r>
              <w:t xml:space="preserve">Emergency Ventilator / Ambu Bag</w:t>
            </w:r>
          </w:p>
        </w:tc>
        <w:tc>
          <w:tcPr/>
          <w:p>
            <w:pPr>
              <w:pStyle w:val="Compact"/>
            </w:pPr>
          </w:p>
        </w:tc>
        <w:tc>
          <w:tcPr/>
          <w:p>
            <w:pPr>
              <w:pStyle w:val="Compact"/>
            </w:pPr>
          </w:p>
        </w:tc>
        <w:tc>
          <w:tcPr/>
          <w:p>
            <w:pPr>
              <w:pStyle w:val="Compact"/>
            </w:pPr>
          </w:p>
        </w:tc>
        <w:tc>
          <w:tcPr/>
          <w:p>
            <w:pPr>
              <w:pStyle w:val="Compact"/>
              <w:jc w:val="left"/>
            </w:pPr>
            <w:r>
              <w:t xml:space="preserve">Crash Cart</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EMRG-SUCT-001</w:t>
            </w:r>
          </w:p>
        </w:tc>
        <w:tc>
          <w:tcPr/>
          <w:p>
            <w:pPr>
              <w:pStyle w:val="Compact"/>
              <w:jc w:val="left"/>
            </w:pPr>
            <w:r>
              <w:t xml:space="preserve">Portable Suction</w:t>
            </w:r>
          </w:p>
        </w:tc>
        <w:tc>
          <w:tcPr/>
          <w:p>
            <w:pPr>
              <w:pStyle w:val="Compact"/>
            </w:pPr>
          </w:p>
        </w:tc>
        <w:tc>
          <w:tcPr/>
          <w:p>
            <w:pPr>
              <w:pStyle w:val="Compact"/>
            </w:pPr>
          </w:p>
        </w:tc>
        <w:tc>
          <w:tcPr/>
          <w:p>
            <w:pPr>
              <w:pStyle w:val="Compact"/>
            </w:pPr>
          </w:p>
        </w:tc>
        <w:tc>
          <w:tcPr/>
          <w:p>
            <w:pPr>
              <w:pStyle w:val="Compact"/>
              <w:jc w:val="left"/>
            </w:pPr>
            <w:r>
              <w:t xml:space="preserve">Crash Cart</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EMRG-MH-001</w:t>
            </w:r>
          </w:p>
        </w:tc>
        <w:tc>
          <w:tcPr/>
          <w:p>
            <w:pPr>
              <w:pStyle w:val="Compact"/>
              <w:jc w:val="left"/>
            </w:pPr>
            <w:r>
              <w:t xml:space="preserve">Malignant Hyperthermia Cart</w:t>
            </w:r>
          </w:p>
        </w:tc>
        <w:tc>
          <w:tcPr/>
          <w:p>
            <w:pPr>
              <w:pStyle w:val="Compact"/>
            </w:pPr>
          </w:p>
        </w:tc>
        <w:tc>
          <w:tcPr/>
          <w:p>
            <w:pPr>
              <w:pStyle w:val="Compact"/>
            </w:pPr>
          </w:p>
        </w:tc>
        <w:tc>
          <w:tcPr/>
          <w:p>
            <w:pPr>
              <w:pStyle w:val="Compact"/>
            </w:pPr>
          </w:p>
        </w:tc>
        <w:tc>
          <w:tcPr/>
          <w:p>
            <w:pPr>
              <w:pStyle w:val="Compact"/>
              <w:jc w:val="left"/>
            </w:pPr>
            <w:r>
              <w:t xml:space="preserve">OR Corridor</w:t>
            </w:r>
          </w:p>
        </w:tc>
        <w:tc>
          <w:tcPr/>
          <w:p>
            <w:pPr>
              <w:pStyle w:val="Compact"/>
            </w:pPr>
          </w:p>
        </w:tc>
        <w:tc>
          <w:tcPr/>
          <w:p>
            <w:pPr>
              <w:pStyle w:val="Compact"/>
            </w:pPr>
          </w:p>
        </w:tc>
        <w:tc>
          <w:tcPr/>
          <w:p>
            <w:pPr>
              <w:pStyle w:val="Compact"/>
            </w:pPr>
          </w:p>
        </w:tc>
        <w:tc>
          <w:tcPr/>
          <w:p>
            <w:pPr>
              <w:pStyle w:val="Compact"/>
              <w:jc w:val="left"/>
            </w:pPr>
            <w:r>
              <w:t xml:space="preserve">☐ Active ☐ Retired</w:t>
            </w:r>
          </w:p>
        </w:tc>
      </w:tr>
    </w:tbl>
    <w:bookmarkEnd w:id="27"/>
    <w:bookmarkStart w:id="28" w:name="facility-environmental-equipment"/>
    <w:p>
      <w:pPr>
        <w:pStyle w:val="Heading3"/>
      </w:pPr>
      <w:r>
        <w:t xml:space="preserve">Facility / Environmental Equipment</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jc w:val="left"/>
            </w:pPr>
            <w:r>
              <w:t xml:space="preserve">FAC-HVAC-001</w:t>
            </w:r>
          </w:p>
        </w:tc>
        <w:tc>
          <w:tcPr/>
          <w:p>
            <w:pPr>
              <w:pStyle w:val="Compact"/>
              <w:jc w:val="left"/>
            </w:pPr>
            <w:r>
              <w:t xml:space="preserve">HVAC System</w:t>
            </w:r>
          </w:p>
        </w:tc>
        <w:tc>
          <w:tcPr/>
          <w:p>
            <w:pPr>
              <w:pStyle w:val="Compact"/>
            </w:pPr>
          </w:p>
        </w:tc>
        <w:tc>
          <w:tcPr/>
          <w:p>
            <w:pPr>
              <w:pStyle w:val="Compact"/>
            </w:pPr>
          </w:p>
        </w:tc>
        <w:tc>
          <w:tcPr/>
          <w:p>
            <w:pPr>
              <w:pStyle w:val="Compact"/>
            </w:pPr>
          </w:p>
        </w:tc>
        <w:tc>
          <w:tcPr/>
          <w:p>
            <w:pPr>
              <w:pStyle w:val="Compact"/>
              <w:jc w:val="left"/>
            </w:pPr>
            <w:r>
              <w:t xml:space="preserve">Mechanical Room</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FAC-GAS-001</w:t>
            </w:r>
          </w:p>
        </w:tc>
        <w:tc>
          <w:tcPr/>
          <w:p>
            <w:pPr>
              <w:pStyle w:val="Compact"/>
              <w:jc w:val="left"/>
            </w:pPr>
            <w:r>
              <w:t xml:space="preserve">Medical Gas System (O2)</w:t>
            </w:r>
          </w:p>
        </w:tc>
        <w:tc>
          <w:tcPr/>
          <w:p>
            <w:pPr>
              <w:pStyle w:val="Compact"/>
            </w:pPr>
          </w:p>
        </w:tc>
        <w:tc>
          <w:tcPr/>
          <w:p>
            <w:pPr>
              <w:pStyle w:val="Compact"/>
            </w:pPr>
          </w:p>
        </w:tc>
        <w:tc>
          <w:tcPr/>
          <w:p>
            <w:pPr>
              <w:pStyle w:val="Compact"/>
            </w:pPr>
          </w:p>
        </w:tc>
        <w:tc>
          <w:tcPr/>
          <w:p>
            <w:pPr>
              <w:pStyle w:val="Compact"/>
              <w:jc w:val="left"/>
            </w:pPr>
            <w:r>
              <w:t xml:space="preserve">Mechanical Room</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FAC-GAS-002</w:t>
            </w:r>
          </w:p>
        </w:tc>
        <w:tc>
          <w:tcPr/>
          <w:p>
            <w:pPr>
              <w:pStyle w:val="Compact"/>
              <w:jc w:val="left"/>
            </w:pPr>
            <w:r>
              <w:t xml:space="preserve">Medical Gas System (N2O)</w:t>
            </w:r>
          </w:p>
        </w:tc>
        <w:tc>
          <w:tcPr/>
          <w:p>
            <w:pPr>
              <w:pStyle w:val="Compact"/>
            </w:pPr>
          </w:p>
        </w:tc>
        <w:tc>
          <w:tcPr/>
          <w:p>
            <w:pPr>
              <w:pStyle w:val="Compact"/>
            </w:pPr>
          </w:p>
        </w:tc>
        <w:tc>
          <w:tcPr/>
          <w:p>
            <w:pPr>
              <w:pStyle w:val="Compact"/>
            </w:pPr>
          </w:p>
        </w:tc>
        <w:tc>
          <w:tcPr/>
          <w:p>
            <w:pPr>
              <w:pStyle w:val="Compact"/>
              <w:jc w:val="left"/>
            </w:pPr>
            <w:r>
              <w:t xml:space="preserve">Mechanical Room</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FAC-VAC-001</w:t>
            </w:r>
          </w:p>
        </w:tc>
        <w:tc>
          <w:tcPr/>
          <w:p>
            <w:pPr>
              <w:pStyle w:val="Compact"/>
              <w:jc w:val="left"/>
            </w:pPr>
            <w:r>
              <w:t xml:space="preserve">Medical Vacuum System</w:t>
            </w:r>
          </w:p>
        </w:tc>
        <w:tc>
          <w:tcPr/>
          <w:p>
            <w:pPr>
              <w:pStyle w:val="Compact"/>
            </w:pPr>
          </w:p>
        </w:tc>
        <w:tc>
          <w:tcPr/>
          <w:p>
            <w:pPr>
              <w:pStyle w:val="Compact"/>
            </w:pPr>
          </w:p>
        </w:tc>
        <w:tc>
          <w:tcPr/>
          <w:p>
            <w:pPr>
              <w:pStyle w:val="Compact"/>
            </w:pPr>
          </w:p>
        </w:tc>
        <w:tc>
          <w:tcPr/>
          <w:p>
            <w:pPr>
              <w:pStyle w:val="Compact"/>
              <w:jc w:val="left"/>
            </w:pPr>
            <w:r>
              <w:t xml:space="preserve">Mechanical Room</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FAC-GEN-001</w:t>
            </w:r>
          </w:p>
        </w:tc>
        <w:tc>
          <w:tcPr/>
          <w:p>
            <w:pPr>
              <w:pStyle w:val="Compact"/>
              <w:jc w:val="left"/>
            </w:pPr>
            <w:r>
              <w:t xml:space="preserve">Emergency Generator</w:t>
            </w:r>
          </w:p>
        </w:tc>
        <w:tc>
          <w:tcPr/>
          <w:p>
            <w:pPr>
              <w:pStyle w:val="Compact"/>
            </w:pPr>
          </w:p>
        </w:tc>
        <w:tc>
          <w:tcPr/>
          <w:p>
            <w:pPr>
              <w:pStyle w:val="Compact"/>
            </w:pPr>
          </w:p>
        </w:tc>
        <w:tc>
          <w:tcPr/>
          <w:p>
            <w:pPr>
              <w:pStyle w:val="Compact"/>
            </w:pPr>
          </w:p>
        </w:tc>
        <w:tc>
          <w:tcPr/>
          <w:p>
            <w:pPr>
              <w:pStyle w:val="Compact"/>
              <w:jc w:val="left"/>
            </w:pPr>
            <w:r>
              <w:t xml:space="preserve">Exterior</w:t>
            </w: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jc w:val="left"/>
            </w:pPr>
            <w:r>
              <w:t xml:space="preserve">FAC-UPS-001</w:t>
            </w:r>
          </w:p>
        </w:tc>
        <w:tc>
          <w:tcPr/>
          <w:p>
            <w:pPr>
              <w:pStyle w:val="Compact"/>
              <w:jc w:val="left"/>
            </w:pPr>
            <w:r>
              <w:t xml:space="preserve">UPS / Battery Backup</w:t>
            </w:r>
          </w:p>
        </w:tc>
        <w:tc>
          <w:tcPr/>
          <w:p>
            <w:pPr>
              <w:pStyle w:val="Compact"/>
            </w:pPr>
          </w:p>
        </w:tc>
        <w:tc>
          <w:tcPr/>
          <w:p>
            <w:pPr>
              <w:pStyle w:val="Compact"/>
            </w:pPr>
          </w:p>
        </w:tc>
        <w:tc>
          <w:tcPr/>
          <w:p>
            <w:pPr>
              <w:pStyle w:val="Compact"/>
            </w:pPr>
          </w:p>
        </w:tc>
        <w:tc>
          <w:tcPr/>
          <w:p>
            <w:pPr>
              <w:pStyle w:val="Compact"/>
              <w:jc w:val="left"/>
            </w:pPr>
            <w:r>
              <w:t xml:space="preserve">Server Room</w:t>
            </w:r>
          </w:p>
        </w:tc>
        <w:tc>
          <w:tcPr/>
          <w:p>
            <w:pPr>
              <w:pStyle w:val="Compact"/>
            </w:pPr>
          </w:p>
        </w:tc>
        <w:tc>
          <w:tcPr/>
          <w:p>
            <w:pPr>
              <w:pStyle w:val="Compact"/>
            </w:pPr>
          </w:p>
        </w:tc>
        <w:tc>
          <w:tcPr/>
          <w:p>
            <w:pPr>
              <w:pStyle w:val="Compact"/>
            </w:pPr>
          </w:p>
        </w:tc>
        <w:tc>
          <w:tcPr/>
          <w:p>
            <w:pPr>
              <w:pStyle w:val="Compact"/>
              <w:jc w:val="left"/>
            </w:pPr>
            <w:r>
              <w:t xml:space="preserve">☐ Active ☐ Retired</w:t>
            </w:r>
          </w:p>
        </w:tc>
      </w:tr>
    </w:tbl>
    <w:bookmarkEnd w:id="28"/>
    <w:bookmarkStart w:id="29" w:name="additional-equipment-add-rows-as-needed"/>
    <w:p>
      <w:pPr>
        <w:pStyle w:val="Heading3"/>
      </w:pPr>
      <w:r>
        <w:t xml:space="preserve">Additional Equipment (Add rows as needed)</w:t>
      </w:r>
    </w:p>
    <w:tbl>
      <w:tblPr>
        <w:tblStyle w:val="Table"/>
        <w:tblW w:type="pct" w:w="5000"/>
        <w:tblLook w:firstRow="1" w:lastRow="0" w:firstColumn="0" w:lastColumn="0" w:noHBand="0" w:noVBand="0" w:val="0020"/>
      </w:tblPr>
      <w:tblGrid>
        <w:gridCol w:w="561"/>
        <w:gridCol w:w="674"/>
        <w:gridCol w:w="786"/>
        <w:gridCol w:w="786"/>
        <w:gridCol w:w="842"/>
        <w:gridCol w:w="561"/>
        <w:gridCol w:w="842"/>
        <w:gridCol w:w="1123"/>
        <w:gridCol w:w="1291"/>
        <w:gridCol w:w="449"/>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Manufacturer</w:t>
            </w:r>
          </w:p>
        </w:tc>
        <w:tc>
          <w:tcPr/>
          <w:p>
            <w:pPr>
              <w:pStyle w:val="Compact"/>
              <w:jc w:val="left"/>
            </w:pPr>
            <w:r>
              <w:t xml:space="preserve">Model Number</w:t>
            </w:r>
          </w:p>
        </w:tc>
        <w:tc>
          <w:tcPr/>
          <w:p>
            <w:pPr>
              <w:pStyle w:val="Compact"/>
              <w:jc w:val="left"/>
            </w:pPr>
            <w:r>
              <w:t xml:space="preserve">Serial Number</w:t>
            </w:r>
          </w:p>
        </w:tc>
        <w:tc>
          <w:tcPr/>
          <w:p>
            <w:pPr>
              <w:pStyle w:val="Compact"/>
              <w:jc w:val="left"/>
            </w:pPr>
            <w:r>
              <w:t xml:space="preserve">Location</w:t>
            </w:r>
          </w:p>
        </w:tc>
        <w:tc>
          <w:tcPr/>
          <w:p>
            <w:pPr>
              <w:pStyle w:val="Compact"/>
              <w:jc w:val="left"/>
            </w:pPr>
            <w:r>
              <w:t xml:space="preserve">Date Acquired</w:t>
            </w:r>
          </w:p>
        </w:tc>
        <w:tc>
          <w:tcPr/>
          <w:p>
            <w:pPr>
              <w:pStyle w:val="Compact"/>
              <w:jc w:val="left"/>
            </w:pPr>
            <w:r>
              <w:t xml:space="preserve">Expected Lifespan</w:t>
            </w:r>
          </w:p>
        </w:tc>
        <w:tc>
          <w:tcPr/>
          <w:p>
            <w:pPr>
              <w:pStyle w:val="Compact"/>
              <w:jc w:val="left"/>
            </w:pPr>
            <w:r>
              <w:t xml:space="preserve">Replacement Plan Date</w:t>
            </w:r>
          </w:p>
        </w:tc>
        <w:tc>
          <w:tcPr/>
          <w:p>
            <w:pPr>
              <w:pStyle w:val="Compact"/>
              <w:jc w:val="left"/>
            </w:pPr>
            <w:r>
              <w:t xml:space="preserve">Status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Active ☐ Retired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Active ☐ Retired</w:t>
            </w:r>
          </w:p>
        </w:tc>
      </w:tr>
    </w:tbl>
    <w:p>
      <w:r>
        <w:pict>
          <v:rect style="width:0;height:1.5pt" o:hralign="center" o:hrstd="t" o:hr="t"/>
        </w:pict>
      </w:r>
    </w:p>
    <w:bookmarkEnd w:id="29"/>
    <w:bookmarkEnd w:id="30"/>
    <w:bookmarkStart w:id="35" w:name="section-2-maintenance-event-log"/>
    <w:p>
      <w:pPr>
        <w:pStyle w:val="Heading2"/>
      </w:pPr>
      <w:r>
        <w:t xml:space="preserve">Section 2: Maintenance Event Log</w:t>
      </w:r>
    </w:p>
    <w:bookmarkStart w:id="31" w:name="instructions-1"/>
    <w:p>
      <w:pPr>
        <w:pStyle w:val="Heading3"/>
      </w:pPr>
      <w:r>
        <w:t xml:space="preserve">Instructions</w:t>
      </w:r>
    </w:p>
    <w:p>
      <w:pPr>
        <w:numPr>
          <w:ilvl w:val="0"/>
          <w:numId w:val="1003"/>
        </w:numPr>
        <w:pStyle w:val="Compact"/>
      </w:pPr>
      <w:r>
        <w:t xml:space="preserve">Record EVERY maintenance event — preventive, corrective, and emergency repairs</w:t>
      </w:r>
    </w:p>
    <w:p>
      <w:pPr>
        <w:numPr>
          <w:ilvl w:val="0"/>
          <w:numId w:val="1003"/>
        </w:numPr>
        <w:pStyle w:val="Compact"/>
      </w:pPr>
      <w:r>
        <w:t xml:space="preserve">Attach or reference work orders, service reports, and invoices</w:t>
      </w:r>
    </w:p>
    <w:p>
      <w:pPr>
        <w:numPr>
          <w:ilvl w:val="0"/>
          <w:numId w:val="1003"/>
        </w:numPr>
        <w:pStyle w:val="Compact"/>
      </w:pPr>
      <w:r>
        <w:t xml:space="preserve">Keep completed logs for a minimum of 3 years (some states require longer)</w:t>
      </w:r>
    </w:p>
    <w:p>
      <w:r>
        <w:pict>
          <v:rect style="width:0;height:1.5pt" o:hralign="center" o:hrstd="t" o:hr="t"/>
        </w:pict>
      </w:r>
    </w:p>
    <w:bookmarkEnd w:id="31"/>
    <w:bookmarkStart w:id="32" w:name="preventive-maintenance-pm-log"/>
    <w:p>
      <w:pPr>
        <w:pStyle w:val="Heading3"/>
      </w:pPr>
      <w:r>
        <w:t xml:space="preserve">Preventive Maintenance (PM) Log</w:t>
      </w:r>
    </w:p>
    <w:tbl>
      <w:tblPr>
        <w:tblStyle w:val="Table"/>
        <w:tblW w:type="pct" w:w="5000"/>
        <w:tblLook w:firstRow="1" w:lastRow="0" w:firstColumn="0" w:lastColumn="0" w:noHBand="0" w:noVBand="0" w:val="0020"/>
      </w:tblPr>
      <w:tblGrid>
        <w:gridCol w:w="310"/>
        <w:gridCol w:w="517"/>
        <w:gridCol w:w="621"/>
        <w:gridCol w:w="465"/>
        <w:gridCol w:w="672"/>
        <w:gridCol w:w="983"/>
        <w:gridCol w:w="672"/>
        <w:gridCol w:w="1294"/>
        <w:gridCol w:w="828"/>
        <w:gridCol w:w="672"/>
        <w:gridCol w:w="880"/>
      </w:tblGrid>
      <w:tr>
        <w:trPr>
          <w:tblHeader w:val="true"/>
        </w:trPr>
        <w:tc>
          <w:tcPr/>
          <w:p>
            <w:pPr>
              <w:pStyle w:val="Compact"/>
              <w:jc w:val="left"/>
            </w:pPr>
            <w:r>
              <w:t xml:space="preserve">Date</w:t>
            </w:r>
          </w:p>
        </w:tc>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PM Type</w:t>
            </w:r>
          </w:p>
        </w:tc>
        <w:tc>
          <w:tcPr/>
          <w:p>
            <w:pPr>
              <w:pStyle w:val="Compact"/>
              <w:jc w:val="left"/>
            </w:pPr>
            <w:r>
              <w:t xml:space="preserve">Performed By</w:t>
            </w:r>
          </w:p>
        </w:tc>
        <w:tc>
          <w:tcPr/>
          <w:p>
            <w:pPr>
              <w:pStyle w:val="Compact"/>
              <w:jc w:val="left"/>
            </w:pPr>
            <w:r>
              <w:t xml:space="preserve">Company / In-House</w:t>
            </w:r>
          </w:p>
        </w:tc>
        <w:tc>
          <w:tcPr/>
          <w:p>
            <w:pPr>
              <w:pStyle w:val="Compact"/>
              <w:jc w:val="left"/>
            </w:pPr>
            <w:r>
              <w:t xml:space="preserve">Work Order #</w:t>
            </w:r>
          </w:p>
        </w:tc>
        <w:tc>
          <w:tcPr/>
          <w:p>
            <w:pPr>
              <w:pStyle w:val="Compact"/>
              <w:jc w:val="left"/>
            </w:pPr>
            <w:r>
              <w:t xml:space="preserve">Findings / Actions Taken</w:t>
            </w:r>
          </w:p>
        </w:tc>
        <w:tc>
          <w:tcPr/>
          <w:p>
            <w:pPr>
              <w:pStyle w:val="Compact"/>
              <w:jc w:val="left"/>
            </w:pPr>
            <w:r>
              <w:t xml:space="preserve">Parts Replaced</w:t>
            </w:r>
          </w:p>
        </w:tc>
        <w:tc>
          <w:tcPr/>
          <w:p>
            <w:pPr>
              <w:pStyle w:val="Compact"/>
              <w:jc w:val="left"/>
            </w:pPr>
            <w:r>
              <w:t xml:space="preserve">Next PM Due</w:t>
            </w:r>
          </w:p>
        </w:tc>
        <w:tc>
          <w:tcPr/>
          <w:p>
            <w:pPr>
              <w:pStyle w:val="Compact"/>
              <w:jc w:val="left"/>
            </w:pPr>
            <w:r>
              <w:t xml:space="preserve">Compliance Notes</w:t>
            </w: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 Annual ☐ Semi-Annual ☐ Quarterly ☐ Monthly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2"/>
    <w:bookmarkStart w:id="33" w:name="corrective-maintenance-repair-log"/>
    <w:p>
      <w:pPr>
        <w:pStyle w:val="Heading3"/>
      </w:pPr>
      <w:r>
        <w:t xml:space="preserve">Corrective Maintenance / Repair Log</w:t>
      </w:r>
    </w:p>
    <w:tbl>
      <w:tblPr>
        <w:tblStyle w:val="Table"/>
        <w:tblW w:type="pct" w:w="5000"/>
        <w:tblLook w:firstRow="1" w:lastRow="0" w:firstColumn="0" w:lastColumn="0" w:noHBand="0" w:noVBand="0" w:val="0020"/>
      </w:tblPr>
      <w:tblGrid>
        <w:gridCol w:w="573"/>
        <w:gridCol w:w="382"/>
        <w:gridCol w:w="459"/>
        <w:gridCol w:w="765"/>
        <w:gridCol w:w="459"/>
        <w:gridCol w:w="573"/>
        <w:gridCol w:w="459"/>
        <w:gridCol w:w="344"/>
        <w:gridCol w:w="497"/>
        <w:gridCol w:w="459"/>
        <w:gridCol w:w="535"/>
        <w:gridCol w:w="459"/>
        <w:gridCol w:w="229"/>
        <w:gridCol w:w="1262"/>
        <w:gridCol w:w="459"/>
      </w:tblGrid>
      <w:tr>
        <w:trPr>
          <w:tblHeader w:val="true"/>
        </w:trPr>
        <w:tc>
          <w:tcPr/>
          <w:p>
            <w:pPr>
              <w:pStyle w:val="Compact"/>
              <w:jc w:val="left"/>
            </w:pPr>
            <w:r>
              <w:t xml:space="preserve">Date Reported</w:t>
            </w:r>
          </w:p>
        </w:tc>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Problem Description</w:t>
            </w:r>
          </w:p>
        </w:tc>
        <w:tc>
          <w:tcPr/>
          <w:p>
            <w:pPr>
              <w:pStyle w:val="Compact"/>
              <w:jc w:val="left"/>
            </w:pPr>
            <w:r>
              <w:t xml:space="preserve">Reported By</w:t>
            </w:r>
          </w:p>
        </w:tc>
        <w:tc>
          <w:tcPr/>
          <w:p>
            <w:pPr>
              <w:pStyle w:val="Compact"/>
              <w:jc w:val="left"/>
            </w:pPr>
            <w:r>
              <w:t xml:space="preserve">Date Repaired</w:t>
            </w:r>
          </w:p>
        </w:tc>
        <w:tc>
          <w:tcPr/>
          <w:p>
            <w:pPr>
              <w:pStyle w:val="Compact"/>
              <w:jc w:val="left"/>
            </w:pPr>
            <w:r>
              <w:t xml:space="preserve">Repaired By</w:t>
            </w:r>
          </w:p>
        </w:tc>
        <w:tc>
          <w:tcPr/>
          <w:p>
            <w:pPr>
              <w:pStyle w:val="Compact"/>
              <w:jc w:val="left"/>
            </w:pPr>
            <w:r>
              <w:t xml:space="preserve">Company</w:t>
            </w:r>
          </w:p>
        </w:tc>
        <w:tc>
          <w:tcPr/>
          <w:p>
            <w:pPr>
              <w:pStyle w:val="Compact"/>
              <w:jc w:val="left"/>
            </w:pPr>
            <w:r>
              <w:t xml:space="preserve">Work Order #</w:t>
            </w:r>
          </w:p>
        </w:tc>
        <w:tc>
          <w:tcPr/>
          <w:p>
            <w:pPr>
              <w:pStyle w:val="Compact"/>
              <w:jc w:val="left"/>
            </w:pPr>
            <w:r>
              <w:t xml:space="preserve">Root Cause</w:t>
            </w:r>
          </w:p>
        </w:tc>
        <w:tc>
          <w:tcPr/>
          <w:p>
            <w:pPr>
              <w:pStyle w:val="Compact"/>
              <w:jc w:val="left"/>
            </w:pPr>
            <w:r>
              <w:t xml:space="preserve">Actions Taken</w:t>
            </w:r>
          </w:p>
        </w:tc>
        <w:tc>
          <w:tcPr/>
          <w:p>
            <w:pPr>
              <w:pStyle w:val="Compact"/>
              <w:jc w:val="left"/>
            </w:pPr>
            <w:r>
              <w:t xml:space="preserve">Parts Used</w:t>
            </w:r>
          </w:p>
        </w:tc>
        <w:tc>
          <w:tcPr/>
          <w:p>
            <w:pPr>
              <w:pStyle w:val="Compact"/>
              <w:jc w:val="left"/>
            </w:pPr>
            <w:r>
              <w:t xml:space="preserve">Cost</w:t>
            </w:r>
          </w:p>
        </w:tc>
        <w:tc>
          <w:tcPr/>
          <w:p>
            <w:pPr>
              <w:pStyle w:val="Compact"/>
              <w:jc w:val="left"/>
            </w:pPr>
            <w:r>
              <w:t xml:space="preserve">Device Returned to Service Date</w:t>
            </w:r>
          </w:p>
        </w:tc>
        <w:tc>
          <w:tcPr/>
          <w:p>
            <w:pPr>
              <w:pStyle w:val="Compact"/>
              <w:jc w:val="left"/>
            </w:pPr>
            <w:r>
              <w:t xml:space="preserve">Verified By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bl>
    <w:bookmarkEnd w:id="33"/>
    <w:bookmarkStart w:id="34" w:name="equipment-recall-safety-alert-log"/>
    <w:p>
      <w:pPr>
        <w:pStyle w:val="Heading3"/>
      </w:pPr>
      <w:r>
        <w:t xml:space="preserve">Equipment Recall / Safety Alert Log</w:t>
      </w:r>
    </w:p>
    <w:tbl>
      <w:tblPr>
        <w:tblStyle w:val="Table"/>
        <w:tblW w:type="pct" w:w="5000"/>
        <w:tblLook w:firstRow="1" w:lastRow="0" w:firstColumn="0" w:lastColumn="0" w:noHBand="0" w:noVBand="0" w:val="0020"/>
      </w:tblPr>
      <w:tblGrid>
        <w:gridCol w:w="667"/>
        <w:gridCol w:w="1112"/>
        <w:gridCol w:w="711"/>
        <w:gridCol w:w="533"/>
        <w:gridCol w:w="934"/>
        <w:gridCol w:w="533"/>
        <w:gridCol w:w="711"/>
        <w:gridCol w:w="578"/>
        <w:gridCol w:w="711"/>
        <w:gridCol w:w="578"/>
        <w:gridCol w:w="845"/>
      </w:tblGrid>
      <w:tr>
        <w:trPr>
          <w:tblHeader w:val="true"/>
        </w:trPr>
        <w:tc>
          <w:tcPr/>
          <w:p>
            <w:pPr>
              <w:pStyle w:val="Compact"/>
              <w:jc w:val="left"/>
            </w:pPr>
            <w:r>
              <w:t xml:space="preserve">Date Received</w:t>
            </w:r>
          </w:p>
        </w:tc>
        <w:tc>
          <w:tcPr/>
          <w:p>
            <w:pPr>
              <w:pStyle w:val="Compact"/>
              <w:jc w:val="left"/>
            </w:pPr>
            <w:r>
              <w:t xml:space="preserve">Source (FDA/Manufacturer)</w:t>
            </w:r>
          </w:p>
        </w:tc>
        <w:tc>
          <w:tcPr/>
          <w:p>
            <w:pPr>
              <w:pStyle w:val="Compact"/>
              <w:jc w:val="left"/>
            </w:pPr>
            <w:r>
              <w:t xml:space="preserve">Alert/Recall #</w:t>
            </w:r>
          </w:p>
        </w:tc>
        <w:tc>
          <w:tcPr/>
          <w:p>
            <w:pPr>
              <w:pStyle w:val="Compact"/>
              <w:jc w:val="left"/>
            </w:pPr>
            <w:r>
              <w:t xml:space="preserve">Device Name</w:t>
            </w:r>
          </w:p>
        </w:tc>
        <w:tc>
          <w:tcPr/>
          <w:p>
            <w:pPr>
              <w:pStyle w:val="Compact"/>
              <w:jc w:val="left"/>
            </w:pPr>
            <w:r>
              <w:t xml:space="preserve">Asset ID(s) Affected</w:t>
            </w:r>
          </w:p>
        </w:tc>
        <w:tc>
          <w:tcPr/>
          <w:p>
            <w:pPr>
              <w:pStyle w:val="Compact"/>
              <w:jc w:val="left"/>
            </w:pPr>
            <w:r>
              <w:t xml:space="preserve">Risk Level</w:t>
            </w:r>
          </w:p>
        </w:tc>
        <w:tc>
          <w:tcPr/>
          <w:p>
            <w:pPr>
              <w:pStyle w:val="Compact"/>
              <w:jc w:val="left"/>
            </w:pPr>
            <w:r>
              <w:t xml:space="preserve">Action Required</w:t>
            </w:r>
          </w:p>
        </w:tc>
        <w:tc>
          <w:tcPr/>
          <w:p>
            <w:pPr>
              <w:pStyle w:val="Compact"/>
              <w:jc w:val="left"/>
            </w:pPr>
            <w:r>
              <w:t xml:space="preserve">Action Taken</w:t>
            </w:r>
          </w:p>
        </w:tc>
        <w:tc>
          <w:tcPr/>
          <w:p>
            <w:pPr>
              <w:pStyle w:val="Compact"/>
              <w:jc w:val="left"/>
            </w:pPr>
            <w:r>
              <w:t xml:space="preserve">Date Completed</w:t>
            </w:r>
          </w:p>
        </w:tc>
        <w:tc>
          <w:tcPr/>
          <w:p>
            <w:pPr>
              <w:pStyle w:val="Compact"/>
              <w:jc w:val="left"/>
            </w:pPr>
            <w:r>
              <w:t xml:space="preserve">Completed By</w:t>
            </w:r>
          </w:p>
        </w:tc>
        <w:tc>
          <w:tcPr/>
          <w:p>
            <w:pPr>
              <w:pStyle w:val="Compact"/>
              <w:jc w:val="left"/>
            </w:pPr>
            <w:r>
              <w:t xml:space="preserve">Documentation Filed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Class I ☐ Class II ☐ Class III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Class I ☐ Class II ☐ Class III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Class I ☐ Class II ☐ Class III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w:t>
            </w:r>
          </w:p>
        </w:tc>
      </w:tr>
    </w:tbl>
    <w:p>
      <w:r>
        <w:pict>
          <v:rect style="width:0;height:1.5pt" o:hralign="center" o:hrstd="t" o:hr="t"/>
        </w:pict>
      </w:r>
    </w:p>
    <w:bookmarkEnd w:id="34"/>
    <w:bookmarkEnd w:id="35"/>
    <w:bookmarkStart w:id="39" w:name="X5bc92e494b8c228b92f49f7bc1cf84fd9a25143"/>
    <w:p>
      <w:pPr>
        <w:pStyle w:val="Heading2"/>
      </w:pPr>
      <w:r>
        <w:t xml:space="preserve">Section 3: Certification &amp; Calibration Tracking</w:t>
      </w:r>
    </w:p>
    <w:bookmarkStart w:id="36" w:name="annual-certification-schedule"/>
    <w:p>
      <w:pPr>
        <w:pStyle w:val="Heading3"/>
      </w:pPr>
      <w:r>
        <w:t xml:space="preserve">Annual Certification Schedule</w:t>
      </w:r>
    </w:p>
    <w:tbl>
      <w:tblPr>
        <w:tblStyle w:val="Table"/>
        <w:tblW w:type="pct" w:w="5000"/>
        <w:tblLook w:firstRow="1" w:lastRow="0" w:firstColumn="0" w:lastColumn="0" w:noHBand="0" w:noVBand="0" w:val="0020"/>
      </w:tblPr>
      <w:tblGrid>
        <w:gridCol w:w="504"/>
        <w:gridCol w:w="605"/>
        <w:gridCol w:w="958"/>
        <w:gridCol w:w="1261"/>
        <w:gridCol w:w="1210"/>
        <w:gridCol w:w="1210"/>
        <w:gridCol w:w="1109"/>
        <w:gridCol w:w="302"/>
        <w:gridCol w:w="403"/>
        <w:gridCol w:w="353"/>
      </w:tblGrid>
      <w:tr>
        <w:trPr>
          <w:tblHeader w:val="true"/>
        </w:trPr>
        <w:tc>
          <w:tcPr/>
          <w:p>
            <w:pPr>
              <w:pStyle w:val="Compact"/>
              <w:jc w:val="left"/>
            </w:pPr>
            <w:r>
              <w:t xml:space="preserve">Asset ID</w:t>
            </w:r>
          </w:p>
        </w:tc>
        <w:tc>
          <w:tcPr/>
          <w:p>
            <w:pPr>
              <w:pStyle w:val="Compact"/>
              <w:jc w:val="left"/>
            </w:pPr>
            <w:r>
              <w:t xml:space="preserve">Device Name</w:t>
            </w:r>
          </w:p>
        </w:tc>
        <w:tc>
          <w:tcPr/>
          <w:p>
            <w:pPr>
              <w:pStyle w:val="Compact"/>
              <w:jc w:val="left"/>
            </w:pPr>
            <w:r>
              <w:t xml:space="preserve">Certification Type</w:t>
            </w:r>
          </w:p>
        </w:tc>
        <w:tc>
          <w:tcPr/>
          <w:p>
            <w:pPr>
              <w:pStyle w:val="Compact"/>
              <w:jc w:val="left"/>
            </w:pPr>
            <w:r>
              <w:t xml:space="preserve">Certifying Body / Vendor</w:t>
            </w:r>
          </w:p>
        </w:tc>
        <w:tc>
          <w:tcPr/>
          <w:p>
            <w:pPr>
              <w:pStyle w:val="Compact"/>
              <w:jc w:val="left"/>
            </w:pPr>
            <w:r>
              <w:t xml:space="preserve">Last Certification Date</w:t>
            </w:r>
          </w:p>
        </w:tc>
        <w:tc>
          <w:tcPr/>
          <w:p>
            <w:pPr>
              <w:pStyle w:val="Compact"/>
              <w:jc w:val="left"/>
            </w:pPr>
            <w:r>
              <w:t xml:space="preserve">Certification Expiration</w:t>
            </w:r>
          </w:p>
        </w:tc>
        <w:tc>
          <w:tcPr/>
          <w:p>
            <w:pPr>
              <w:pStyle w:val="Compact"/>
              <w:jc w:val="left"/>
            </w:pPr>
            <w:r>
              <w:t xml:space="preserve">Next Certification Due</w:t>
            </w:r>
          </w:p>
        </w:tc>
        <w:tc>
          <w:tcPr/>
          <w:p>
            <w:pPr>
              <w:pStyle w:val="Compact"/>
              <w:jc w:val="left"/>
            </w:pPr>
            <w:r>
              <w:t xml:space="preserve">Cost</w:t>
            </w:r>
          </w:p>
        </w:tc>
        <w:tc>
          <w:tcPr/>
          <w:p>
            <w:pPr>
              <w:pStyle w:val="Compact"/>
              <w:jc w:val="left"/>
            </w:pPr>
            <w:r>
              <w:t xml:space="preserve">Status</w:t>
            </w:r>
          </w:p>
        </w:tc>
        <w:tc>
          <w:tcPr/>
          <w:p>
            <w:pPr>
              <w:pStyle w:val="Compact"/>
              <w:jc w:val="left"/>
            </w:pPr>
            <w:r>
              <w:t xml:space="preserve">Notes</w:t>
            </w: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r>
        <w:tc>
          <w:tcPr/>
          <w:p>
            <w:pPr>
              <w:pStyle w:val="Compact"/>
            </w:pPr>
          </w:p>
        </w:tc>
        <w:tc>
          <w:tcPr/>
          <w:p>
            <w:pPr>
              <w:pStyle w:val="Compact"/>
            </w:pPr>
          </w:p>
        </w:tc>
        <w:tc>
          <w:tcPr/>
          <w:p>
            <w:pPr>
              <w:pStyle w:val="Compact"/>
              <w:jc w:val="left"/>
            </w:pPr>
            <w:r>
              <w:t xml:space="preserve">☐ Safety ☐ Calibration ☐ Performance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Current ☐ Expiring ☐ Expired</w:t>
            </w:r>
          </w:p>
        </w:tc>
        <w:tc>
          <w:tcPr/>
          <w:p>
            <w:pPr>
              <w:pStyle w:val="Compact"/>
            </w:pPr>
          </w:p>
        </w:tc>
      </w:tr>
    </w:tbl>
    <w:bookmarkEnd w:id="36"/>
    <w:bookmarkStart w:id="37" w:name="X20a47cfc5bb9b3d12888352397ea99af06ed310"/>
    <w:p>
      <w:pPr>
        <w:pStyle w:val="Heading3"/>
      </w:pPr>
      <w:r>
        <w:t xml:space="preserve">Certification Expiration Calendar (12-Month View)</w:t>
      </w:r>
    </w:p>
    <w:tbl>
      <w:tblPr>
        <w:tblStyle w:val="Table"/>
        <w:tblW w:type="pct" w:w="5000"/>
        <w:tblLook w:firstRow="1" w:lastRow="0" w:firstColumn="0" w:lastColumn="0" w:noHBand="0" w:noVBand="0" w:val="0020"/>
      </w:tblPr>
      <w:tblGrid>
        <w:gridCol w:w="701"/>
        <w:gridCol w:w="3007"/>
        <w:gridCol w:w="1503"/>
        <w:gridCol w:w="1904"/>
        <w:gridCol w:w="802"/>
      </w:tblGrid>
      <w:tr>
        <w:trPr>
          <w:tblHeader w:val="true"/>
        </w:trPr>
        <w:tc>
          <w:tcPr/>
          <w:p>
            <w:pPr>
              <w:pStyle w:val="Compact"/>
              <w:jc w:val="left"/>
            </w:pPr>
            <w:r>
              <w:t xml:space="preserve">Month</w:t>
            </w:r>
          </w:p>
        </w:tc>
        <w:tc>
          <w:tcPr/>
          <w:p>
            <w:pPr>
              <w:pStyle w:val="Compact"/>
              <w:jc w:val="left"/>
            </w:pPr>
            <w:r>
              <w:t xml:space="preserve">Devices Due for Certification</w:t>
            </w:r>
          </w:p>
        </w:tc>
        <w:tc>
          <w:tcPr/>
          <w:p>
            <w:pPr>
              <w:pStyle w:val="Compact"/>
              <w:jc w:val="left"/>
            </w:pPr>
            <w:r>
              <w:t xml:space="preserve">Estimated Cost</w:t>
            </w:r>
          </w:p>
        </w:tc>
        <w:tc>
          <w:tcPr/>
          <w:p>
            <w:pPr>
              <w:pStyle w:val="Compact"/>
              <w:jc w:val="left"/>
            </w:pPr>
            <w:r>
              <w:t xml:space="preserve">Vendor to Contact</w:t>
            </w:r>
          </w:p>
        </w:tc>
        <w:tc>
          <w:tcPr/>
          <w:p>
            <w:pPr>
              <w:pStyle w:val="Compact"/>
              <w:jc w:val="left"/>
            </w:pPr>
            <w:r>
              <w:t xml:space="preserve">Status</w:t>
            </w:r>
          </w:p>
        </w:tc>
      </w:tr>
      <w:tr>
        <w:tc>
          <w:tcPr/>
          <w:p>
            <w:pPr>
              <w:pStyle w:val="Compact"/>
              <w:jc w:val="left"/>
            </w:pPr>
            <w:r>
              <w:t xml:space="preserve">January</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February</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March</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April</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May</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June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July</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August</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September</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October</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November</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r>
        <w:tc>
          <w:tcPr/>
          <w:p>
            <w:pPr>
              <w:pStyle w:val="Compact"/>
              <w:jc w:val="left"/>
            </w:pPr>
            <w:r>
              <w:t xml:space="preserve">December</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 Scheduled ☐ Complete</w:t>
            </w:r>
          </w:p>
        </w:tc>
      </w:tr>
    </w:tbl>
    <w:bookmarkEnd w:id="37"/>
    <w:bookmarkStart w:id="38" w:name="sterilizer-specific-tracking"/>
    <w:p>
      <w:pPr>
        <w:pStyle w:val="Heading3"/>
      </w:pPr>
      <w:r>
        <w:t xml:space="preserve">Sterilizer-Specific Tracking</w:t>
      </w:r>
    </w:p>
    <w:tbl>
      <w:tblPr>
        <w:tblStyle w:val="Table"/>
        <w:tblW w:type="pct" w:w="5000"/>
        <w:tblLook w:firstRow="1" w:lastRow="0" w:firstColumn="0" w:lastColumn="0" w:noHBand="0" w:noVBand="0" w:val="0020"/>
      </w:tblPr>
      <w:tblGrid>
        <w:gridCol w:w="423"/>
        <w:gridCol w:w="677"/>
        <w:gridCol w:w="1694"/>
        <w:gridCol w:w="804"/>
        <w:gridCol w:w="465"/>
        <w:gridCol w:w="1312"/>
        <w:gridCol w:w="762"/>
        <w:gridCol w:w="889"/>
        <w:gridCol w:w="889"/>
      </w:tblGrid>
      <w:tr>
        <w:trPr>
          <w:tblHeader w:val="true"/>
        </w:trPr>
        <w:tc>
          <w:tcPr/>
          <w:p>
            <w:pPr>
              <w:pStyle w:val="Compact"/>
              <w:jc w:val="left"/>
            </w:pPr>
            <w:r>
              <w:t xml:space="preserve">Asset ID</w:t>
            </w:r>
          </w:p>
        </w:tc>
        <w:tc>
          <w:tcPr/>
          <w:p>
            <w:pPr>
              <w:pStyle w:val="Compact"/>
              <w:jc w:val="left"/>
            </w:pPr>
            <w:r>
              <w:t xml:space="preserve">Sterilizer Type</w:t>
            </w:r>
          </w:p>
        </w:tc>
        <w:tc>
          <w:tcPr/>
          <w:p>
            <w:pPr>
              <w:pStyle w:val="Compact"/>
              <w:jc w:val="left"/>
            </w:pPr>
            <w:r>
              <w:t xml:space="preserve">Biological Indicator (BI) Test Frequency</w:t>
            </w:r>
          </w:p>
        </w:tc>
        <w:tc>
          <w:tcPr/>
          <w:p>
            <w:pPr>
              <w:pStyle w:val="Compact"/>
              <w:jc w:val="left"/>
            </w:pPr>
            <w:r>
              <w:t xml:space="preserve">Last BI Test Date</w:t>
            </w:r>
          </w:p>
        </w:tc>
        <w:tc>
          <w:tcPr/>
          <w:p>
            <w:pPr>
              <w:pStyle w:val="Compact"/>
              <w:jc w:val="left"/>
            </w:pPr>
            <w:r>
              <w:t xml:space="preserve">BI Result</w:t>
            </w:r>
          </w:p>
        </w:tc>
        <w:tc>
          <w:tcPr/>
          <w:p>
            <w:pPr>
              <w:pStyle w:val="Compact"/>
              <w:jc w:val="left"/>
            </w:pPr>
            <w:r>
              <w:t xml:space="preserve">Bowie-Dick Test (if applicable)</w:t>
            </w:r>
          </w:p>
        </w:tc>
        <w:tc>
          <w:tcPr/>
          <w:p>
            <w:pPr>
              <w:pStyle w:val="Compact"/>
              <w:jc w:val="left"/>
            </w:pPr>
            <w:r>
              <w:t xml:space="preserve">Last Calibration</w:t>
            </w:r>
          </w:p>
        </w:tc>
        <w:tc>
          <w:tcPr/>
          <w:p>
            <w:pPr>
              <w:pStyle w:val="Compact"/>
              <w:jc w:val="left"/>
            </w:pPr>
            <w:r>
              <w:t xml:space="preserve">Next Calibration Due</w:t>
            </w:r>
          </w:p>
        </w:tc>
        <w:tc>
          <w:tcPr/>
          <w:p>
            <w:pPr>
              <w:pStyle w:val="Compact"/>
              <w:jc w:val="left"/>
            </w:pPr>
            <w:r>
              <w:t xml:space="preserve">Maintenance Contract</w:t>
            </w:r>
          </w:p>
        </w:tc>
      </w:tr>
      <w:tr>
        <w:tc>
          <w:tcPr/>
          <w:p>
            <w:pPr>
              <w:pStyle w:val="Compact"/>
              <w:jc w:val="left"/>
            </w:pPr>
            <w:r>
              <w:t xml:space="preserve">STER-AUTO-001</w:t>
            </w:r>
          </w:p>
        </w:tc>
        <w:tc>
          <w:tcPr/>
          <w:p>
            <w:pPr>
              <w:pStyle w:val="Compact"/>
              <w:jc w:val="left"/>
            </w:pPr>
            <w:r>
              <w:t xml:space="preserve">☐ Steam ☐ ETO ☐ Other</w:t>
            </w:r>
          </w:p>
        </w:tc>
        <w:tc>
          <w:tcPr/>
          <w:p>
            <w:pPr>
              <w:pStyle w:val="Compact"/>
              <w:jc w:val="left"/>
            </w:pPr>
            <w:r>
              <w:t xml:space="preserve">☐ Each load ☐ Daily ☐ Weekly</w:t>
            </w:r>
          </w:p>
        </w:tc>
        <w:tc>
          <w:tcPr/>
          <w:p>
            <w:pPr>
              <w:pStyle w:val="Compact"/>
            </w:pPr>
          </w:p>
        </w:tc>
        <w:tc>
          <w:tcPr/>
          <w:p>
            <w:pPr>
              <w:pStyle w:val="Compact"/>
              <w:jc w:val="left"/>
            </w:pPr>
            <w:r>
              <w:t xml:space="preserve">☐ Pass ☐ Fail</w:t>
            </w:r>
          </w:p>
        </w:tc>
        <w:tc>
          <w:tcPr/>
          <w:p>
            <w:pPr>
              <w:pStyle w:val="Compact"/>
              <w:jc w:val="left"/>
            </w:pPr>
            <w:r>
              <w:t xml:space="preserve">☐ N/A ☐ Pass ☐ Fail</w:t>
            </w:r>
          </w:p>
        </w:tc>
        <w:tc>
          <w:tcPr/>
          <w:p>
            <w:pPr>
              <w:pStyle w:val="Compact"/>
            </w:pPr>
          </w:p>
        </w:tc>
        <w:tc>
          <w:tcPr/>
          <w:p>
            <w:pPr>
              <w:pStyle w:val="Compact"/>
            </w:pPr>
          </w:p>
        </w:tc>
        <w:tc>
          <w:tcPr/>
          <w:p>
            <w:pPr>
              <w:pStyle w:val="Compact"/>
              <w:jc w:val="left"/>
            </w:pPr>
            <w:r>
              <w:t xml:space="preserve">☐ Yes ☐ No</w:t>
            </w:r>
          </w:p>
        </w:tc>
      </w:tr>
      <w:tr>
        <w:tc>
          <w:tcPr/>
          <w:p>
            <w:pPr>
              <w:pStyle w:val="Compact"/>
              <w:jc w:val="left"/>
            </w:pPr>
            <w:r>
              <w:t xml:space="preserve">STER-AUTO-002</w:t>
            </w:r>
          </w:p>
        </w:tc>
        <w:tc>
          <w:tcPr/>
          <w:p>
            <w:pPr>
              <w:pStyle w:val="Compact"/>
              <w:jc w:val="left"/>
            </w:pPr>
            <w:r>
              <w:t xml:space="preserve">☐ Steam ☐ ETO ☐ Other</w:t>
            </w:r>
          </w:p>
        </w:tc>
        <w:tc>
          <w:tcPr/>
          <w:p>
            <w:pPr>
              <w:pStyle w:val="Compact"/>
              <w:jc w:val="left"/>
            </w:pPr>
            <w:r>
              <w:t xml:space="preserve">☐ Each load ☐ Daily ☐ Weekly</w:t>
            </w:r>
          </w:p>
        </w:tc>
        <w:tc>
          <w:tcPr/>
          <w:p>
            <w:pPr>
              <w:pStyle w:val="Compact"/>
            </w:pPr>
          </w:p>
        </w:tc>
        <w:tc>
          <w:tcPr/>
          <w:p>
            <w:pPr>
              <w:pStyle w:val="Compact"/>
              <w:jc w:val="left"/>
            </w:pPr>
            <w:r>
              <w:t xml:space="preserve">☐ Pass ☐ Fail</w:t>
            </w:r>
          </w:p>
        </w:tc>
        <w:tc>
          <w:tcPr/>
          <w:p>
            <w:pPr>
              <w:pStyle w:val="Compact"/>
              <w:jc w:val="left"/>
            </w:pPr>
            <w:r>
              <w:t xml:space="preserve">☐ N/A ☐ Pass ☐ Fail</w:t>
            </w:r>
          </w:p>
        </w:tc>
        <w:tc>
          <w:tcPr/>
          <w:p>
            <w:pPr>
              <w:pStyle w:val="Compact"/>
            </w:pPr>
          </w:p>
        </w:tc>
        <w:tc>
          <w:tcPr/>
          <w:p>
            <w:pPr>
              <w:pStyle w:val="Compact"/>
            </w:pPr>
          </w:p>
        </w:tc>
        <w:tc>
          <w:tcPr/>
          <w:p>
            <w:pPr>
              <w:pStyle w:val="Compact"/>
              <w:jc w:val="left"/>
            </w:pPr>
            <w:r>
              <w:t xml:space="preserve">☐ Yes ☐ No</w:t>
            </w:r>
          </w:p>
        </w:tc>
      </w:tr>
    </w:tbl>
    <w:p>
      <w:pPr>
        <w:pStyle w:val="BlockText"/>
      </w:pPr>
      <w:r>
        <w:rPr>
          <w:bCs/>
          <w:b/>
        </w:rPr>
        <w:t xml:space="preserve">CMS Requirement:</w:t>
      </w:r>
      <w:r>
        <w:t xml:space="preserve"> </w:t>
      </w:r>
      <w:r>
        <w:t xml:space="preserve">Sterilizer biological indicators must be run at least weekly (more often per manufacturer IFU). A failed BI requires immediate action: quarantine all items processed since the last successful BI, investigate root cause, and document corrective action. Surveyors WILL ask for BI records.</w:t>
      </w:r>
    </w:p>
    <w:p>
      <w:r>
        <w:pict>
          <v:rect style="width:0;height:1.5pt" o:hralign="center" o:hrstd="t" o:hr="t"/>
        </w:pict>
      </w:r>
    </w:p>
    <w:bookmarkEnd w:id="38"/>
    <w:bookmarkEnd w:id="39"/>
    <w:bookmarkStart w:id="41" w:name="Xdf6f2533be1733dc933613ba8dd34717f780873"/>
    <w:p>
      <w:pPr>
        <w:pStyle w:val="Heading2"/>
      </w:pPr>
      <w:r>
        <w:t xml:space="preserve">Section 4: Vendor &amp; Service Provider Directory</w:t>
      </w:r>
    </w:p>
    <w:tbl>
      <w:tblPr>
        <w:tblStyle w:val="Table"/>
        <w:tblW w:type="pct" w:w="5000"/>
        <w:tblLook w:firstRow="1" w:lastRow="0" w:firstColumn="0" w:lastColumn="0" w:noHBand="0" w:noVBand="0" w:val="0020"/>
      </w:tblPr>
      <w:tblGrid>
        <w:gridCol w:w="613"/>
        <w:gridCol w:w="817"/>
        <w:gridCol w:w="357"/>
        <w:gridCol w:w="357"/>
        <w:gridCol w:w="970"/>
        <w:gridCol w:w="817"/>
        <w:gridCol w:w="613"/>
        <w:gridCol w:w="1021"/>
        <w:gridCol w:w="1021"/>
        <w:gridCol w:w="1021"/>
        <w:gridCol w:w="306"/>
      </w:tblGrid>
      <w:tr>
        <w:trPr>
          <w:tblHeader w:val="true"/>
        </w:trPr>
        <w:tc>
          <w:tcPr/>
          <w:p>
            <w:pPr>
              <w:pStyle w:val="Compact"/>
              <w:jc w:val="left"/>
            </w:pPr>
            <w:r>
              <w:t xml:space="preserve">Vendor Name</w:t>
            </w:r>
          </w:p>
        </w:tc>
        <w:tc>
          <w:tcPr/>
          <w:p>
            <w:pPr>
              <w:pStyle w:val="Compact"/>
              <w:jc w:val="left"/>
            </w:pPr>
            <w:r>
              <w:t xml:space="preserve">Primary Contact</w:t>
            </w:r>
          </w:p>
        </w:tc>
        <w:tc>
          <w:tcPr/>
          <w:p>
            <w:pPr>
              <w:pStyle w:val="Compact"/>
              <w:jc w:val="left"/>
            </w:pPr>
            <w:r>
              <w:t xml:space="preserve">Phone</w:t>
            </w:r>
          </w:p>
        </w:tc>
        <w:tc>
          <w:tcPr/>
          <w:p>
            <w:pPr>
              <w:pStyle w:val="Compact"/>
              <w:jc w:val="left"/>
            </w:pPr>
            <w:r>
              <w:t xml:space="preserve">Email</w:t>
            </w:r>
          </w:p>
        </w:tc>
        <w:tc>
          <w:tcPr/>
          <w:p>
            <w:pPr>
              <w:pStyle w:val="Compact"/>
              <w:jc w:val="left"/>
            </w:pPr>
            <w:r>
              <w:t xml:space="preserve">Services Provided</w:t>
            </w:r>
          </w:p>
        </w:tc>
        <w:tc>
          <w:tcPr/>
          <w:p>
            <w:pPr>
              <w:pStyle w:val="Compact"/>
              <w:jc w:val="left"/>
            </w:pPr>
            <w:r>
              <w:t xml:space="preserve">Devices Covered</w:t>
            </w:r>
          </w:p>
        </w:tc>
        <w:tc>
          <w:tcPr/>
          <w:p>
            <w:pPr>
              <w:pStyle w:val="Compact"/>
              <w:jc w:val="left"/>
            </w:pPr>
            <w:r>
              <w:t xml:space="preserve">Contract #</w:t>
            </w:r>
          </w:p>
        </w:tc>
        <w:tc>
          <w:tcPr/>
          <w:p>
            <w:pPr>
              <w:pStyle w:val="Compact"/>
              <w:jc w:val="left"/>
            </w:pPr>
            <w:r>
              <w:t xml:space="preserve">Contract Expiration</w:t>
            </w:r>
          </w:p>
        </w:tc>
        <w:tc>
          <w:tcPr/>
          <w:p>
            <w:pPr>
              <w:pStyle w:val="Compact"/>
              <w:jc w:val="left"/>
            </w:pPr>
            <w:r>
              <w:t xml:space="preserve">Response Time (SLA)</w:t>
            </w:r>
          </w:p>
        </w:tc>
        <w:tc>
          <w:tcPr/>
          <w:p>
            <w:pPr>
              <w:pStyle w:val="Compact"/>
              <w:jc w:val="left"/>
            </w:pPr>
            <w:r>
              <w:t xml:space="preserve">After-Hours Contact</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Start w:id="40" w:name="service-contract-summary"/>
    <w:p>
      <w:pPr>
        <w:pStyle w:val="Heading3"/>
      </w:pPr>
      <w:r>
        <w:t xml:space="preserve">Service Contract Summary</w:t>
      </w:r>
    </w:p>
    <w:tbl>
      <w:tblPr>
        <w:tblStyle w:val="Table"/>
        <w:tblW w:type="pct" w:w="5000"/>
        <w:tblLook w:firstRow="1" w:lastRow="0" w:firstColumn="0" w:lastColumn="0" w:noHBand="0" w:noVBand="0" w:val="0020"/>
      </w:tblPr>
      <w:tblGrid>
        <w:gridCol w:w="443"/>
        <w:gridCol w:w="720"/>
        <w:gridCol w:w="664"/>
        <w:gridCol w:w="720"/>
        <w:gridCol w:w="886"/>
        <w:gridCol w:w="1495"/>
        <w:gridCol w:w="720"/>
        <w:gridCol w:w="720"/>
        <w:gridCol w:w="1550"/>
      </w:tblGrid>
      <w:tr>
        <w:trPr>
          <w:tblHeader w:val="true"/>
        </w:trPr>
        <w:tc>
          <w:tcPr/>
          <w:p>
            <w:pPr>
              <w:pStyle w:val="Compact"/>
              <w:jc w:val="left"/>
            </w:pPr>
            <w:r>
              <w:t xml:space="preserve">Vendor</w:t>
            </w:r>
          </w:p>
        </w:tc>
        <w:tc>
          <w:tcPr/>
          <w:p>
            <w:pPr>
              <w:pStyle w:val="Compact"/>
              <w:jc w:val="left"/>
            </w:pPr>
            <w:r>
              <w:t xml:space="preserve">Contract Type</w:t>
            </w:r>
          </w:p>
        </w:tc>
        <w:tc>
          <w:tcPr/>
          <w:p>
            <w:pPr>
              <w:pStyle w:val="Compact"/>
              <w:jc w:val="left"/>
            </w:pPr>
            <w:r>
              <w:t xml:space="preserve">Annual Cost</w:t>
            </w:r>
          </w:p>
        </w:tc>
        <w:tc>
          <w:tcPr/>
          <w:p>
            <w:pPr>
              <w:pStyle w:val="Compact"/>
              <w:jc w:val="left"/>
            </w:pPr>
            <w:r>
              <w:t xml:space="preserve">Includes PM?</w:t>
            </w:r>
          </w:p>
        </w:tc>
        <w:tc>
          <w:tcPr/>
          <w:p>
            <w:pPr>
              <w:pStyle w:val="Compact"/>
              <w:jc w:val="left"/>
            </w:pPr>
            <w:r>
              <w:t xml:space="preserve">Includes Parts?</w:t>
            </w:r>
          </w:p>
        </w:tc>
        <w:tc>
          <w:tcPr/>
          <w:p>
            <w:pPr>
              <w:pStyle w:val="Compact"/>
              <w:jc w:val="left"/>
            </w:pPr>
            <w:r>
              <w:t xml:space="preserve">Includes Emergency Service?</w:t>
            </w:r>
          </w:p>
        </w:tc>
        <w:tc>
          <w:tcPr/>
          <w:p>
            <w:pPr>
              <w:pStyle w:val="Compact"/>
              <w:jc w:val="left"/>
            </w:pPr>
            <w:r>
              <w:t xml:space="preserve">Renewal Date</w:t>
            </w:r>
          </w:p>
        </w:tc>
        <w:tc>
          <w:tcPr/>
          <w:p>
            <w:pPr>
              <w:pStyle w:val="Compact"/>
              <w:jc w:val="left"/>
            </w:pPr>
            <w:r>
              <w:t xml:space="preserve">Auto-Renew?</w:t>
            </w:r>
          </w:p>
        </w:tc>
        <w:tc>
          <w:tcPr/>
          <w:p>
            <w:pPr>
              <w:pStyle w:val="Compact"/>
              <w:jc w:val="left"/>
            </w:pPr>
            <w:r>
              <w:t xml:space="preserve">Cancellation Notice Required</w:t>
            </w:r>
          </w:p>
        </w:tc>
      </w:tr>
      <w:tr>
        <w:tc>
          <w:tcPr/>
          <w:p>
            <w:pPr>
              <w:pStyle w:val="Compact"/>
            </w:pPr>
          </w:p>
        </w:tc>
        <w:tc>
          <w:tcPr/>
          <w:p>
            <w:pPr>
              <w:pStyle w:val="Compact"/>
              <w:jc w:val="left"/>
            </w:pPr>
            <w:r>
              <w:t xml:space="preserve">☐ Full Service ☐ PM Only ☐ On-Call</w:t>
            </w:r>
          </w:p>
        </w:tc>
        <w:tc>
          <w:tcPr/>
          <w:p>
            <w:pPr>
              <w:pStyle w:val="Compact"/>
              <w:jc w:val="left"/>
            </w:pPr>
            <w:r>
              <w:t xml:space="preserve">$</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jc w:val="left"/>
            </w:pPr>
            <w:r>
              <w:t xml:space="preserve">☐ Yes ☐ No</w:t>
            </w:r>
          </w:p>
        </w:tc>
        <w:tc>
          <w:tcPr/>
          <w:p>
            <w:pPr>
              <w:pStyle w:val="Compact"/>
              <w:jc w:val="left"/>
            </w:pPr>
            <w:r>
              <w:t xml:space="preserve">days</w:t>
            </w:r>
          </w:p>
        </w:tc>
      </w:tr>
      <w:tr>
        <w:tc>
          <w:tcPr/>
          <w:p>
            <w:pPr>
              <w:pStyle w:val="Compact"/>
            </w:pPr>
          </w:p>
        </w:tc>
        <w:tc>
          <w:tcPr/>
          <w:p>
            <w:pPr>
              <w:pStyle w:val="Compact"/>
              <w:jc w:val="left"/>
            </w:pPr>
            <w:r>
              <w:t xml:space="preserve">☐ Full Service ☐ PM Only ☐ On-Call</w:t>
            </w:r>
          </w:p>
        </w:tc>
        <w:tc>
          <w:tcPr/>
          <w:p>
            <w:pPr>
              <w:pStyle w:val="Compact"/>
              <w:jc w:val="left"/>
            </w:pPr>
            <w:r>
              <w:t xml:space="preserve">$</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jc w:val="left"/>
            </w:pPr>
            <w:r>
              <w:t xml:space="preserve">☐ Yes ☐ No</w:t>
            </w:r>
          </w:p>
        </w:tc>
        <w:tc>
          <w:tcPr/>
          <w:p>
            <w:pPr>
              <w:pStyle w:val="Compact"/>
              <w:jc w:val="left"/>
            </w:pPr>
            <w:r>
              <w:t xml:space="preserve">days</w:t>
            </w:r>
          </w:p>
        </w:tc>
      </w:tr>
      <w:tr>
        <w:tc>
          <w:tcPr/>
          <w:p>
            <w:pPr>
              <w:pStyle w:val="Compact"/>
            </w:pPr>
          </w:p>
        </w:tc>
        <w:tc>
          <w:tcPr/>
          <w:p>
            <w:pPr>
              <w:pStyle w:val="Compact"/>
              <w:jc w:val="left"/>
            </w:pPr>
            <w:r>
              <w:t xml:space="preserve">☐ Full Service ☐ PM Only ☐ On-Call</w:t>
            </w:r>
          </w:p>
        </w:tc>
        <w:tc>
          <w:tcPr/>
          <w:p>
            <w:pPr>
              <w:pStyle w:val="Compact"/>
              <w:jc w:val="left"/>
            </w:pPr>
            <w:r>
              <w:t xml:space="preserve">$</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jc w:val="left"/>
            </w:pPr>
            <w:r>
              <w:t xml:space="preserve">☐ Yes ☐ No</w:t>
            </w:r>
          </w:p>
        </w:tc>
        <w:tc>
          <w:tcPr/>
          <w:p>
            <w:pPr>
              <w:pStyle w:val="Compact"/>
              <w:jc w:val="left"/>
            </w:pPr>
            <w:r>
              <w:t xml:space="preserve">days</w:t>
            </w:r>
          </w:p>
        </w:tc>
      </w:tr>
      <w:tr>
        <w:tc>
          <w:tcPr/>
          <w:p>
            <w:pPr>
              <w:pStyle w:val="Compact"/>
            </w:pPr>
          </w:p>
        </w:tc>
        <w:tc>
          <w:tcPr/>
          <w:p>
            <w:pPr>
              <w:pStyle w:val="Compact"/>
              <w:jc w:val="left"/>
            </w:pPr>
            <w:r>
              <w:t xml:space="preserve">☐ Full Service ☐ PM Only ☐ On-Call</w:t>
            </w:r>
          </w:p>
        </w:tc>
        <w:tc>
          <w:tcPr/>
          <w:p>
            <w:pPr>
              <w:pStyle w:val="Compact"/>
              <w:jc w:val="left"/>
            </w:pPr>
            <w:r>
              <w:t xml:space="preserve">$</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jc w:val="left"/>
            </w:pPr>
            <w:r>
              <w:t xml:space="preserve">☐ Yes ☐ No</w:t>
            </w:r>
          </w:p>
        </w:tc>
        <w:tc>
          <w:tcPr/>
          <w:p>
            <w:pPr>
              <w:pStyle w:val="Compact"/>
              <w:jc w:val="left"/>
            </w:pPr>
            <w:r>
              <w:t xml:space="preserve">days</w:t>
            </w:r>
          </w:p>
        </w:tc>
      </w:tr>
      <w:tr>
        <w:tc>
          <w:tcPr/>
          <w:p>
            <w:pPr>
              <w:pStyle w:val="Compact"/>
            </w:pPr>
          </w:p>
        </w:tc>
        <w:tc>
          <w:tcPr/>
          <w:p>
            <w:pPr>
              <w:pStyle w:val="Compact"/>
              <w:jc w:val="left"/>
            </w:pPr>
            <w:r>
              <w:t xml:space="preserve">☐ Full Service ☐ PM Only ☐ On-Call</w:t>
            </w:r>
          </w:p>
        </w:tc>
        <w:tc>
          <w:tcPr/>
          <w:p>
            <w:pPr>
              <w:pStyle w:val="Compact"/>
              <w:jc w:val="left"/>
            </w:pPr>
            <w:r>
              <w:t xml:space="preserve">$</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jc w:val="left"/>
            </w:pPr>
            <w:r>
              <w:t xml:space="preserve">☐ Yes ☐ No</w:t>
            </w:r>
          </w:p>
        </w:tc>
        <w:tc>
          <w:tcPr/>
          <w:p>
            <w:pPr>
              <w:pStyle w:val="Compact"/>
              <w:jc w:val="left"/>
            </w:pPr>
            <w:r>
              <w:t xml:space="preserve">days</w:t>
            </w:r>
          </w:p>
        </w:tc>
      </w:tr>
    </w:tbl>
    <w:p>
      <w:r>
        <w:pict>
          <v:rect style="width:0;height:1.5pt" o:hralign="center" o:hrstd="t" o:hr="t"/>
        </w:pict>
      </w:r>
    </w:p>
    <w:bookmarkEnd w:id="40"/>
    <w:bookmarkEnd w:id="41"/>
    <w:bookmarkStart w:id="43" w:name="Xf01e282be09c8284ab7ed798d84e7e642fe8051"/>
    <w:p>
      <w:pPr>
        <w:pStyle w:val="Heading2"/>
      </w:pPr>
      <w:r>
        <w:t xml:space="preserve">Section 5: Monthly Compliance Review Checklist</w:t>
      </w:r>
    </w:p>
    <w:p>
      <w:pPr>
        <w:pStyle w:val="FirstParagraph"/>
      </w:pPr>
      <w:r>
        <w:t xml:space="preserve">Complete this checklist on the</w:t>
      </w:r>
      <w:r>
        <w:t xml:space="preserve"> </w:t>
      </w:r>
      <w:r>
        <w:rPr>
          <w:bCs/>
          <w:b/>
        </w:rPr>
        <w:t xml:space="preserve">first business day of each month</w:t>
      </w:r>
      <w:r>
        <w:t xml:space="preserve">.</w:t>
      </w:r>
    </w:p>
    <w:bookmarkStart w:id="42" w:name="Xe13054bc3c95f08ece346170bdead44ccd31cef"/>
    <w:p>
      <w:pPr>
        <w:pStyle w:val="Heading3"/>
      </w:pPr>
      <w:r>
        <w:t xml:space="preserve">Monthly Review — Month: __________ Year: __________</w:t>
      </w:r>
    </w:p>
    <w:tbl>
      <w:tblPr>
        <w:tblStyle w:val="Table"/>
        <w:tblW w:type="pct" w:w="5000"/>
        <w:tblLook w:firstRow="1" w:lastRow="0" w:firstColumn="0" w:lastColumn="0" w:noHBand="0" w:noVBand="0" w:val="0020"/>
      </w:tblPr>
      <w:tblGrid>
        <w:gridCol w:w="505"/>
        <w:gridCol w:w="2022"/>
        <w:gridCol w:w="1348"/>
        <w:gridCol w:w="4044"/>
      </w:tblGrid>
      <w:tr>
        <w:trPr>
          <w:tblHeader w:val="true"/>
        </w:trPr>
        <w:tc>
          <w:tcPr/>
          <w:p>
            <w:pPr>
              <w:pStyle w:val="Compact"/>
              <w:jc w:val="left"/>
            </w:pPr>
            <w:r>
              <w:t xml:space="preserve">#</w:t>
            </w:r>
          </w:p>
        </w:tc>
        <w:tc>
          <w:tcPr/>
          <w:p>
            <w:pPr>
              <w:pStyle w:val="Compact"/>
              <w:jc w:val="left"/>
            </w:pPr>
            <w:r>
              <w:t xml:space="preserve">Review Item</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1</w:t>
            </w:r>
          </w:p>
        </w:tc>
        <w:tc>
          <w:tcPr/>
          <w:p>
            <w:pPr>
              <w:pStyle w:val="Compact"/>
              <w:jc w:val="left"/>
            </w:pPr>
            <w:r>
              <w:t xml:space="preserve">All PM services completed per schedule this month</w:t>
            </w:r>
          </w:p>
        </w:tc>
        <w:tc>
          <w:tcPr/>
          <w:p>
            <w:pPr>
              <w:pStyle w:val="Compact"/>
              <w:jc w:val="left"/>
            </w:pPr>
            <w:r>
              <w:t xml:space="preserve">☐ Yes ☐ No ☐ N/A</w:t>
            </w:r>
          </w:p>
        </w:tc>
        <w:tc>
          <w:tcPr/>
          <w:p>
            <w:pPr>
              <w:pStyle w:val="Compact"/>
            </w:pPr>
          </w:p>
        </w:tc>
      </w:tr>
      <w:tr>
        <w:tc>
          <w:tcPr/>
          <w:p>
            <w:pPr>
              <w:pStyle w:val="Compact"/>
              <w:jc w:val="left"/>
            </w:pPr>
            <w:r>
              <w:t xml:space="preserve">2</w:t>
            </w:r>
          </w:p>
        </w:tc>
        <w:tc>
          <w:tcPr/>
          <w:p>
            <w:pPr>
              <w:pStyle w:val="Compact"/>
              <w:jc w:val="left"/>
            </w:pPr>
            <w:r>
              <w:t xml:space="preserve">No equipment operating with overdue maintenance</w:t>
            </w:r>
          </w:p>
        </w:tc>
        <w:tc>
          <w:tcPr/>
          <w:p>
            <w:pPr>
              <w:pStyle w:val="Compact"/>
              <w:jc w:val="left"/>
            </w:pPr>
            <w:r>
              <w:t xml:space="preserve">☐ Yes ☐ No</w:t>
            </w:r>
          </w:p>
        </w:tc>
        <w:tc>
          <w:tcPr/>
          <w:p>
            <w:pPr>
              <w:pStyle w:val="Compact"/>
            </w:pPr>
          </w:p>
        </w:tc>
      </w:tr>
      <w:tr>
        <w:tc>
          <w:tcPr/>
          <w:p>
            <w:pPr>
              <w:pStyle w:val="Compact"/>
              <w:jc w:val="left"/>
            </w:pPr>
            <w:r>
              <w:t xml:space="preserve">3</w:t>
            </w:r>
          </w:p>
        </w:tc>
        <w:tc>
          <w:tcPr/>
          <w:p>
            <w:pPr>
              <w:pStyle w:val="Compact"/>
              <w:jc w:val="left"/>
            </w:pPr>
            <w:r>
              <w:t xml:space="preserve">All certification/calibration records current</w:t>
            </w:r>
          </w:p>
        </w:tc>
        <w:tc>
          <w:tcPr/>
          <w:p>
            <w:pPr>
              <w:pStyle w:val="Compact"/>
              <w:jc w:val="left"/>
            </w:pPr>
            <w:r>
              <w:t xml:space="preserve">☐ Yes ☐ No</w:t>
            </w:r>
          </w:p>
        </w:tc>
        <w:tc>
          <w:tcPr/>
          <w:p>
            <w:pPr>
              <w:pStyle w:val="Compact"/>
            </w:pPr>
          </w:p>
        </w:tc>
      </w:tr>
      <w:tr>
        <w:tc>
          <w:tcPr/>
          <w:p>
            <w:pPr>
              <w:pStyle w:val="Compact"/>
              <w:jc w:val="left"/>
            </w:pPr>
            <w:r>
              <w:t xml:space="preserve">4</w:t>
            </w:r>
          </w:p>
        </w:tc>
        <w:tc>
          <w:tcPr/>
          <w:p>
            <w:pPr>
              <w:pStyle w:val="Compact"/>
              <w:jc w:val="left"/>
            </w:pPr>
            <w:r>
              <w:t xml:space="preserve">All sterilizer BI tests documented with results</w:t>
            </w:r>
          </w:p>
        </w:tc>
        <w:tc>
          <w:tcPr/>
          <w:p>
            <w:pPr>
              <w:pStyle w:val="Compact"/>
              <w:jc w:val="left"/>
            </w:pPr>
            <w:r>
              <w:t xml:space="preserve">☐ Yes ☐ No</w:t>
            </w:r>
          </w:p>
        </w:tc>
        <w:tc>
          <w:tcPr/>
          <w:p>
            <w:pPr>
              <w:pStyle w:val="Compact"/>
            </w:pPr>
          </w:p>
        </w:tc>
      </w:tr>
      <w:tr>
        <w:tc>
          <w:tcPr/>
          <w:p>
            <w:pPr>
              <w:pStyle w:val="Compact"/>
              <w:jc w:val="left"/>
            </w:pPr>
            <w:r>
              <w:t xml:space="preserve">5</w:t>
            </w:r>
          </w:p>
        </w:tc>
        <w:tc>
          <w:tcPr/>
          <w:p>
            <w:pPr>
              <w:pStyle w:val="Compact"/>
              <w:jc w:val="left"/>
            </w:pPr>
            <w:r>
              <w:t xml:space="preserve">No outstanding equipment recalls unaddressed</w:t>
            </w:r>
          </w:p>
        </w:tc>
        <w:tc>
          <w:tcPr/>
          <w:p>
            <w:pPr>
              <w:pStyle w:val="Compact"/>
              <w:jc w:val="left"/>
            </w:pPr>
            <w:r>
              <w:t xml:space="preserve">☐ Yes ☐ No</w:t>
            </w:r>
          </w:p>
        </w:tc>
        <w:tc>
          <w:tcPr/>
          <w:p>
            <w:pPr>
              <w:pStyle w:val="Compact"/>
            </w:pPr>
          </w:p>
        </w:tc>
      </w:tr>
      <w:tr>
        <w:tc>
          <w:tcPr/>
          <w:p>
            <w:pPr>
              <w:pStyle w:val="Compact"/>
              <w:jc w:val="left"/>
            </w:pPr>
            <w:r>
              <w:t xml:space="preserve">6</w:t>
            </w:r>
          </w:p>
        </w:tc>
        <w:tc>
          <w:tcPr/>
          <w:p>
            <w:pPr>
              <w:pStyle w:val="Compact"/>
              <w:jc w:val="left"/>
            </w:pPr>
            <w:r>
              <w:t xml:space="preserve">Temperature logs current for all required equipment</w:t>
            </w:r>
          </w:p>
        </w:tc>
        <w:tc>
          <w:tcPr/>
          <w:p>
            <w:pPr>
              <w:pStyle w:val="Compact"/>
              <w:jc w:val="left"/>
            </w:pPr>
            <w:r>
              <w:t xml:space="preserve">☐ Yes ☐ No</w:t>
            </w:r>
          </w:p>
        </w:tc>
        <w:tc>
          <w:tcPr/>
          <w:p>
            <w:pPr>
              <w:pStyle w:val="Compact"/>
            </w:pPr>
          </w:p>
        </w:tc>
      </w:tr>
      <w:tr>
        <w:tc>
          <w:tcPr/>
          <w:p>
            <w:pPr>
              <w:pStyle w:val="Compact"/>
              <w:jc w:val="left"/>
            </w:pPr>
            <w:r>
              <w:t xml:space="preserve">7</w:t>
            </w:r>
          </w:p>
        </w:tc>
        <w:tc>
          <w:tcPr/>
          <w:p>
            <w:pPr>
              <w:pStyle w:val="Compact"/>
              <w:jc w:val="left"/>
            </w:pPr>
            <w:r>
              <w:t xml:space="preserve">Crash cart checked and sealed (daily log current)</w:t>
            </w:r>
          </w:p>
        </w:tc>
        <w:tc>
          <w:tcPr/>
          <w:p>
            <w:pPr>
              <w:pStyle w:val="Compact"/>
              <w:jc w:val="left"/>
            </w:pPr>
            <w:r>
              <w:t xml:space="preserve">☐ Yes ☐ No</w:t>
            </w:r>
          </w:p>
        </w:tc>
        <w:tc>
          <w:tcPr/>
          <w:p>
            <w:pPr>
              <w:pStyle w:val="Compact"/>
            </w:pPr>
          </w:p>
        </w:tc>
      </w:tr>
      <w:tr>
        <w:tc>
          <w:tcPr/>
          <w:p>
            <w:pPr>
              <w:pStyle w:val="Compact"/>
              <w:jc w:val="left"/>
            </w:pPr>
            <w:r>
              <w:t xml:space="preserve">8</w:t>
            </w:r>
          </w:p>
        </w:tc>
        <w:tc>
          <w:tcPr/>
          <w:p>
            <w:pPr>
              <w:pStyle w:val="Compact"/>
              <w:jc w:val="left"/>
            </w:pPr>
            <w:r>
              <w:t xml:space="preserve">Defibrillator tested per manufacturer schedule</w:t>
            </w:r>
          </w:p>
        </w:tc>
        <w:tc>
          <w:tcPr/>
          <w:p>
            <w:pPr>
              <w:pStyle w:val="Compact"/>
              <w:jc w:val="left"/>
            </w:pPr>
            <w:r>
              <w:t xml:space="preserve">☐ Yes ☐ No</w:t>
            </w:r>
          </w:p>
        </w:tc>
        <w:tc>
          <w:tcPr/>
          <w:p>
            <w:pPr>
              <w:pStyle w:val="Compact"/>
            </w:pPr>
          </w:p>
        </w:tc>
      </w:tr>
      <w:tr>
        <w:tc>
          <w:tcPr/>
          <w:p>
            <w:pPr>
              <w:pStyle w:val="Compact"/>
              <w:jc w:val="left"/>
            </w:pPr>
            <w:r>
              <w:t xml:space="preserve">9</w:t>
            </w:r>
          </w:p>
        </w:tc>
        <w:tc>
          <w:tcPr/>
          <w:p>
            <w:pPr>
              <w:pStyle w:val="Compact"/>
              <w:jc w:val="left"/>
            </w:pPr>
            <w:r>
              <w:t xml:space="preserve">Emergency generator tested (weekly/monthly per code)</w:t>
            </w:r>
          </w:p>
        </w:tc>
        <w:tc>
          <w:tcPr/>
          <w:p>
            <w:pPr>
              <w:pStyle w:val="Compact"/>
              <w:jc w:val="left"/>
            </w:pPr>
            <w:r>
              <w:t xml:space="preserve">☐ Yes ☐ No</w:t>
            </w:r>
          </w:p>
        </w:tc>
        <w:tc>
          <w:tcPr/>
          <w:p>
            <w:pPr>
              <w:pStyle w:val="Compact"/>
            </w:pPr>
          </w:p>
        </w:tc>
      </w:tr>
      <w:tr>
        <w:tc>
          <w:tcPr/>
          <w:p>
            <w:pPr>
              <w:pStyle w:val="Compact"/>
              <w:jc w:val="left"/>
            </w:pPr>
            <w:r>
              <w:t xml:space="preserve">10</w:t>
            </w:r>
          </w:p>
        </w:tc>
        <w:tc>
          <w:tcPr/>
          <w:p>
            <w:pPr>
              <w:pStyle w:val="Compact"/>
              <w:jc w:val="left"/>
            </w:pPr>
            <w:r>
              <w:t xml:space="preserve">All vendor service contracts current (not expired)</w:t>
            </w:r>
          </w:p>
        </w:tc>
        <w:tc>
          <w:tcPr/>
          <w:p>
            <w:pPr>
              <w:pStyle w:val="Compact"/>
              <w:jc w:val="left"/>
            </w:pPr>
            <w:r>
              <w:t xml:space="preserve">☐ Yes ☐ No</w:t>
            </w:r>
          </w:p>
        </w:tc>
        <w:tc>
          <w:tcPr/>
          <w:p>
            <w:pPr>
              <w:pStyle w:val="Compact"/>
            </w:pPr>
          </w:p>
        </w:tc>
      </w:tr>
      <w:tr>
        <w:tc>
          <w:tcPr/>
          <w:p>
            <w:pPr>
              <w:pStyle w:val="Compact"/>
              <w:jc w:val="left"/>
            </w:pPr>
            <w:r>
              <w:t xml:space="preserve">11</w:t>
            </w:r>
          </w:p>
        </w:tc>
        <w:tc>
          <w:tcPr/>
          <w:p>
            <w:pPr>
              <w:pStyle w:val="Compact"/>
              <w:jc w:val="left"/>
            </w:pPr>
            <w:r>
              <w:t xml:space="preserve">FDA safety alerts reviewed (check FDA MedWatch)</w:t>
            </w:r>
          </w:p>
        </w:tc>
        <w:tc>
          <w:tcPr/>
          <w:p>
            <w:pPr>
              <w:pStyle w:val="Compact"/>
              <w:jc w:val="left"/>
            </w:pPr>
            <w:r>
              <w:t xml:space="preserve">☐ Yes ☐ No</w:t>
            </w:r>
          </w:p>
        </w:tc>
        <w:tc>
          <w:tcPr/>
          <w:p>
            <w:pPr>
              <w:pStyle w:val="Compact"/>
            </w:pPr>
          </w:p>
        </w:tc>
      </w:tr>
      <w:tr>
        <w:tc>
          <w:tcPr/>
          <w:p>
            <w:pPr>
              <w:pStyle w:val="Compact"/>
              <w:jc w:val="left"/>
            </w:pPr>
            <w:r>
              <w:t xml:space="preserve">12</w:t>
            </w:r>
          </w:p>
        </w:tc>
        <w:tc>
          <w:tcPr/>
          <w:p>
            <w:pPr>
              <w:pStyle w:val="Compact"/>
              <w:jc w:val="left"/>
            </w:pPr>
            <w:r>
              <w:t xml:space="preserve">Equipment inventory updated (any additions/removals)</w:t>
            </w:r>
          </w:p>
        </w:tc>
        <w:tc>
          <w:tcPr/>
          <w:p>
            <w:pPr>
              <w:pStyle w:val="Compact"/>
              <w:jc w:val="left"/>
            </w:pPr>
            <w:r>
              <w:t xml:space="preserve">☐ Yes ☐ No</w:t>
            </w:r>
          </w:p>
        </w:tc>
        <w:tc>
          <w:tcPr/>
          <w:p>
            <w:pPr>
              <w:pStyle w:val="Compact"/>
            </w:pPr>
          </w:p>
        </w:tc>
      </w:tr>
      <w:tr>
        <w:tc>
          <w:tcPr/>
          <w:p>
            <w:pPr>
              <w:pStyle w:val="Compact"/>
              <w:jc w:val="left"/>
            </w:pPr>
            <w:r>
              <w:t xml:space="preserve">13</w:t>
            </w:r>
          </w:p>
        </w:tc>
        <w:tc>
          <w:tcPr/>
          <w:p>
            <w:pPr>
              <w:pStyle w:val="Compact"/>
              <w:jc w:val="left"/>
            </w:pPr>
            <w:r>
              <w:t xml:space="preserve">Manufacturer IFU (Instructions for Use) on file for all devices</w:t>
            </w:r>
          </w:p>
        </w:tc>
        <w:tc>
          <w:tcPr/>
          <w:p>
            <w:pPr>
              <w:pStyle w:val="Compact"/>
              <w:jc w:val="left"/>
            </w:pPr>
            <w:r>
              <w:t xml:space="preserve">☐ Yes ☐ No</w:t>
            </w:r>
          </w:p>
        </w:tc>
        <w:tc>
          <w:tcPr/>
          <w:p>
            <w:pPr>
              <w:pStyle w:val="Compact"/>
            </w:pPr>
          </w:p>
        </w:tc>
      </w:tr>
      <w:tr>
        <w:tc>
          <w:tcPr/>
          <w:p>
            <w:pPr>
              <w:pStyle w:val="Compact"/>
              <w:jc w:val="left"/>
            </w:pPr>
            <w:r>
              <w:t xml:space="preserve">14</w:t>
            </w:r>
          </w:p>
        </w:tc>
        <w:tc>
          <w:tcPr/>
          <w:p>
            <w:pPr>
              <w:pStyle w:val="Compact"/>
              <w:jc w:val="left"/>
            </w:pPr>
            <w:r>
              <w:t xml:space="preserve">Any equipment-related incident reports filed and reviewed</w:t>
            </w:r>
          </w:p>
        </w:tc>
        <w:tc>
          <w:tcPr/>
          <w:p>
            <w:pPr>
              <w:pStyle w:val="Compact"/>
              <w:jc w:val="left"/>
            </w:pPr>
            <w:r>
              <w:t xml:space="preserve">☐ Yes ☐ No ☐ N/A</w:t>
            </w:r>
          </w:p>
        </w:tc>
        <w:tc>
          <w:tcPr/>
          <w:p>
            <w:pPr>
              <w:pStyle w:val="Compact"/>
            </w:pPr>
          </w:p>
        </w:tc>
      </w:tr>
    </w:tbl>
    <w:p>
      <w:pPr>
        <w:pStyle w:val="BodyText"/>
      </w:pPr>
      <w:r>
        <w:rPr>
          <w:bCs/>
          <w:b/>
        </w:rPr>
        <w:t xml:space="preserve">Reviewed By:</w:t>
      </w:r>
      <w:r>
        <w:t xml:space="preserve"> </w:t>
      </w:r>
      <w:r>
        <w:t xml:space="preserve">_________________________</w:t>
      </w:r>
      <w:r>
        <w:t xml:space="preserve"> </w:t>
      </w:r>
      <w:r>
        <w:rPr>
          <w:bCs/>
          <w:b/>
        </w:rPr>
        <w:t xml:space="preserve">Date:</w:t>
      </w:r>
      <w:r>
        <w:t xml:space="preserve"> </w:t>
      </w:r>
      <w:r>
        <w:t xml:space="preserve">_______________</w:t>
      </w:r>
    </w:p>
    <w:p>
      <w:pPr>
        <w:pStyle w:val="BodyText"/>
      </w:pPr>
      <w:r>
        <w:rPr>
          <w:bCs/>
          <w:b/>
        </w:rPr>
        <w:t xml:space="preserve">Issues Requiring Follow-Up:</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Assigned To</w:t>
            </w:r>
          </w:p>
        </w:tc>
        <w:tc>
          <w:tcPr/>
          <w:p>
            <w:pPr>
              <w:pStyle w:val="Compact"/>
              <w:jc w:val="left"/>
            </w:pPr>
            <w:r>
              <w:t xml:space="preserve">Due Date</w:t>
            </w:r>
          </w:p>
        </w:tc>
        <w:tc>
          <w:tcPr/>
          <w:p>
            <w:pPr>
              <w:pStyle w:val="Compact"/>
              <w:jc w:val="left"/>
            </w:pPr>
            <w:r>
              <w:t xml:space="preserve">Resolved Date</w:t>
            </w:r>
          </w:p>
        </w:tc>
      </w:tr>
      <w:tr>
        <w:tc>
          <w:tcPr/>
          <w:p>
            <w:pPr>
              <w:pStyle w:val="Compact"/>
            </w:pPr>
          </w:p>
        </w:tc>
        <w:tc>
          <w:tcPr/>
          <w:p>
            <w:pPr>
              <w:pStyle w:val="Compact"/>
              <w:jc w:val="left"/>
            </w:pPr>
            <w:r>
              <w:t xml:space="preserve">☐ Critical ☐ High ☐ Medium ☐ Low</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 Critical ☐ High ☐ Medium ☐ Low</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 Critical ☐ High ☐ Medium ☐ Low</w:t>
            </w:r>
          </w:p>
        </w:tc>
        <w:tc>
          <w:tcPr/>
          <w:p>
            <w:pPr>
              <w:pStyle w:val="Compact"/>
            </w:pPr>
          </w:p>
        </w:tc>
        <w:tc>
          <w:tcPr/>
          <w:p>
            <w:pPr>
              <w:pStyle w:val="Compact"/>
            </w:pPr>
          </w:p>
        </w:tc>
        <w:tc>
          <w:tcPr/>
          <w:p>
            <w:pPr>
              <w:pStyle w:val="Compact"/>
            </w:pPr>
          </w:p>
        </w:tc>
      </w:tr>
    </w:tbl>
    <w:p>
      <w:r>
        <w:pict>
          <v:rect style="width:0;height:1.5pt" o:hralign="center" o:hrstd="t" o:hr="t"/>
        </w:pict>
      </w:r>
    </w:p>
    <w:bookmarkEnd w:id="42"/>
    <w:bookmarkEnd w:id="43"/>
    <w:bookmarkStart w:id="45" w:name="X887dadb88c125efd0b31052c1de93d8017e207a"/>
    <w:p>
      <w:pPr>
        <w:pStyle w:val="Heading2"/>
      </w:pPr>
      <w:r>
        <w:t xml:space="preserve">Section 6: Equipment-Specific Maintenance Schedules</w:t>
      </w:r>
    </w:p>
    <w:bookmarkStart w:id="44" w:name="X9727e299c95a99712c394fd3287c38436dde0ce"/>
    <w:p>
      <w:pPr>
        <w:pStyle w:val="Heading3"/>
      </w:pPr>
      <w:r>
        <w:t xml:space="preserve">Common ASC Equipment — Recommended Maintenance Frequency</w:t>
      </w:r>
    </w:p>
    <w:p>
      <w:pPr>
        <w:pStyle w:val="FirstParagraph"/>
      </w:pPr>
      <w:r>
        <w:t xml:space="preserve">This reference table lists typical maintenance intervals.</w:t>
      </w:r>
      <w:r>
        <w:t xml:space="preserve"> </w:t>
      </w:r>
      <w:r>
        <w:rPr>
          <w:bCs/>
          <w:b/>
        </w:rPr>
        <w:t xml:space="preserve">Always defer to the manufacturer’s Instructions for Use (IFU)</w:t>
      </w:r>
      <w:r>
        <w:t xml:space="preserve"> </w:t>
      </w:r>
      <w:r>
        <w:t xml:space="preserve">— CMS requires maintenance per manufacturer specifications.</w:t>
      </w:r>
    </w:p>
    <w:tbl>
      <w:tblPr>
        <w:tblStyle w:val="Table"/>
        <w:tblW w:type="pct" w:w="5000"/>
        <w:tblLook w:firstRow="1" w:lastRow="0" w:firstColumn="0" w:lastColumn="0" w:noHBand="0" w:noVBand="0" w:val="0020"/>
      </w:tblPr>
      <w:tblGrid>
        <w:gridCol w:w="1520"/>
        <w:gridCol w:w="960"/>
        <w:gridCol w:w="1680"/>
        <w:gridCol w:w="1760"/>
        <w:gridCol w:w="2000"/>
      </w:tblGrid>
      <w:tr>
        <w:trPr>
          <w:tblHeader w:val="true"/>
        </w:trPr>
        <w:tc>
          <w:tcPr/>
          <w:p>
            <w:pPr>
              <w:pStyle w:val="Compact"/>
              <w:jc w:val="left"/>
            </w:pPr>
            <w:r>
              <w:t xml:space="preserve">Equipment Category</w:t>
            </w:r>
          </w:p>
        </w:tc>
        <w:tc>
          <w:tcPr/>
          <w:p>
            <w:pPr>
              <w:pStyle w:val="Compact"/>
              <w:jc w:val="left"/>
            </w:pPr>
            <w:r>
              <w:t xml:space="preserve">Device Type</w:t>
            </w:r>
          </w:p>
        </w:tc>
        <w:tc>
          <w:tcPr/>
          <w:p>
            <w:pPr>
              <w:pStyle w:val="Compact"/>
              <w:jc w:val="left"/>
            </w:pPr>
            <w:r>
              <w:t xml:space="preserve">Typical PM Frequency</w:t>
            </w:r>
          </w:p>
        </w:tc>
        <w:tc>
          <w:tcPr/>
          <w:p>
            <w:pPr>
              <w:pStyle w:val="Compact"/>
              <w:jc w:val="left"/>
            </w:pPr>
            <w:r>
              <w:t xml:space="preserve">Calibration Frequency</w:t>
            </w:r>
          </w:p>
        </w:tc>
        <w:tc>
          <w:tcPr/>
          <w:p>
            <w:pPr>
              <w:pStyle w:val="Compact"/>
              <w:jc w:val="left"/>
            </w:pPr>
            <w:r>
              <w:t xml:space="preserve">Common Maintenance Tasks</w:t>
            </w:r>
          </w:p>
        </w:tc>
      </w:tr>
      <w:tr>
        <w:tc>
          <w:tcPr/>
          <w:p>
            <w:pPr>
              <w:pStyle w:val="Compact"/>
              <w:jc w:val="left"/>
            </w:pPr>
            <w:r>
              <w:rPr>
                <w:bCs/>
                <w:b/>
              </w:rPr>
              <w:t xml:space="preserve">Anesthesia</w:t>
            </w:r>
          </w:p>
        </w:tc>
        <w:tc>
          <w:tcPr/>
          <w:p>
            <w:pPr>
              <w:pStyle w:val="Compact"/>
              <w:jc w:val="left"/>
            </w:pPr>
            <w:r>
              <w:t xml:space="preserve">Anesthesia Machine</w:t>
            </w:r>
          </w:p>
        </w:tc>
        <w:tc>
          <w:tcPr/>
          <w:p>
            <w:pPr>
              <w:pStyle w:val="Compact"/>
              <w:jc w:val="left"/>
            </w:pPr>
            <w:r>
              <w:t xml:space="preserve">Semi-annual + daily checks</w:t>
            </w:r>
          </w:p>
        </w:tc>
        <w:tc>
          <w:tcPr/>
          <w:p>
            <w:pPr>
              <w:pStyle w:val="Compact"/>
              <w:jc w:val="left"/>
            </w:pPr>
            <w:r>
              <w:t xml:space="preserve">Annual</w:t>
            </w:r>
          </w:p>
        </w:tc>
        <w:tc>
          <w:tcPr/>
          <w:p>
            <w:pPr>
              <w:pStyle w:val="Compact"/>
              <w:jc w:val="left"/>
            </w:pPr>
            <w:r>
              <w:t xml:space="preserve">Vaporizer calibration, circuit checks, leak testing, O2 sensor replacement</w:t>
            </w:r>
          </w:p>
        </w:tc>
      </w:tr>
      <w:tr>
        <w:tc>
          <w:tcPr/>
          <w:p>
            <w:pPr>
              <w:pStyle w:val="Compact"/>
              <w:jc w:val="left"/>
            </w:pPr>
            <w:r>
              <w:rPr>
                <w:bCs/>
                <w:b/>
              </w:rPr>
              <w:t xml:space="preserve">Anesthesia</w:t>
            </w:r>
          </w:p>
        </w:tc>
        <w:tc>
          <w:tcPr/>
          <w:p>
            <w:pPr>
              <w:pStyle w:val="Compact"/>
              <w:jc w:val="left"/>
            </w:pPr>
            <w:r>
              <w:t xml:space="preserve">Ventilator</w:t>
            </w:r>
          </w:p>
        </w:tc>
        <w:tc>
          <w:tcPr/>
          <w:p>
            <w:pPr>
              <w:pStyle w:val="Compact"/>
              <w:jc w:val="left"/>
            </w:pPr>
            <w:r>
              <w:t xml:space="preserve">Semi-annual</w:t>
            </w:r>
          </w:p>
        </w:tc>
        <w:tc>
          <w:tcPr/>
          <w:p>
            <w:pPr>
              <w:pStyle w:val="Compact"/>
              <w:jc w:val="left"/>
            </w:pPr>
            <w:r>
              <w:t xml:space="preserve">Annual</w:t>
            </w:r>
          </w:p>
        </w:tc>
        <w:tc>
          <w:tcPr/>
          <w:p>
            <w:pPr>
              <w:pStyle w:val="Compact"/>
              <w:jc w:val="left"/>
            </w:pPr>
            <w:r>
              <w:t xml:space="preserve">Flow sensor calibration, bellows inspection, alarm testing</w:t>
            </w:r>
          </w:p>
        </w:tc>
      </w:tr>
      <w:tr>
        <w:tc>
          <w:tcPr/>
          <w:p>
            <w:pPr>
              <w:pStyle w:val="Compact"/>
              <w:jc w:val="left"/>
            </w:pPr>
            <w:r>
              <w:rPr>
                <w:bCs/>
                <w:b/>
              </w:rPr>
              <w:t xml:space="preserve">Monitoring</w:t>
            </w:r>
          </w:p>
        </w:tc>
        <w:tc>
          <w:tcPr/>
          <w:p>
            <w:pPr>
              <w:pStyle w:val="Compact"/>
              <w:jc w:val="left"/>
            </w:pPr>
            <w:r>
              <w:t xml:space="preserve">Patient Monitor</w:t>
            </w:r>
          </w:p>
        </w:tc>
        <w:tc>
          <w:tcPr/>
          <w:p>
            <w:pPr>
              <w:pStyle w:val="Compact"/>
              <w:jc w:val="left"/>
            </w:pPr>
            <w:r>
              <w:t xml:space="preserve">Annual</w:t>
            </w:r>
          </w:p>
        </w:tc>
        <w:tc>
          <w:tcPr/>
          <w:p>
            <w:pPr>
              <w:pStyle w:val="Compact"/>
              <w:jc w:val="left"/>
            </w:pPr>
            <w:r>
              <w:t xml:space="preserve">Annual (per parameter)</w:t>
            </w:r>
          </w:p>
        </w:tc>
        <w:tc>
          <w:tcPr/>
          <w:p>
            <w:pPr>
              <w:pStyle w:val="Compact"/>
              <w:jc w:val="left"/>
            </w:pPr>
            <w:r>
              <w:t xml:space="preserve">SpO2 accuracy, NIBP calibration, ECG lead check, alarm testing</w:t>
            </w:r>
          </w:p>
        </w:tc>
      </w:tr>
      <w:tr>
        <w:tc>
          <w:tcPr/>
          <w:p>
            <w:pPr>
              <w:pStyle w:val="Compact"/>
              <w:jc w:val="left"/>
            </w:pPr>
            <w:r>
              <w:rPr>
                <w:bCs/>
                <w:b/>
              </w:rPr>
              <w:t xml:space="preserve">Monitoring</w:t>
            </w:r>
          </w:p>
        </w:tc>
        <w:tc>
          <w:tcPr/>
          <w:p>
            <w:pPr>
              <w:pStyle w:val="Compact"/>
              <w:jc w:val="left"/>
            </w:pPr>
            <w:r>
              <w:t xml:space="preserve">Capnography</w:t>
            </w:r>
          </w:p>
        </w:tc>
        <w:tc>
          <w:tcPr/>
          <w:p>
            <w:pPr>
              <w:pStyle w:val="Compact"/>
              <w:jc w:val="left"/>
            </w:pPr>
            <w:r>
              <w:t xml:space="preserve">Semi-annual</w:t>
            </w:r>
          </w:p>
        </w:tc>
        <w:tc>
          <w:tcPr/>
          <w:p>
            <w:pPr>
              <w:pStyle w:val="Compact"/>
              <w:jc w:val="left"/>
            </w:pPr>
            <w:r>
              <w:t xml:space="preserve">Annual</w:t>
            </w:r>
          </w:p>
        </w:tc>
        <w:tc>
          <w:tcPr/>
          <w:p>
            <w:pPr>
              <w:pStyle w:val="Compact"/>
              <w:jc w:val="left"/>
            </w:pPr>
            <w:r>
              <w:t xml:space="preserve">Sensor calibration, water trap, tubing integrity</w:t>
            </w:r>
          </w:p>
        </w:tc>
      </w:tr>
      <w:tr>
        <w:tc>
          <w:tcPr/>
          <w:p>
            <w:pPr>
              <w:pStyle w:val="Compact"/>
              <w:jc w:val="left"/>
            </w:pPr>
            <w:r>
              <w:rPr>
                <w:bCs/>
                <w:b/>
              </w:rPr>
              <w:t xml:space="preserve">Surgical</w:t>
            </w:r>
          </w:p>
        </w:tc>
        <w:tc>
          <w:tcPr/>
          <w:p>
            <w:pPr>
              <w:pStyle w:val="Compact"/>
              <w:jc w:val="left"/>
            </w:pPr>
            <w:r>
              <w:t xml:space="preserve">Electrosurgical Unit (ESU)</w:t>
            </w:r>
          </w:p>
        </w:tc>
        <w:tc>
          <w:tcPr/>
          <w:p>
            <w:pPr>
              <w:pStyle w:val="Compact"/>
              <w:jc w:val="left"/>
            </w:pPr>
            <w:r>
              <w:t xml:space="preserve">Annual</w:t>
            </w:r>
          </w:p>
        </w:tc>
        <w:tc>
          <w:tcPr/>
          <w:p>
            <w:pPr>
              <w:pStyle w:val="Compact"/>
              <w:jc w:val="left"/>
            </w:pPr>
            <w:r>
              <w:t xml:space="preserve">Annual</w:t>
            </w:r>
          </w:p>
        </w:tc>
        <w:tc>
          <w:tcPr/>
          <w:p>
            <w:pPr>
              <w:pStyle w:val="Compact"/>
              <w:jc w:val="left"/>
            </w:pPr>
            <w:r>
              <w:t xml:space="preserve">Power output calibration, ground fault testing, pad alarm testing</w:t>
            </w:r>
          </w:p>
        </w:tc>
      </w:tr>
      <w:tr>
        <w:tc>
          <w:tcPr/>
          <w:p>
            <w:pPr>
              <w:pStyle w:val="Compact"/>
              <w:jc w:val="left"/>
            </w:pPr>
            <w:r>
              <w:rPr>
                <w:bCs/>
                <w:b/>
              </w:rPr>
              <w:t xml:space="preserve">Surgical</w:t>
            </w:r>
          </w:p>
        </w:tc>
        <w:tc>
          <w:tcPr/>
          <w:p>
            <w:pPr>
              <w:pStyle w:val="Compact"/>
              <w:jc w:val="left"/>
            </w:pPr>
            <w:r>
              <w:t xml:space="preserve">Surgical Lights</w:t>
            </w:r>
          </w:p>
        </w:tc>
        <w:tc>
          <w:tcPr/>
          <w:p>
            <w:pPr>
              <w:pStyle w:val="Compact"/>
              <w:jc w:val="left"/>
            </w:pPr>
            <w:r>
              <w:t xml:space="preserve">Annual</w:t>
            </w:r>
          </w:p>
        </w:tc>
        <w:tc>
          <w:tcPr/>
          <w:p>
            <w:pPr>
              <w:pStyle w:val="Compact"/>
              <w:jc w:val="left"/>
            </w:pPr>
            <w:r>
              <w:t xml:space="preserve">N/A</w:t>
            </w:r>
          </w:p>
        </w:tc>
        <w:tc>
          <w:tcPr/>
          <w:p>
            <w:pPr>
              <w:pStyle w:val="Compact"/>
              <w:jc w:val="left"/>
            </w:pPr>
            <w:r>
              <w:t xml:space="preserve">Bulb replacement, intensity check, positioning mechanism, battery backup</w:t>
            </w:r>
          </w:p>
        </w:tc>
      </w:tr>
      <w:tr>
        <w:tc>
          <w:tcPr/>
          <w:p>
            <w:pPr>
              <w:pStyle w:val="Compact"/>
              <w:jc w:val="left"/>
            </w:pPr>
            <w:r>
              <w:rPr>
                <w:bCs/>
                <w:b/>
              </w:rPr>
              <w:t xml:space="preserve">Surgical</w:t>
            </w:r>
          </w:p>
        </w:tc>
        <w:tc>
          <w:tcPr/>
          <w:p>
            <w:pPr>
              <w:pStyle w:val="Compact"/>
              <w:jc w:val="left"/>
            </w:pPr>
            <w:r>
              <w:t xml:space="preserve">OR Table</w:t>
            </w:r>
          </w:p>
        </w:tc>
        <w:tc>
          <w:tcPr/>
          <w:p>
            <w:pPr>
              <w:pStyle w:val="Compact"/>
              <w:jc w:val="left"/>
            </w:pPr>
            <w:r>
              <w:t xml:space="preserve">Semi-annual</w:t>
            </w:r>
          </w:p>
        </w:tc>
        <w:tc>
          <w:tcPr/>
          <w:p>
            <w:pPr>
              <w:pStyle w:val="Compact"/>
              <w:jc w:val="left"/>
            </w:pPr>
            <w:r>
              <w:t xml:space="preserve">N/A</w:t>
            </w:r>
          </w:p>
        </w:tc>
        <w:tc>
          <w:tcPr/>
          <w:p>
            <w:pPr>
              <w:pStyle w:val="Compact"/>
              <w:jc w:val="left"/>
            </w:pPr>
            <w:r>
              <w:t xml:space="preserve">Hydraulic system, electrical safety, pad inspection, position lock testing</w:t>
            </w:r>
          </w:p>
        </w:tc>
      </w:tr>
      <w:tr>
        <w:tc>
          <w:tcPr/>
          <w:p>
            <w:pPr>
              <w:pStyle w:val="Compact"/>
              <w:jc w:val="left"/>
            </w:pPr>
            <w:r>
              <w:rPr>
                <w:bCs/>
                <w:b/>
              </w:rPr>
              <w:t xml:space="preserve">Sterilization</w:t>
            </w:r>
          </w:p>
        </w:tc>
        <w:tc>
          <w:tcPr/>
          <w:p>
            <w:pPr>
              <w:pStyle w:val="Compact"/>
              <w:jc w:val="left"/>
            </w:pPr>
            <w:r>
              <w:t xml:space="preserve">Steam Autoclave</w:t>
            </w:r>
          </w:p>
        </w:tc>
        <w:tc>
          <w:tcPr/>
          <w:p>
            <w:pPr>
              <w:pStyle w:val="Compact"/>
              <w:jc w:val="left"/>
            </w:pPr>
            <w:r>
              <w:t xml:space="preserve">Quarterly PM + daily/weekly BI</w:t>
            </w:r>
          </w:p>
        </w:tc>
        <w:tc>
          <w:tcPr/>
          <w:p>
            <w:pPr>
              <w:pStyle w:val="Compact"/>
              <w:jc w:val="left"/>
            </w:pPr>
            <w:r>
              <w:t xml:space="preserve">Annual calibration</w:t>
            </w:r>
          </w:p>
        </w:tc>
        <w:tc>
          <w:tcPr/>
          <w:p>
            <w:pPr>
              <w:pStyle w:val="Compact"/>
              <w:jc w:val="left"/>
            </w:pPr>
            <w:r>
              <w:t xml:space="preserve">Gasket replacement, drain cleaning, chamber inspection, BI testing</w:t>
            </w:r>
          </w:p>
        </w:tc>
      </w:tr>
      <w:tr>
        <w:tc>
          <w:tcPr/>
          <w:p>
            <w:pPr>
              <w:pStyle w:val="Compact"/>
              <w:jc w:val="left"/>
            </w:pPr>
            <w:r>
              <w:rPr>
                <w:bCs/>
                <w:b/>
              </w:rPr>
              <w:t xml:space="preserve">Sterilization</w:t>
            </w:r>
          </w:p>
        </w:tc>
        <w:tc>
          <w:tcPr/>
          <w:p>
            <w:pPr>
              <w:pStyle w:val="Compact"/>
              <w:jc w:val="left"/>
            </w:pPr>
            <w:r>
              <w:t xml:space="preserve">Ultrasonic Cleaner</w:t>
            </w:r>
          </w:p>
        </w:tc>
        <w:tc>
          <w:tcPr/>
          <w:p>
            <w:pPr>
              <w:pStyle w:val="Compact"/>
              <w:jc w:val="left"/>
            </w:pPr>
            <w:r>
              <w:t xml:space="preserve">Monthly</w:t>
            </w:r>
          </w:p>
        </w:tc>
        <w:tc>
          <w:tcPr/>
          <w:p>
            <w:pPr>
              <w:pStyle w:val="Compact"/>
              <w:jc w:val="left"/>
            </w:pPr>
            <w:r>
              <w:t xml:space="preserve">Semi-annual</w:t>
            </w:r>
          </w:p>
        </w:tc>
        <w:tc>
          <w:tcPr/>
          <w:p>
            <w:pPr>
              <w:pStyle w:val="Compact"/>
              <w:jc w:val="left"/>
            </w:pPr>
            <w:r>
              <w:t xml:space="preserve">Cavitation testing, temperature verification, drain cleaning</w:t>
            </w:r>
          </w:p>
        </w:tc>
      </w:tr>
      <w:tr>
        <w:tc>
          <w:tcPr/>
          <w:p>
            <w:pPr>
              <w:pStyle w:val="Compact"/>
              <w:jc w:val="left"/>
            </w:pPr>
            <w:r>
              <w:rPr>
                <w:bCs/>
                <w:b/>
              </w:rPr>
              <w:t xml:space="preserve">Emergency</w:t>
            </w:r>
          </w:p>
        </w:tc>
        <w:tc>
          <w:tcPr/>
          <w:p>
            <w:pPr>
              <w:pStyle w:val="Compact"/>
              <w:jc w:val="left"/>
            </w:pPr>
            <w:r>
              <w:t xml:space="preserve">Defibrillator/AED</w:t>
            </w:r>
          </w:p>
        </w:tc>
        <w:tc>
          <w:tcPr/>
          <w:p>
            <w:pPr>
              <w:pStyle w:val="Compact"/>
              <w:jc w:val="left"/>
            </w:pPr>
            <w:r>
              <w:t xml:space="preserve">Monthly self-test + annual PM</w:t>
            </w:r>
          </w:p>
        </w:tc>
        <w:tc>
          <w:tcPr/>
          <w:p>
            <w:pPr>
              <w:pStyle w:val="Compact"/>
              <w:jc w:val="left"/>
            </w:pPr>
            <w:r>
              <w:t xml:space="preserve">Annual</w:t>
            </w:r>
          </w:p>
        </w:tc>
        <w:tc>
          <w:tcPr/>
          <w:p>
            <w:pPr>
              <w:pStyle w:val="Compact"/>
              <w:jc w:val="left"/>
            </w:pPr>
            <w:r>
              <w:t xml:space="preserve">Battery check, pad expiration, capacitor test, ECG accuracy</w:t>
            </w:r>
          </w:p>
        </w:tc>
      </w:tr>
      <w:tr>
        <w:tc>
          <w:tcPr/>
          <w:p>
            <w:pPr>
              <w:pStyle w:val="Compact"/>
              <w:jc w:val="left"/>
            </w:pPr>
            <w:r>
              <w:rPr>
                <w:bCs/>
                <w:b/>
              </w:rPr>
              <w:t xml:space="preserve">Emergency</w:t>
            </w:r>
          </w:p>
        </w:tc>
        <w:tc>
          <w:tcPr/>
          <w:p>
            <w:pPr>
              <w:pStyle w:val="Compact"/>
              <w:jc w:val="left"/>
            </w:pPr>
            <w:r>
              <w:t xml:space="preserve">Crash Cart</w:t>
            </w:r>
          </w:p>
        </w:tc>
        <w:tc>
          <w:tcPr/>
          <w:p>
            <w:pPr>
              <w:pStyle w:val="Compact"/>
              <w:jc w:val="left"/>
            </w:pPr>
            <w:r>
              <w:t xml:space="preserve">Daily check when OR active</w:t>
            </w:r>
          </w:p>
        </w:tc>
        <w:tc>
          <w:tcPr/>
          <w:p>
            <w:pPr>
              <w:pStyle w:val="Compact"/>
              <w:jc w:val="left"/>
            </w:pPr>
            <w:r>
              <w:t xml:space="preserve">N/A</w:t>
            </w:r>
          </w:p>
        </w:tc>
        <w:tc>
          <w:tcPr/>
          <w:p>
            <w:pPr>
              <w:pStyle w:val="Compact"/>
              <w:jc w:val="left"/>
            </w:pPr>
            <w:r>
              <w:t xml:space="preserve">Medication expiration, supply inventory, equipment function</w:t>
            </w:r>
          </w:p>
        </w:tc>
      </w:tr>
      <w:tr>
        <w:tc>
          <w:tcPr/>
          <w:p>
            <w:pPr>
              <w:pStyle w:val="Compact"/>
              <w:jc w:val="left"/>
            </w:pPr>
            <w:r>
              <w:rPr>
                <w:bCs/>
                <w:b/>
              </w:rPr>
              <w:t xml:space="preserve">Facility</w:t>
            </w:r>
          </w:p>
        </w:tc>
        <w:tc>
          <w:tcPr/>
          <w:p>
            <w:pPr>
              <w:pStyle w:val="Compact"/>
              <w:jc w:val="left"/>
            </w:pPr>
            <w:r>
              <w:t xml:space="preserve">Emergency Generator</w:t>
            </w:r>
          </w:p>
        </w:tc>
        <w:tc>
          <w:tcPr/>
          <w:p>
            <w:pPr>
              <w:pStyle w:val="Compact"/>
              <w:jc w:val="left"/>
            </w:pPr>
            <w:r>
              <w:t xml:space="preserve">Weekly (unloaded) + annual (loaded)</w:t>
            </w:r>
          </w:p>
        </w:tc>
        <w:tc>
          <w:tcPr/>
          <w:p>
            <w:pPr>
              <w:pStyle w:val="Compact"/>
              <w:jc w:val="left"/>
            </w:pPr>
            <w:r>
              <w:t xml:space="preserve">Annual transfer switch test</w:t>
            </w:r>
          </w:p>
        </w:tc>
        <w:tc>
          <w:tcPr/>
          <w:p>
            <w:pPr>
              <w:pStyle w:val="Compact"/>
              <w:jc w:val="left"/>
            </w:pPr>
            <w:r>
              <w:t xml:space="preserve">Oil, coolant, battery, load bank testing, ATS testing</w:t>
            </w:r>
          </w:p>
        </w:tc>
      </w:tr>
      <w:tr>
        <w:tc>
          <w:tcPr/>
          <w:p>
            <w:pPr>
              <w:pStyle w:val="Compact"/>
              <w:jc w:val="left"/>
            </w:pPr>
            <w:r>
              <w:rPr>
                <w:bCs/>
                <w:b/>
              </w:rPr>
              <w:t xml:space="preserve">Facility</w:t>
            </w:r>
          </w:p>
        </w:tc>
        <w:tc>
          <w:tcPr/>
          <w:p>
            <w:pPr>
              <w:pStyle w:val="Compact"/>
              <w:jc w:val="left"/>
            </w:pPr>
            <w:r>
              <w:t xml:space="preserve">Medical Gas System</w:t>
            </w:r>
          </w:p>
        </w:tc>
        <w:tc>
          <w:tcPr/>
          <w:p>
            <w:pPr>
              <w:pStyle w:val="Compact"/>
              <w:jc w:val="left"/>
            </w:pPr>
            <w:r>
              <w:t xml:space="preserve">Annual</w:t>
            </w:r>
          </w:p>
        </w:tc>
        <w:tc>
          <w:tcPr/>
          <w:p>
            <w:pPr>
              <w:pStyle w:val="Compact"/>
              <w:jc w:val="left"/>
            </w:pPr>
            <w:r>
              <w:t xml:space="preserve">Annual</w:t>
            </w:r>
          </w:p>
        </w:tc>
        <w:tc>
          <w:tcPr/>
          <w:p>
            <w:pPr>
              <w:pStyle w:val="Compact"/>
              <w:jc w:val="left"/>
            </w:pPr>
            <w:r>
              <w:t xml:space="preserve">Pressure testing, alarm verification, zone valve testing</w:t>
            </w:r>
          </w:p>
        </w:tc>
      </w:tr>
      <w:tr>
        <w:tc>
          <w:tcPr/>
          <w:p>
            <w:pPr>
              <w:pStyle w:val="Compact"/>
              <w:jc w:val="left"/>
            </w:pPr>
            <w:r>
              <w:rPr>
                <w:bCs/>
                <w:b/>
              </w:rPr>
              <w:t xml:space="preserve">Facility</w:t>
            </w:r>
          </w:p>
        </w:tc>
        <w:tc>
          <w:tcPr/>
          <w:p>
            <w:pPr>
              <w:pStyle w:val="Compact"/>
              <w:jc w:val="left"/>
            </w:pPr>
            <w:r>
              <w:t xml:space="preserve">HVAC / Air Handling</w:t>
            </w:r>
          </w:p>
        </w:tc>
        <w:tc>
          <w:tcPr/>
          <w:p>
            <w:pPr>
              <w:pStyle w:val="Compact"/>
              <w:jc w:val="left"/>
            </w:pPr>
            <w:r>
              <w:t xml:space="preserve">Quarterly filter + annual full PM</w:t>
            </w:r>
          </w:p>
        </w:tc>
        <w:tc>
          <w:tcPr/>
          <w:p>
            <w:pPr>
              <w:pStyle w:val="Compact"/>
              <w:jc w:val="left"/>
            </w:pPr>
            <w:r>
              <w:t xml:space="preserve">Annual air exchange verification</w:t>
            </w:r>
          </w:p>
        </w:tc>
        <w:tc>
          <w:tcPr/>
          <w:p>
            <w:pPr>
              <w:pStyle w:val="Compact"/>
              <w:jc w:val="left"/>
            </w:pPr>
            <w:r>
              <w:t xml:space="preserve">Filter replacement, air exchange rate, pressure relationships</w:t>
            </w:r>
          </w:p>
        </w:tc>
      </w:tr>
      <w:tr>
        <w:tc>
          <w:tcPr/>
          <w:p>
            <w:pPr>
              <w:pStyle w:val="Compact"/>
              <w:jc w:val="left"/>
            </w:pPr>
            <w:r>
              <w:rPr>
                <w:bCs/>
                <w:b/>
              </w:rPr>
              <w:t xml:space="preserve">Pharmacy</w:t>
            </w:r>
          </w:p>
        </w:tc>
        <w:tc>
          <w:tcPr/>
          <w:p>
            <w:pPr>
              <w:pStyle w:val="Compact"/>
              <w:jc w:val="left"/>
            </w:pPr>
            <w:r>
              <w:t xml:space="preserve">Medication Refrigerator</w:t>
            </w:r>
          </w:p>
        </w:tc>
        <w:tc>
          <w:tcPr/>
          <w:p>
            <w:pPr>
              <w:pStyle w:val="Compact"/>
              <w:jc w:val="left"/>
            </w:pPr>
            <w:r>
              <w:t xml:space="preserve">Daily temp log + annual PM</w:t>
            </w:r>
          </w:p>
        </w:tc>
        <w:tc>
          <w:tcPr/>
          <w:p>
            <w:pPr>
              <w:pStyle w:val="Compact"/>
              <w:jc w:val="left"/>
            </w:pPr>
            <w:r>
              <w:t xml:space="preserve">Annual thermometer calibration</w:t>
            </w:r>
          </w:p>
        </w:tc>
        <w:tc>
          <w:tcPr/>
          <w:p>
            <w:pPr>
              <w:pStyle w:val="Compact"/>
              <w:jc w:val="left"/>
            </w:pPr>
            <w:r>
              <w:t xml:space="preserve">Temperature accuracy, alarm testing, door seal, defrost</w:t>
            </w:r>
          </w:p>
        </w:tc>
      </w:tr>
    </w:tbl>
    <w:p>
      <w:r>
        <w:pict>
          <v:rect style="width:0;height:1.5pt" o:hralign="center" o:hrstd="t" o:hr="t"/>
        </w:pict>
      </w:r>
    </w:p>
    <w:bookmarkEnd w:id="44"/>
    <w:bookmarkEnd w:id="45"/>
    <w:bookmarkStart w:id="48" w:name="section-7-compliance-quick-reference"/>
    <w:p>
      <w:pPr>
        <w:pStyle w:val="Heading2"/>
      </w:pPr>
      <w:r>
        <w:t xml:space="preserve">Section 7: Compliance Quick-Reference</w:t>
      </w:r>
    </w:p>
    <w:bookmarkStart w:id="46" w:name="what-surveyors-look-for-equipment"/>
    <w:p>
      <w:pPr>
        <w:pStyle w:val="Heading3"/>
      </w:pPr>
      <w:r>
        <w:t xml:space="preserve">What Surveyors Look For — Equipment</w:t>
      </w:r>
    </w:p>
    <w:p>
      <w:pPr>
        <w:numPr>
          <w:ilvl w:val="0"/>
          <w:numId w:val="1004"/>
        </w:numPr>
        <w:pStyle w:val="Compact"/>
      </w:pPr>
      <w:r>
        <w:rPr>
          <w:bCs/>
          <w:b/>
        </w:rPr>
        <w:t xml:space="preserve">Maintenance records match manufacturer IFU</w:t>
      </w:r>
      <w:r>
        <w:t xml:space="preserve"> </w:t>
      </w:r>
      <w:r>
        <w:t xml:space="preserve">— If the manufacturer says annual PM, you must have annual PM documented</w:t>
      </w:r>
    </w:p>
    <w:p>
      <w:pPr>
        <w:numPr>
          <w:ilvl w:val="0"/>
          <w:numId w:val="1004"/>
        </w:numPr>
        <w:pStyle w:val="Compact"/>
      </w:pPr>
      <w:r>
        <w:rPr>
          <w:bCs/>
          <w:b/>
        </w:rPr>
        <w:t xml:space="preserve">No equipment in use past maintenance due date</w:t>
      </w:r>
      <w:r>
        <w:t xml:space="preserve"> </w:t>
      </w:r>
      <w:r>
        <w:t xml:space="preserve">— If PM is overdue, the device should be taken out of service until serviced</w:t>
      </w:r>
    </w:p>
    <w:p>
      <w:pPr>
        <w:numPr>
          <w:ilvl w:val="0"/>
          <w:numId w:val="1004"/>
        </w:numPr>
        <w:pStyle w:val="Compact"/>
      </w:pPr>
      <w:r>
        <w:rPr>
          <w:bCs/>
          <w:b/>
        </w:rPr>
        <w:t xml:space="preserve">Biological indicator logs for sterilizers</w:t>
      </w:r>
      <w:r>
        <w:t xml:space="preserve"> </w:t>
      </w:r>
      <w:r>
        <w:t xml:space="preserve">— Weekly minimum, with action documented for any failures</w:t>
      </w:r>
    </w:p>
    <w:p>
      <w:pPr>
        <w:numPr>
          <w:ilvl w:val="0"/>
          <w:numId w:val="1004"/>
        </w:numPr>
        <w:pStyle w:val="Compact"/>
      </w:pPr>
      <w:r>
        <w:rPr>
          <w:bCs/>
          <w:b/>
        </w:rPr>
        <w:t xml:space="preserve">Crash cart sealed and checked daily</w:t>
      </w:r>
      <w:r>
        <w:t xml:space="preserve"> </w:t>
      </w:r>
      <w:r>
        <w:t xml:space="preserve">— Break-away seal intact, daily check log signed</w:t>
      </w:r>
    </w:p>
    <w:p>
      <w:pPr>
        <w:numPr>
          <w:ilvl w:val="0"/>
          <w:numId w:val="1004"/>
        </w:numPr>
        <w:pStyle w:val="Compact"/>
      </w:pPr>
      <w:r>
        <w:rPr>
          <w:bCs/>
          <w:b/>
        </w:rPr>
        <w:t xml:space="preserve">Temperature logs</w:t>
      </w:r>
      <w:r>
        <w:t xml:space="preserve"> </w:t>
      </w:r>
      <w:r>
        <w:t xml:space="preserve">— Medication refrigerator, blanket warmer, autoclaves — daily when in use</w:t>
      </w:r>
    </w:p>
    <w:p>
      <w:pPr>
        <w:numPr>
          <w:ilvl w:val="0"/>
          <w:numId w:val="1004"/>
        </w:numPr>
        <w:pStyle w:val="Compact"/>
      </w:pPr>
      <w:r>
        <w:rPr>
          <w:bCs/>
          <w:b/>
        </w:rPr>
        <w:t xml:space="preserve">Emergency generator</w:t>
      </w:r>
      <w:r>
        <w:t xml:space="preserve"> </w:t>
      </w:r>
      <w:r>
        <w:t xml:space="preserve">— Weekly test log, annual load test, automatic transfer switch test</w:t>
      </w:r>
    </w:p>
    <w:p>
      <w:pPr>
        <w:numPr>
          <w:ilvl w:val="0"/>
          <w:numId w:val="1004"/>
        </w:numPr>
        <w:pStyle w:val="Compact"/>
      </w:pPr>
      <w:r>
        <w:rPr>
          <w:bCs/>
          <w:b/>
        </w:rPr>
        <w:t xml:space="preserve">Medical gas inspection</w:t>
      </w:r>
      <w:r>
        <w:t xml:space="preserve"> </w:t>
      </w:r>
      <w:r>
        <w:t xml:space="preserve">— Annual third-party inspection report on file</w:t>
      </w:r>
    </w:p>
    <w:p>
      <w:pPr>
        <w:numPr>
          <w:ilvl w:val="0"/>
          <w:numId w:val="1004"/>
        </w:numPr>
        <w:pStyle w:val="Compact"/>
      </w:pPr>
      <w:r>
        <w:rPr>
          <w:bCs/>
          <w:b/>
        </w:rPr>
        <w:t xml:space="preserve">Electrical safety</w:t>
      </w:r>
      <w:r>
        <w:t xml:space="preserve"> </w:t>
      </w:r>
      <w:r>
        <w:t xml:space="preserve">— Biomedical engineering inspection stickers current on all clinical devices</w:t>
      </w:r>
    </w:p>
    <w:p>
      <w:pPr>
        <w:numPr>
          <w:ilvl w:val="0"/>
          <w:numId w:val="1004"/>
        </w:numPr>
        <w:pStyle w:val="Compact"/>
      </w:pPr>
      <w:r>
        <w:rPr>
          <w:bCs/>
          <w:b/>
        </w:rPr>
        <w:t xml:space="preserve">Manufacturer IFU on file</w:t>
      </w:r>
      <w:r>
        <w:t xml:space="preserve"> </w:t>
      </w:r>
      <w:r>
        <w:t xml:space="preserve">— For every reprocessed instrument and device</w:t>
      </w:r>
    </w:p>
    <w:p>
      <w:pPr>
        <w:numPr>
          <w:ilvl w:val="0"/>
          <w:numId w:val="1004"/>
        </w:numPr>
        <w:pStyle w:val="Compact"/>
      </w:pPr>
      <w:r>
        <w:rPr>
          <w:bCs/>
          <w:b/>
        </w:rPr>
        <w:t xml:space="preserve">Equipment removed from service is clearly labeled</w:t>
      </w:r>
      <w:r>
        <w:t xml:space="preserve"> </w:t>
      </w:r>
      <w:r>
        <w:t xml:space="preserve">—</w:t>
      </w:r>
      <w:r>
        <w:t xml:space="preserve"> </w:t>
      </w:r>
      <w:r>
        <w:t xml:space="preserve">“</w:t>
      </w:r>
      <w:r>
        <w:t xml:space="preserve">OUT OF SERVICE — DO NOT USE</w:t>
      </w:r>
      <w:r>
        <w:t xml:space="preserve">”</w:t>
      </w:r>
      <w:r>
        <w:t xml:space="preserve"> </w:t>
      </w:r>
      <w:r>
        <w:t xml:space="preserve">tags</w:t>
      </w:r>
    </w:p>
    <w:bookmarkEnd w:id="46"/>
    <w:bookmarkStart w:id="47" w:name="common-deficiencies-to-avoid"/>
    <w:p>
      <w:pPr>
        <w:pStyle w:val="Heading3"/>
      </w:pPr>
      <w:r>
        <w:t xml:space="preserve">Common Deficiencies to Avoid</w:t>
      </w:r>
    </w:p>
    <w:tbl>
      <w:tblPr>
        <w:tblStyle w:val="Table"/>
        <w:tblW w:type="pct" w:w="5000"/>
        <w:tblLook w:firstRow="1" w:lastRow="0" w:firstColumn="0" w:lastColumn="0" w:noHBand="0" w:noVBand="0" w:val="0020"/>
      </w:tblPr>
      <w:tblGrid>
        <w:gridCol w:w="3350"/>
        <w:gridCol w:w="4569"/>
      </w:tblGrid>
      <w:tr>
        <w:trPr>
          <w:tblHeader w:val="true"/>
        </w:trPr>
        <w:tc>
          <w:tcPr/>
          <w:p>
            <w:pPr>
              <w:pStyle w:val="Compact"/>
              <w:jc w:val="left"/>
            </w:pPr>
            <w:r>
              <w:t xml:space="preserve">Deficiency</w:t>
            </w:r>
          </w:p>
        </w:tc>
        <w:tc>
          <w:tcPr/>
          <w:p>
            <w:pPr>
              <w:pStyle w:val="Compact"/>
              <w:jc w:val="left"/>
            </w:pPr>
            <w:r>
              <w:t xml:space="preserve">How to Prevent</w:t>
            </w:r>
          </w:p>
        </w:tc>
      </w:tr>
      <w:tr>
        <w:tc>
          <w:tcPr/>
          <w:p>
            <w:pPr>
              <w:pStyle w:val="Compact"/>
              <w:jc w:val="left"/>
            </w:pPr>
            <w:r>
              <w:t xml:space="preserve">Overdue PM on clinical devices</w:t>
            </w:r>
          </w:p>
        </w:tc>
        <w:tc>
          <w:tcPr/>
          <w:p>
            <w:pPr>
              <w:pStyle w:val="Compact"/>
              <w:jc w:val="left"/>
            </w:pPr>
            <w:r>
              <w:t xml:space="preserve">Set calendar alerts 30 days before PM due dates</w:t>
            </w:r>
          </w:p>
        </w:tc>
      </w:tr>
      <w:tr>
        <w:tc>
          <w:tcPr/>
          <w:p>
            <w:pPr>
              <w:pStyle w:val="Compact"/>
              <w:jc w:val="left"/>
            </w:pPr>
            <w:r>
              <w:t xml:space="preserve">Missing sterilizer BI documentation</w:t>
            </w:r>
          </w:p>
        </w:tc>
        <w:tc>
          <w:tcPr/>
          <w:p>
            <w:pPr>
              <w:pStyle w:val="Compact"/>
              <w:jc w:val="left"/>
            </w:pPr>
            <w:r>
              <w:t xml:space="preserve">Use standardized log; review weekly</w:t>
            </w:r>
          </w:p>
        </w:tc>
      </w:tr>
      <w:tr>
        <w:tc>
          <w:tcPr/>
          <w:p>
            <w:pPr>
              <w:pStyle w:val="Compact"/>
              <w:jc w:val="left"/>
            </w:pPr>
            <w:r>
              <w:t xml:space="preserve">Expired defibrillator pads</w:t>
            </w:r>
          </w:p>
        </w:tc>
        <w:tc>
          <w:tcPr/>
          <w:p>
            <w:pPr>
              <w:pStyle w:val="Compact"/>
              <w:jc w:val="left"/>
            </w:pPr>
            <w:r>
              <w:t xml:space="preserve">Add pad expiration to monthly check; stock spares</w:t>
            </w:r>
          </w:p>
        </w:tc>
      </w:tr>
      <w:tr>
        <w:tc>
          <w:tcPr/>
          <w:p>
            <w:pPr>
              <w:pStyle w:val="Compact"/>
              <w:jc w:val="left"/>
            </w:pPr>
            <w:r>
              <w:t xml:space="preserve">Medication refrigerator temperature gaps</w:t>
            </w:r>
          </w:p>
        </w:tc>
        <w:tc>
          <w:tcPr/>
          <w:p>
            <w:pPr>
              <w:pStyle w:val="Compact"/>
              <w:jc w:val="left"/>
            </w:pPr>
            <w:r>
              <w:t xml:space="preserve">Use continuous monitoring with alarm; backup thermometer</w:t>
            </w:r>
          </w:p>
        </w:tc>
      </w:tr>
      <w:tr>
        <w:tc>
          <w:tcPr/>
          <w:p>
            <w:pPr>
              <w:pStyle w:val="Compact"/>
              <w:jc w:val="left"/>
            </w:pPr>
            <w:r>
              <w:t xml:space="preserve">No manufacturer IFU on file</w:t>
            </w:r>
          </w:p>
        </w:tc>
        <w:tc>
          <w:tcPr/>
          <w:p>
            <w:pPr>
              <w:pStyle w:val="Compact"/>
              <w:jc w:val="left"/>
            </w:pPr>
            <w:r>
              <w:t xml:space="preserve">Request from manufacturer for every device; file centrally</w:t>
            </w:r>
          </w:p>
        </w:tc>
      </w:tr>
      <w:tr>
        <w:tc>
          <w:tcPr/>
          <w:p>
            <w:pPr>
              <w:pStyle w:val="Compact"/>
              <w:jc w:val="left"/>
            </w:pPr>
            <w:r>
              <w:t xml:space="preserve">Generator test log gaps</w:t>
            </w:r>
          </w:p>
        </w:tc>
        <w:tc>
          <w:tcPr/>
          <w:p>
            <w:pPr>
              <w:pStyle w:val="Compact"/>
              <w:jc w:val="left"/>
            </w:pPr>
            <w:r>
              <w:t xml:space="preserve">Assign specific staff member; set recurring calendar event</w:t>
            </w:r>
          </w:p>
        </w:tc>
      </w:tr>
      <w:tr>
        <w:tc>
          <w:tcPr/>
          <w:p>
            <w:pPr>
              <w:pStyle w:val="Compact"/>
              <w:jc w:val="left"/>
            </w:pPr>
            <w:r>
              <w:t xml:space="preserve">Crash cart seal broken without documentation</w:t>
            </w:r>
          </w:p>
        </w:tc>
        <w:tc>
          <w:tcPr/>
          <w:p>
            <w:pPr>
              <w:pStyle w:val="Compact"/>
              <w:jc w:val="left"/>
            </w:pPr>
            <w:r>
              <w:t xml:space="preserve">Policy: every seal break = documented check + reseal</w:t>
            </w:r>
          </w:p>
        </w:tc>
      </w:tr>
      <w:tr>
        <w:tc>
          <w:tcPr/>
          <w:p>
            <w:pPr>
              <w:pStyle w:val="Compact"/>
              <w:jc w:val="left"/>
            </w:pPr>
            <w:r>
              <w:t xml:space="preserve">Equipment in use without current calibration sticker</w:t>
            </w:r>
          </w:p>
        </w:tc>
        <w:tc>
          <w:tcPr/>
          <w:p>
            <w:pPr>
              <w:pStyle w:val="Compact"/>
              <w:jc w:val="left"/>
            </w:pPr>
            <w:r>
              <w:t xml:space="preserve">Biomedical engineering check stickers visible on each device</w:t>
            </w:r>
          </w:p>
        </w:tc>
      </w:tr>
    </w:tbl>
    <w:p>
      <w:r>
        <w:pict>
          <v:rect style="width:0;height:1.5pt" o:hralign="center" o:hrstd="t" o:hr="t"/>
        </w:pict>
      </w:r>
    </w:p>
    <w:bookmarkEnd w:id="47"/>
    <w:bookmarkEnd w:id="48"/>
    <w:bookmarkStart w:id="49" w:name="document-version-control"/>
    <w:p>
      <w:pPr>
        <w:pStyle w:val="Heading2"/>
      </w:pPr>
      <w:r>
        <w:t xml:space="preserve">Document Version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Initial Release</w:t>
            </w:r>
          </w:p>
        </w:tc>
        <w:tc>
          <w:tcPr/>
          <w:p>
            <w:pPr>
              <w:pStyle w:val="Compact"/>
              <w:jc w:val="left"/>
            </w:pPr>
            <w:r>
              <w:t xml:space="preserve">ASC Compliance Team</w:t>
            </w:r>
          </w:p>
        </w:tc>
        <w:tc>
          <w:tcPr/>
          <w:p>
            <w:pPr>
              <w:pStyle w:val="Compact"/>
              <w:jc w:val="left"/>
            </w:pPr>
            <w:r>
              <w:t xml:space="preserve">Original equipment maintenance system</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This document is part of the ASC Compliance Manual — Tier 1: Essential Compliance Package ($97). For the complete system including staff training matrices, policy templates, and quarterly update frameworks, upgrade to Tier 2: Complete Certification System ($197).</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2026-05-13T21:07:10Z</dcterms:created>
  <dcterms:modified xsi:type="dcterms:W3CDTF">2026-05-13T21:07:10Z</dcterms:modified>
</cp:coreProperties>
</file>

<file path=docProps/custom.xml><?xml version="1.0" encoding="utf-8"?>
<Properties xmlns="http://schemas.openxmlformats.org/officeDocument/2006/custom-properties" xmlns:vt="http://schemas.openxmlformats.org/officeDocument/2006/docPropsVTypes"/>
</file>