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uktaṁ ca tasya sattvasya prākṛtād anyataratvaṁ dvādaśe śrī-nārāyaṇarṣiṁ prati mārkaṇḍeyena | </w:t>
      </w:r>
    </w:p>
    <w:p>
      <w:r>
        <w:rPr>
          <w:color w:val="0000FF"/>
        </w:rPr>
        <w:t xml:space="preserve">sattvaṁ rajas tama itīśa tavātma-bandho </w:t>
      </w:r>
    </w:p>
    <w:p>
      <w:r>
        <w:rPr>
          <w:color w:val="0000FF"/>
        </w:rPr>
        <w:t>māyā-mayāḥ sthiti-layodbhava-hetavo’sya |</w:t>
      </w:r>
    </w:p>
    <w:p>
      <w:r>
        <w:rPr>
          <w:color w:val="0000FF"/>
        </w:rPr>
        <w:t xml:space="preserve">līlā-dhṛtā yad api sattva-mayī praśāntyai </w:t>
      </w:r>
    </w:p>
    <w:p>
      <w:r>
        <w:rPr>
          <w:color w:val="0000FF"/>
        </w:rPr>
        <w:t xml:space="preserve">nānye nṝṇāṁ vyasana-moha-bhiyaś ca yābhyām || </w:t>
      </w:r>
      <w:r>
        <w:rPr>
          <w:color w:val="000000"/>
        </w:rPr>
        <w:t>[bhā.pu. 12.8.45]</w:t>
      </w:r>
    </w:p>
    <w:p>
      <w:r>
        <w:rPr>
          <w:color w:val="0000FF"/>
        </w:rPr>
        <w:t>tasmāt taveha bhagavann atha tāvakānāṁ</w:t>
      </w:r>
    </w:p>
    <w:p>
      <w:r>
        <w:rPr>
          <w:color w:val="0000FF"/>
        </w:rPr>
        <w:t>śuklāṁ tanuṁ sva-dayitāṁ kuśalā bhajanti |</w:t>
      </w:r>
    </w:p>
    <w:p>
      <w:r>
        <w:rPr>
          <w:color w:val="0000FF"/>
        </w:rPr>
        <w:t>yat sātvatāḥ puruṣa-rūpam uśanti sattvaṁ</w:t>
      </w:r>
    </w:p>
    <w:p>
      <w:r>
        <w:rPr>
          <w:color w:val="0000FF"/>
        </w:rPr>
        <w:t xml:space="preserve">loko yato’bhayam utātma-sukhaṁ na cānyad || </w:t>
      </w:r>
      <w:r>
        <w:rPr>
          <w:color w:val="000000"/>
        </w:rPr>
        <w:t>[bhā.pu. 12.8.46]</w:t>
      </w:r>
      <w:r>
        <w:rPr>
          <w:color w:val="0000FF"/>
        </w:rPr>
        <w:t xml:space="preserve"> </w:t>
      </w:r>
    </w:p>
    <w:p>
      <w:r>
        <w:rPr/>
        <w:t>anayor arthaḥ | he īśa ! yad api sattvaṁ rajas tama iti tavaiva māyā-kṛtā līlāḥ | kathambhūtāḥ ? asya viśvasya sthity-ādi-hetavaḥ tathāpi yā sattvamayī saiva praśāntyai prakṛṣṭa-sukhāya bhavati | nānye rajas tamo-mayyau | na kevalaṁ praśāntyabhāva-mātram anayoḥ | bhajane</w:t>
      </w:r>
      <w:r>
        <w:rPr/>
      </w:r>
      <w:r>
        <w:rPr/>
        <w:t xml:space="preserve"> kintv aniṣṭaṁ cety āha—vyasaneti | </w:t>
      </w:r>
    </w:p>
    <w:p>
      <w:r>
        <w:rPr/>
        <w:t>he bhagavan ! tasmāt tava śuklāṁ sattva-maya-līlādhiṣṭhātrīṁ tanuṁ śrī-viṣṇu-rūpāṁ te kuśalā nipuṇā bhajanti sevante | na tv anyāṁ brahma-rudra-rūpān | tathā tāvakānāṁ jīvānāṁ madhye śuklāṁ sattvaika-niṣṭhāṁ</w:t>
      </w:r>
      <w:r>
        <w:rPr/>
        <w:t>a</w:t>
      </w:r>
      <w:r>
        <w:rPr/>
        <w:t xml:space="preserve"> tanuṁ bhagavad-bhakta-lakṣaṇa-svāyambhuva-manvādi-rūpāṁ</w:t>
      </w:r>
      <w:r>
        <w:rPr/>
        <w:t>a</w:t>
      </w:r>
      <w:r>
        <w:rPr/>
      </w:r>
      <w:r>
        <w:rPr/>
        <w:t xml:space="preserve"> ye bhajanti anusaranti | na tu dakṣa-bhairavādi-rūpām | kathambhūtāṁ svasya tavāpi dayitāṁ loka-śānti-karatvāt |</w:t>
      </w:r>
    </w:p>
    <w:p>
      <w:r>
        <w:rPr/>
        <w:t>nanu mama svarūpam api sattvātmakam iti prasiddhaṁ | tarhi kathaṁ tasyāpi māyāmayatvam eva | nahi nahīty āha sātvatāḥ śrī-bhāgavatā yat sattvaṁ puruṣasya tava rūpaṁ prakāśam uśanti manyante | yataś ca sattvāt loko vaikuṇṭhākhyaḥ prakāśate | tad abhayam ātma-sukhaṁ para-brahmānanda-svarūpam eva</w:t>
      </w:r>
      <w:r>
        <w:rPr/>
        <w:t>b</w:t>
      </w:r>
      <w:r>
        <w:rPr/>
        <w:t xml:space="preserve"> na tv anyat prakṛtijaṁ sattvaṁ tad iti | atra sattva-śabdena sva-prakāśatā</w:t>
      </w:r>
      <w:r>
        <w:rPr/>
        <w:t>b</w:t>
      </w:r>
      <w:r>
        <w:rPr/>
        <w:t>-lakṣaṇa-svarūpa-śakti-vṛtti-viśeṣa ucyate |</w:t>
      </w:r>
    </w:p>
    <w:p>
      <w:r>
        <w:rPr>
          <w:color w:val="0000FF"/>
        </w:rPr>
        <w:t>sattvaṁ viśuddhaṁ vasudeva-śabditaṁ</w:t>
      </w:r>
    </w:p>
    <w:p>
      <w:r>
        <w:rPr>
          <w:color w:val="0000FF"/>
        </w:rPr>
        <w:t xml:space="preserve">yad īyate tatra pumān apāvṛtaḥ | </w:t>
      </w:r>
      <w:r>
        <w:rPr>
          <w:color w:val="000000"/>
        </w:rPr>
        <w:t>[bhā.pu. 4.3.23]</w:t>
      </w:r>
    </w:p>
    <w:p>
      <w:r>
        <w:rPr/>
        <w:t xml:space="preserve">iti śrī-śiva-vākyānusārātc | agocarasya gocaratve hetuḥ prakṛti-guṇaḥ | sattvam ity aśuddha-sattva-lakṣaṇa-prasiddhy-anusāreṇa tathābhūtaś cic-chakti-viśeṣaḥ sattvam iti saṅgati-lābhāc ca | tataś ca tasya svarūpa-śakti-vṛttitvena svarūpātmataivety uktam | tad abhayam ātma-sukham iti dśakti-prādhānya-vivakṣayoktaṁ loko yata itid | arthāntare bhagavad-vigrahaṁ prati </w:t>
      </w:r>
      <w:r>
        <w:rPr>
          <w:color w:val="0000FF"/>
        </w:rPr>
        <w:t>rūpaṁ yad etad</w:t>
      </w:r>
      <w:r>
        <w:rPr/>
        <w:t xml:space="preserve"> [bhā.pu. 2.8.2] ity ādau śuddha-svarūpa-mātratva-pratijñā-bhaṅgaḥ | abhayam ity ādau </w:t>
      </w:r>
      <w:r>
        <w:rPr/>
        <w:t>prāñjalatā-hāniś ca bhavati | anyat padasyaikasyaiva rajas tamaś ceti dvir-āvṛttau pratipatti-gaurava utpadyate | pūrvam api nānya iti dvi-vacanenaiva he parāmṛṣṭe | tasmād asti prasiddhād anyat svarūpa-bhūtaṁ sattvam |</w:t>
      </w:r>
    </w:p>
    <w:p>
      <w:r>
        <w:rPr/>
        <w:t>yad evaikādaśe yat kāya eṣa bhuvana-traya-sanniveśa [bhā.pu. 11.4.4] ity ādau jñānaṁ svata ity atra ṭīkā-kṛn-mataṁ yasya svarūpa-bhūtāt sattvāt tanu-bhṛtāṁ jñānam ity anena yathā brahmaṇaḥ stavānte etat suhṛdbhiś caritam ity atra vyaktetaraṁ vyaktāj jaḍa-prapañcād itarat śuddha-sattvātmakam ity ādinā, tathā paro-rajaḥ savitur jāta-vedā devasya bharga [bhā.pu. 5.7.14] ity ādau śrī-bharata-jāpye tan-matam, paro-rajaḥ rajasaḥ prakṛteḥ paraṁ śuddha-sattvātmakam ity ādinā | ata eva prākṛtāḥ sattvādayo guṇā jīvasyaiva na tv īśasyeti śrūyate |</w:t>
      </w:r>
    </w:p>
    <w:p>
      <w:r>
        <w:rPr/>
        <w:t>yath</w:t>
      </w:r>
      <w:r>
        <w:rPr>
          <w:color w:val="000000"/>
        </w:rPr>
        <w:t>aikādaśe</w:t>
      </w:r>
      <w:r>
        <w:rPr/>
        <w:t xml:space="preserve"> </w:t>
      </w:r>
      <w:r>
        <w:rPr>
          <w:color w:val="0000FF"/>
        </w:rPr>
        <w:t>sattvaṁ rajas tama iti guṇā jivasya naiva me</w:t>
      </w:r>
      <w:r>
        <w:rPr/>
        <w:t xml:space="preserve"> [11.25.12] iti | śrī-bhagavad-</w:t>
      </w:r>
      <w:r>
        <w:rPr>
          <w:color w:val="000000"/>
        </w:rPr>
        <w:t>upaniṣatsu</w:t>
      </w:r>
      <w:r>
        <w:rPr/>
        <w:t xml:space="preserve"> ca—</w:t>
      </w:r>
    </w:p>
    <w:p>
      <w:r>
        <w:rPr>
          <w:color w:val="0000FF"/>
        </w:rPr>
        <w:t>ye caiva sāttvikā bhāvā rājasās tāmasāś ca ye |</w:t>
      </w:r>
    </w:p>
    <w:p>
      <w:r>
        <w:rPr>
          <w:color w:val="0000FF"/>
        </w:rPr>
        <w:t>matta eveti tān viddhi na tv ahaṁ teṣu te mayi ||</w:t>
      </w:r>
    </w:p>
    <w:p>
      <w:r>
        <w:rPr>
          <w:color w:val="0000FF"/>
        </w:rPr>
        <w:t>tribhir guṇamayair bhāvair ebhiḥ sarvam idaṁ jagat |</w:t>
      </w:r>
    </w:p>
    <w:p>
      <w:r>
        <w:rPr>
          <w:color w:val="0000FF"/>
        </w:rPr>
        <w:t>mohitaṁ nābhijānāti mām ebhyaḥ param avyayam ||</w:t>
      </w:r>
    </w:p>
    <w:p>
      <w:r>
        <w:rPr>
          <w:color w:val="0000FF"/>
        </w:rPr>
        <w:t>daivī hy eṣā guṇamayī mama māyā duratyayā |</w:t>
      </w:r>
    </w:p>
    <w:p>
      <w:r>
        <w:rPr>
          <w:color w:val="0000FF"/>
        </w:rPr>
        <w:t xml:space="preserve">mām eva ye prapadyante māyām etāṁ taranti te || </w:t>
      </w:r>
      <w:r>
        <w:rPr>
          <w:color w:val="000000"/>
        </w:rPr>
        <w:t>[gītā 7.12-14]</w:t>
      </w:r>
    </w:p>
    <w:p>
      <w:r>
        <w:rPr/>
        <w:t>yathā daśame—</w:t>
      </w:r>
    </w:p>
    <w:p>
      <w:r>
        <w:rPr>
          <w:color w:val="0000FF"/>
        </w:rPr>
        <w:t>harir hi nirguṇaḥ sākṣāt puruṣaḥ prakṛteḥ paraḥ |</w:t>
      </w:r>
    </w:p>
    <w:p>
      <w:r>
        <w:rPr>
          <w:color w:val="0000FF"/>
        </w:rPr>
        <w:t xml:space="preserve">sa sarva-dṛg upadraṣṭā taṁ bhajan nirguṇo bhavet || </w:t>
      </w:r>
      <w:r>
        <w:rPr>
          <w:color w:val="000000"/>
        </w:rPr>
        <w:t>[bhā.pu. 10.88.4]</w:t>
      </w:r>
    </w:p>
    <w:p>
      <w:r>
        <w:rPr/>
        <w:t>śrī-viṣṇu-purāṇe ca—</w:t>
      </w:r>
    </w:p>
    <w:p>
      <w:r>
        <w:rPr>
          <w:color w:val="0000FF"/>
        </w:rPr>
        <w:t>sattvādayo na santīśe yatra ca prākṛtā guṇāḥ |</w:t>
      </w:r>
    </w:p>
    <w:p>
      <w:r>
        <w:rPr>
          <w:color w:val="0000FF"/>
        </w:rPr>
        <w:t>sa śuddhaḥ sarva-śuddhebhyaḥ pumān ādyaḥ prasīdatu ||</w:t>
      </w:r>
      <w:r>
        <w:rPr>
          <w:color w:val="000000"/>
        </w:rPr>
        <w:t xml:space="preserve"> [vi.pu. 1.9.44] iti |</w:t>
      </w:r>
    </w:p>
    <w:p>
      <w:r>
        <w:rPr/>
        <w:t xml:space="preserve">tathā ca </w:t>
      </w:r>
      <w:r>
        <w:rPr>
          <w:color w:val="000000"/>
        </w:rPr>
        <w:t>daśame</w:t>
      </w:r>
      <w:r>
        <w:rPr/>
        <w:t xml:space="preserve"> devendreṇoktam—</w:t>
      </w:r>
    </w:p>
    <w:p>
      <w:r>
        <w:rPr>
          <w:color w:val="0000FF"/>
        </w:rPr>
        <w:t>viśuddha-sattvaṁ tava dhāma śāntaṁ</w:t>
      </w:r>
    </w:p>
    <w:p>
      <w:r>
        <w:rPr>
          <w:color w:val="0000FF"/>
        </w:rPr>
        <w:t>tapomayaṁ dhvasta-rajas-tamaskam |</w:t>
      </w:r>
    </w:p>
    <w:p>
      <w:r>
        <w:rPr>
          <w:color w:val="0000FF"/>
        </w:rPr>
        <w:t>māyāmayo’yaṁ guṇa-saṁpravāho</w:t>
      </w:r>
    </w:p>
    <w:p>
      <w:r>
        <w:rPr>
          <w:color w:val="0000FF"/>
        </w:rPr>
        <w:t xml:space="preserve">na vidyate te’graṇānubandhaḥ || </w:t>
      </w:r>
      <w:r>
        <w:rPr>
          <w:color w:val="000000"/>
        </w:rPr>
        <w:t>[bhā.pu. 10.27.4] iti |</w:t>
      </w:r>
    </w:p>
    <w:p>
      <w:r>
        <w:rPr/>
        <w:t xml:space="preserve">ayam arthaḥ | dhāma svarūpa-bhūta-prakāśa-śaktiḥ | viśuddhatvam āha viśeṣaṇa-dvayena | dhvasta-rajas-tamaskaṁ tapo-mayam iti ca | tapo’tra jñānaṁ </w:t>
      </w:r>
      <w:r>
        <w:rPr>
          <w:color w:val="0000FF"/>
        </w:rPr>
        <w:t xml:space="preserve">sa tapo’tapyata </w:t>
      </w:r>
      <w:r>
        <w:rPr>
          <w:color w:val="000000"/>
        </w:rPr>
        <w:t>i</w:t>
      </w:r>
      <w:r>
        <w:rPr/>
        <w:t>ti śruteḥ | tapomayaṁ pracura-jñāna-svarūpam jāḍyāṁśenāpi rahitam ity arthaḥ | ātmā jñāna-mayaḥ śuddha itivat | dhṛtaḥ</w:t>
      </w:r>
      <w:r>
        <w:rPr/>
      </w:r>
      <w:r>
        <w:rPr/>
        <w:t xml:space="preserve"> prākṛta-sattvam api vyāvṛttam | ata eva māyāmayo’yaṁ sattvādi-guṇa-pravāhas te tava na vidyate | yato’sāv ajñānenaivānubandha iti |</w:t>
      </w:r>
    </w:p>
    <w:p>
      <w:r>
        <w:rPr/>
        <w:t>ata eva śrī-bhagavantaṁ prati brahmādīnāṁ sa-yuktikaṁ vākyam |</w:t>
      </w:r>
    </w:p>
    <w:p>
      <w:r>
        <w:rPr>
          <w:color w:val="0000FF"/>
        </w:rPr>
        <w:t>sattvaṁ viśuddhaṁ śrayate bhavān sthitau</w:t>
      </w:r>
    </w:p>
    <w:p>
      <w:r>
        <w:rPr>
          <w:color w:val="0000FF"/>
        </w:rPr>
        <w:t>śarīriṇāṁ śreya-upāyanaṁ vapuḥ |</w:t>
      </w:r>
    </w:p>
    <w:p>
      <w:r>
        <w:rPr>
          <w:color w:val="0000FF"/>
        </w:rPr>
        <w:t>veda-kriyā-yoga-tapaḥ-samādhibhis</w:t>
      </w:r>
    </w:p>
    <w:p>
      <w:r>
        <w:rPr>
          <w:color w:val="0000FF"/>
        </w:rPr>
        <w:t xml:space="preserve">tavārhaṇaṁ yena janaḥ samīhate || </w:t>
      </w:r>
      <w:r>
        <w:rPr>
          <w:color w:val="000000"/>
        </w:rPr>
        <w:t>[bhā.pu. 10.2.34]</w:t>
      </w:r>
    </w:p>
    <w:p>
      <w:r>
        <w:rPr>
          <w:color w:val="0000FF"/>
        </w:rPr>
        <w:t>sattvaṁ na ced dhātar idaṁ nijaṁ bhaved</w:t>
      </w:r>
    </w:p>
    <w:p>
      <w:r>
        <w:rPr>
          <w:color w:val="0000FF"/>
        </w:rPr>
        <w:t>vijñānam ajñāna-bhidāpamārjanam |</w:t>
      </w:r>
    </w:p>
    <w:p>
      <w:r>
        <w:rPr>
          <w:color w:val="0000FF"/>
        </w:rPr>
        <w:t>guṇa-prakāśair anumīyate bhavān</w:t>
      </w:r>
    </w:p>
    <w:p>
      <w:r>
        <w:rPr>
          <w:color w:val="0000FF"/>
        </w:rPr>
        <w:t xml:space="preserve">prakāśate yasya ca yena vā guṇaḥ || </w:t>
      </w:r>
      <w:r>
        <w:rPr>
          <w:color w:val="000000"/>
        </w:rPr>
        <w:t>[bhā.pu. 10.2.35]</w:t>
      </w:r>
    </w:p>
    <w:p>
      <w:r>
        <w:rPr/>
        <w:t>ayam arthaḥ | sattvaṁ tena prakāśamānatvāt tad-abhinnatayā rūpitaṁ vapur bhavān śrayate prakaṭayati | kathambhūtaṁ sattvaṁ viśuddham | anyasya rajas-tamobhyām amiśrasyāpi</w:t>
      </w:r>
      <w:r>
        <w:rPr/>
      </w:r>
      <w:r>
        <w:rPr/>
        <w:t xml:space="preserve"> prākṛtatvena jāḍyāṁśa-saṁvalitatvān na viśeṣeṇa śuddhatvam | etat tu svarūpa-śakty-ātma[ka]tvena tad-aṁśasyāpy asparśād atīva śuddha[tva]m ity arthaḥ | </w:t>
      </w:r>
    </w:p>
    <w:p>
      <w:r>
        <w:rPr/>
        <w:t xml:space="preserve">kim arthaṁ śrayate | śarīriṇāṁ sthitau nija-caraṇāravinde manaḥsthairyāya sarvatra [bhakteṣu] bhakti-sukha-dānasyaiva tvadīya-mukhya-prayojanatvād iti bhāvaḥ | </w:t>
      </w:r>
      <w:r>
        <w:rPr>
          <w:color w:val="0000FF"/>
        </w:rPr>
        <w:t>bhakti-yoga-vidhānārtham</w:t>
      </w:r>
      <w:r>
        <w:rPr/>
        <w:t xml:space="preserve"> [bhā.pu. 1.8.19] iti śrī-kuntī-vākyāt |</w:t>
      </w:r>
    </w:p>
    <w:p>
      <w:r>
        <w:rPr/>
        <w:t>kathambhūtaṁ vapuḥ śreyasāṁ sarveṣāṁ puruṣārthānām upāyanam āśrayam | nityānanta-paramānanda-rūpam ity arthaḥ | ato vapuṣas tava ca bheda-nirdeśo’yam</w:t>
      </w:r>
      <w:r>
        <w:rPr/>
      </w:r>
      <w:r>
        <w:rPr/>
        <w:t xml:space="preserve"> aupacārika eveti bhāvaḥ | ata eva yena vapuṣā yad vapur ālambanenaiva janas tavārhaṇaṁ pūjāṁ karoti | kaiḥ sādhanaiḥ vedādibhis tvad-ālambanakair ity arthaḥ | sādhāraṇais tv arpitair eva tvad-arhaṇa-prāyatā-siddhāv api | vapuṣo’napekṣatvāt | tādṛśa</w:t>
      </w:r>
      <w:r>
        <w:rPr/>
        <w:t>e</w:t>
      </w:r>
      <w:r>
        <w:rPr/>
        <w:t>-vapuṣo’napekṣyatvāt tādṛśa</w:t>
      </w:r>
      <w:r>
        <w:rPr/>
        <w:t>e</w:t>
      </w:r>
      <w:r>
        <w:rPr/>
      </w:r>
      <w:r>
        <w:rPr/>
        <w:t>-vapuḥ-prakāśa-hetutvena svarūpātmakatvaṁ spaṣṭayanti |</w:t>
      </w:r>
    </w:p>
    <w:p>
      <w:r>
        <w:rPr/>
        <w:t>he dhātaś ced yadi idaṁ sattvaṁ yat tava nijaṁ vijñānam anubhavaṁ[ḥ] tadātmikā sva-prakāśatā-śaktir ity arthaḥ | tan na bhavet | tarhi tv ajñāna-bhidā sva-prakāśasya tavānubhava</w:t>
      </w:r>
      <w:r>
        <w:rPr/>
        <w:t>f</w:t>
      </w:r>
      <w:r>
        <w:rPr/>
        <w:t>-prakāra eva mārjanaṁ śuddhim avāpa | saiva jagati paryavasīyate na tu tavānubhava</w:t>
      </w:r>
      <w:r>
        <w:rPr/>
        <w:t>f</w:t>
      </w:r>
      <w:r>
        <w:rPr/>
      </w:r>
      <w:r>
        <w:rPr/>
        <w:t xml:space="preserve">-leśo’pīty arthaḥ | </w:t>
      </w:r>
    </w:p>
    <w:p>
      <w:r>
        <w:rPr/>
        <w:t xml:space="preserve">nanu prākṛta-sattva-guṇenaiva </w:t>
      </w:r>
      <w:r>
        <w:rPr/>
        <w:t>g</w:t>
      </w:r>
      <w:r>
        <w:rPr/>
        <w:t>mamānubhavo</w:t>
      </w:r>
      <w:r>
        <w:rPr/>
        <w:t>g</w:t>
      </w:r>
      <w:r>
        <w:rPr/>
      </w:r>
      <w:r>
        <w:rPr/>
        <w:t xml:space="preserve"> bhavatu kiṁ nija-</w:t>
      </w:r>
      <w:r>
        <w:rPr/>
        <w:t>h</w:t>
      </w:r>
      <w:r>
        <w:rPr/>
        <w:t>grahaṇ</w:t>
      </w:r>
      <w:r>
        <w:rPr/>
        <w:t>h</w:t>
      </w:r>
      <w:r>
        <w:rPr/>
      </w:r>
      <w:r>
        <w:rPr/>
        <w:t xml:space="preserve">ena tatrāha | prākṛta-guṇa-prakāśair bhavān kevalam anumīyate na tu sākṣātkriyata ity arthaḥ | athavā tava vijñāna-rūpam ajñāna-bhidāyā apamarjanaṁ ca yan nijaṁ sattvaṁ tad yadi na bhaven nāvirbhavati tadaiva prākṛta-sattvādi-guṇa-prakāśair bhavān anumīyate | t[v]an-nija-sattāvirbhāveṇa tu sākṣāt-kriyata evety arthaḥ | tad eva spaṣṭayituṁ tatrānumāne dvaividhyam </w:t>
      </w:r>
      <w:r>
        <w:rPr/>
        <w:t xml:space="preserve">āhur </w:t>
      </w:r>
      <w:r>
        <w:rPr>
          <w:b/>
        </w:rPr>
        <w:t>yasya guṇaḥ prakāśata</w:t>
      </w:r>
      <w:r>
        <w:rPr/>
        <w:t xml:space="preserve"> </w:t>
      </w:r>
      <w:r>
        <w:rPr/>
        <w:t>i</w:t>
      </w:r>
      <w:r>
        <w:rPr/>
        <w:t>yena vā guṇaḥ prakāśata</w:t>
      </w:r>
      <w:r>
        <w:rPr/>
        <w:t>i</w:t>
      </w:r>
      <w:r>
        <w:rPr/>
      </w:r>
      <w:r>
        <w:rPr/>
        <w:t xml:space="preserve"> iti | asvarūpa-bhūtasyaiva [prākṛta-]sattvādi-guṇasya tvad-avyabhicāri-sambandhitva-mātreṇa vā tvad-eka-prakāśyamānatā-mātreṇa vā tval-liṅgatvam ity arthaḥ | yathā aruṇodayasya sūryodaya-sānnidhya-liṅgatvaṁ yathā vā dhūmasyāgni-liṅgatvam iti | tata ubhayathāpi tava sākṣātkāre tasya sādhakatamatvābhāvo yukta iti bhāvaḥ |</w:t>
      </w:r>
    </w:p>
    <w:p>
      <w:r>
        <w:rPr/>
        <w:t>tad evam aprākṛta-sattvasya tadīya-sva-prakāśatā-rūpatvaṁ yena svaprakāśasya tava sākṣātkāro bhavatīti sthāpitam | atra ye viśuddha-sattvaṁ nāma prākṛtam eva rajas-tamaḥ-śūnyaṁ matvā tat-kāryaṁ bhagavad-vigrahādikaṁ manyante te tu na kenāpy anugṛhītāḥ | rajaḥ-sambandhābhāvena svataḥ praśānta-svabhāvasya sarvatrodāsīnatākṛti-hetos tasya kṣobhāsambhavāt vidyāmayatvena yathāvasthita-vastu-prakāśitāmātra-dharmatvāt, tasya kalpanāntarāyogyatvāc ca | tad uktam apy agocarasya gocaratve hetuḥ prakṛti-guṇaḥ sattvam | gocarasya bahu-rūpatve rajaḥ, bahu-rūpasya tirohitatve tamaḥ</w:t>
      </w:r>
      <w:r>
        <w:rPr/>
      </w:r>
      <w:r>
        <w:rPr/>
        <w:t xml:space="preserve"> | tathā parasparodāsīnatve sattvam, upakāritve rajaḥ, apakāritve tamaḥ | gocaratvādīni sthiti-sṛṣṭi-saṁhārāḥ udāsīnatvādīni ceti |</w:t>
      </w:r>
    </w:p>
    <w:p>
      <w:r>
        <w:rPr/>
        <w:t>atha rajo-leśe tatra mantavye viśuddha-pada-vaiyarthyam ity alaṁ tan-mata-rajo-ghaṭa-praghaṭṭanayeti |</w:t>
      </w:r>
      <w:r>
        <w:rPr/>
      </w:r>
      <w:r>
        <w:rP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