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4AC" w:rsidRPr="00613D20" w:rsidRDefault="00B03E7F" w:rsidP="00C21145">
      <w:pPr>
        <w:snapToGrid w:val="0"/>
        <w:spacing w:beforeLines="50" w:afterLines="50"/>
        <w:jc w:val="center"/>
        <w:rPr>
          <w:rFonts w:ascii="宋体" w:hAnsi="宋体"/>
          <w:b/>
          <w:bCs/>
          <w:sz w:val="28"/>
          <w:szCs w:val="28"/>
        </w:rPr>
      </w:pPr>
      <w:r w:rsidRPr="00613D20">
        <w:rPr>
          <w:rFonts w:ascii="宋体" w:hAnsi="宋体" w:hint="eastAsia"/>
          <w:b/>
          <w:bCs/>
          <w:sz w:val="28"/>
          <w:szCs w:val="28"/>
        </w:rPr>
        <w:t>报到须知</w:t>
      </w:r>
    </w:p>
    <w:p w:rsidR="000024AC" w:rsidRPr="00613D20" w:rsidRDefault="00A618B4" w:rsidP="00C21145">
      <w:pPr>
        <w:snapToGrid w:val="0"/>
        <w:spacing w:beforeLines="50" w:afterLines="50" w:line="360" w:lineRule="auto"/>
        <w:rPr>
          <w:rFonts w:ascii="宋体" w:hAnsi="宋体"/>
          <w:sz w:val="28"/>
          <w:szCs w:val="28"/>
        </w:rPr>
      </w:pPr>
      <w:r w:rsidRPr="00613D20">
        <w:rPr>
          <w:rFonts w:ascii="宋体" w:hAnsi="宋体" w:hint="eastAsia"/>
          <w:b/>
          <w:sz w:val="28"/>
          <w:szCs w:val="28"/>
        </w:rPr>
        <w:t>各位新生</w:t>
      </w:r>
      <w:r w:rsidR="000024AC" w:rsidRPr="00613D20">
        <w:rPr>
          <w:rFonts w:ascii="宋体" w:hAnsi="宋体" w:hint="eastAsia"/>
          <w:b/>
          <w:sz w:val="28"/>
          <w:szCs w:val="28"/>
        </w:rPr>
        <w:t>同学</w:t>
      </w:r>
      <w:r w:rsidR="000024AC" w:rsidRPr="00613D20">
        <w:rPr>
          <w:rFonts w:ascii="宋体" w:hAnsi="宋体" w:hint="eastAsia"/>
          <w:sz w:val="28"/>
          <w:szCs w:val="28"/>
        </w:rPr>
        <w:t>：</w:t>
      </w:r>
    </w:p>
    <w:p w:rsidR="000024AC" w:rsidRPr="00613D20" w:rsidRDefault="000024AC"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祝贺你被我校录取为201</w:t>
      </w:r>
      <w:r w:rsidR="00D8534D" w:rsidRPr="00613D20">
        <w:rPr>
          <w:rFonts w:ascii="宋体" w:hAnsi="宋体" w:hint="eastAsia"/>
          <w:sz w:val="28"/>
          <w:szCs w:val="28"/>
        </w:rPr>
        <w:t>4</w:t>
      </w:r>
      <w:r w:rsidRPr="00613D20">
        <w:rPr>
          <w:rFonts w:ascii="宋体" w:hAnsi="宋体" w:hint="eastAsia"/>
          <w:sz w:val="28"/>
          <w:szCs w:val="28"/>
        </w:rPr>
        <w:t>级硕士</w:t>
      </w:r>
      <w:r w:rsidR="00A618B4" w:rsidRPr="00613D20">
        <w:rPr>
          <w:rFonts w:ascii="宋体" w:hAnsi="宋体" w:hint="eastAsia"/>
          <w:sz w:val="28"/>
          <w:szCs w:val="28"/>
        </w:rPr>
        <w:t>、博士</w:t>
      </w:r>
      <w:r w:rsidRPr="00613D20">
        <w:rPr>
          <w:rFonts w:ascii="宋体" w:hAnsi="宋体" w:hint="eastAsia"/>
          <w:sz w:val="28"/>
          <w:szCs w:val="28"/>
        </w:rPr>
        <w:t>研究生。</w:t>
      </w:r>
      <w:r w:rsidR="009C4D30" w:rsidRPr="00613D20">
        <w:rPr>
          <w:rFonts w:ascii="宋体" w:hAnsi="宋体" w:hint="eastAsia"/>
          <w:sz w:val="28"/>
          <w:szCs w:val="28"/>
        </w:rPr>
        <w:t>研究生新生报到时间为</w:t>
      </w:r>
      <w:r w:rsidR="009C4D30" w:rsidRPr="00613D20">
        <w:rPr>
          <w:rFonts w:ascii="宋体" w:hAnsi="宋体" w:hint="eastAsia"/>
          <w:b/>
          <w:sz w:val="28"/>
          <w:szCs w:val="28"/>
        </w:rPr>
        <w:t>2014年9月13日</w:t>
      </w:r>
      <w:r w:rsidR="009C4D30" w:rsidRPr="00613D20">
        <w:rPr>
          <w:rFonts w:ascii="宋体" w:hAnsi="宋体" w:hint="eastAsia"/>
          <w:sz w:val="28"/>
          <w:szCs w:val="28"/>
        </w:rPr>
        <w:t>，</w:t>
      </w:r>
      <w:r w:rsidRPr="00613D20">
        <w:rPr>
          <w:rFonts w:ascii="宋体" w:hAnsi="宋体" w:hint="eastAsia"/>
          <w:sz w:val="28"/>
          <w:szCs w:val="28"/>
        </w:rPr>
        <w:t>现将报到注意事项通知如下：</w:t>
      </w:r>
    </w:p>
    <w:p w:rsidR="00176C3A" w:rsidRPr="00613D20" w:rsidRDefault="000024AC"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一、</w:t>
      </w:r>
      <w:r w:rsidR="00CF13EF" w:rsidRPr="00613D20">
        <w:rPr>
          <w:rFonts w:ascii="宋体" w:hAnsi="宋体" w:hint="eastAsia"/>
          <w:sz w:val="28"/>
          <w:szCs w:val="28"/>
        </w:rPr>
        <w:t>下载</w:t>
      </w:r>
      <w:hyperlink r:id="rId8" w:history="1">
        <w:r w:rsidR="00CF13EF" w:rsidRPr="000C57AB">
          <w:rPr>
            <w:rStyle w:val="a3"/>
            <w:rFonts w:ascii="宋体" w:hAnsi="宋体" w:hint="eastAsia"/>
            <w:sz w:val="28"/>
            <w:szCs w:val="28"/>
          </w:rPr>
          <w:t>《</w:t>
        </w:r>
        <w:r w:rsidR="00CF13EF" w:rsidRPr="000C57AB">
          <w:rPr>
            <w:rStyle w:val="a3"/>
            <w:rFonts w:ascii="宋体" w:hAnsi="宋体" w:hint="eastAsia"/>
            <w:b/>
            <w:sz w:val="28"/>
            <w:szCs w:val="28"/>
          </w:rPr>
          <w:t>新生缴费指南》</w:t>
        </w:r>
      </w:hyperlink>
      <w:r w:rsidR="00CF13EF" w:rsidRPr="00613D20">
        <w:rPr>
          <w:rFonts w:ascii="宋体" w:hAnsi="宋体" w:hint="eastAsia"/>
          <w:sz w:val="28"/>
          <w:szCs w:val="28"/>
        </w:rPr>
        <w:t>参阅。</w:t>
      </w:r>
    </w:p>
    <w:p w:rsidR="000024AC" w:rsidRPr="00613D20" w:rsidRDefault="00176C3A" w:rsidP="00C21145">
      <w:pPr>
        <w:snapToGrid w:val="0"/>
        <w:spacing w:beforeLines="50" w:afterLines="50" w:line="360" w:lineRule="auto"/>
        <w:ind w:firstLineChars="200" w:firstLine="562"/>
        <w:rPr>
          <w:rFonts w:ascii="宋体" w:hAnsi="宋体"/>
          <w:sz w:val="28"/>
          <w:szCs w:val="28"/>
        </w:rPr>
      </w:pPr>
      <w:r w:rsidRPr="00613D20">
        <w:rPr>
          <w:rFonts w:ascii="宋体" w:hAnsi="宋体" w:hint="eastAsia"/>
          <w:b/>
          <w:sz w:val="28"/>
          <w:szCs w:val="28"/>
        </w:rPr>
        <w:t>二、</w:t>
      </w:r>
      <w:r w:rsidR="000024AC" w:rsidRPr="00613D20">
        <w:rPr>
          <w:rFonts w:ascii="宋体" w:hAnsi="宋体" w:hint="eastAsia"/>
          <w:b/>
          <w:sz w:val="28"/>
          <w:szCs w:val="28"/>
        </w:rPr>
        <w:t>报到</w:t>
      </w:r>
      <w:r w:rsidR="000024AC" w:rsidRPr="00613D20">
        <w:rPr>
          <w:rFonts w:ascii="宋体" w:hAnsi="宋体" w:hint="eastAsia"/>
          <w:sz w:val="28"/>
          <w:szCs w:val="28"/>
        </w:rPr>
        <w:t>：</w:t>
      </w:r>
      <w:r w:rsidR="004F7BF0" w:rsidRPr="00613D20">
        <w:rPr>
          <w:rFonts w:ascii="宋体" w:hAnsi="宋体" w:hint="eastAsia"/>
          <w:sz w:val="28"/>
          <w:szCs w:val="28"/>
        </w:rPr>
        <w:t>新生须持</w:t>
      </w:r>
      <w:r w:rsidR="004F7BF0" w:rsidRPr="00613D20">
        <w:rPr>
          <w:rFonts w:ascii="宋体" w:hAnsi="宋体" w:hint="eastAsia"/>
          <w:b/>
          <w:sz w:val="28"/>
          <w:szCs w:val="28"/>
        </w:rPr>
        <w:t>本人身份证</w:t>
      </w:r>
      <w:r w:rsidR="004F7BF0" w:rsidRPr="00613D20">
        <w:rPr>
          <w:rFonts w:ascii="宋体" w:hAnsi="宋体" w:hint="eastAsia"/>
          <w:bCs/>
          <w:sz w:val="28"/>
          <w:szCs w:val="28"/>
        </w:rPr>
        <w:t>、</w:t>
      </w:r>
      <w:r w:rsidR="004F7BF0" w:rsidRPr="00613D20">
        <w:rPr>
          <w:rFonts w:ascii="宋体" w:hAnsi="宋体" w:hint="eastAsia"/>
          <w:sz w:val="28"/>
          <w:szCs w:val="28"/>
        </w:rPr>
        <w:t>入学通知书办理报到手续；其中，</w:t>
      </w:r>
      <w:r w:rsidR="004F7BF0" w:rsidRPr="00613D20">
        <w:rPr>
          <w:rFonts w:ascii="宋体" w:hAnsi="宋体" w:hint="eastAsia"/>
          <w:b/>
          <w:sz w:val="28"/>
          <w:szCs w:val="28"/>
        </w:rPr>
        <w:t>应届</w:t>
      </w:r>
      <w:r w:rsidR="004F7BF0" w:rsidRPr="00613D20">
        <w:rPr>
          <w:rFonts w:ascii="宋体" w:hAnsi="宋体" w:hint="eastAsia"/>
          <w:sz w:val="28"/>
          <w:szCs w:val="28"/>
        </w:rPr>
        <w:t>本科</w:t>
      </w:r>
      <w:r w:rsidR="005327F8" w:rsidRPr="00613D20">
        <w:rPr>
          <w:rFonts w:ascii="宋体" w:hAnsi="宋体" w:hint="eastAsia"/>
          <w:sz w:val="28"/>
          <w:szCs w:val="28"/>
        </w:rPr>
        <w:t>毕业</w:t>
      </w:r>
      <w:r w:rsidR="004F7BF0" w:rsidRPr="00613D20">
        <w:rPr>
          <w:rFonts w:ascii="宋体" w:hAnsi="宋体" w:hint="eastAsia"/>
          <w:sz w:val="28"/>
          <w:szCs w:val="28"/>
        </w:rPr>
        <w:t>生、</w:t>
      </w:r>
      <w:r w:rsidR="005327F8" w:rsidRPr="00613D20">
        <w:rPr>
          <w:rFonts w:ascii="宋体" w:hAnsi="宋体" w:hint="eastAsia"/>
          <w:sz w:val="28"/>
          <w:szCs w:val="28"/>
        </w:rPr>
        <w:t>应届</w:t>
      </w:r>
      <w:r w:rsidR="004F7BF0" w:rsidRPr="00613D20">
        <w:rPr>
          <w:rFonts w:ascii="宋体" w:hAnsi="宋体" w:hint="eastAsia"/>
          <w:sz w:val="28"/>
          <w:szCs w:val="28"/>
        </w:rPr>
        <w:t>硕士</w:t>
      </w:r>
      <w:r w:rsidR="00CF13EF" w:rsidRPr="00613D20">
        <w:rPr>
          <w:rFonts w:ascii="宋体" w:hAnsi="宋体" w:hint="eastAsia"/>
          <w:sz w:val="28"/>
          <w:szCs w:val="28"/>
        </w:rPr>
        <w:t>毕业</w:t>
      </w:r>
      <w:r w:rsidR="004F7BF0" w:rsidRPr="00613D20">
        <w:rPr>
          <w:rFonts w:ascii="宋体" w:hAnsi="宋体" w:hint="eastAsia"/>
          <w:sz w:val="28"/>
          <w:szCs w:val="28"/>
        </w:rPr>
        <w:t>生需携带</w:t>
      </w:r>
      <w:r w:rsidR="004F7BF0" w:rsidRPr="00613D20">
        <w:rPr>
          <w:rFonts w:ascii="宋体" w:hAnsi="宋体" w:hint="eastAsia"/>
          <w:b/>
          <w:sz w:val="28"/>
          <w:szCs w:val="28"/>
        </w:rPr>
        <w:t>毕业证书原件、学位证书原件</w:t>
      </w:r>
      <w:r w:rsidR="004F7BF0" w:rsidRPr="00613D20">
        <w:rPr>
          <w:rFonts w:ascii="宋体" w:hAnsi="宋体" w:hint="eastAsia"/>
          <w:sz w:val="28"/>
          <w:szCs w:val="28"/>
        </w:rPr>
        <w:t>，现场进行验证及资格审查。报到时间和地点见《入学通知书》。当天不能按时报到的，应事先与所在院系教务办老师联系，提前办理请假手续，但最长请假时间不得超过两周。</w:t>
      </w:r>
    </w:p>
    <w:p w:rsidR="004F7BF0" w:rsidRPr="00613D20" w:rsidRDefault="004F7BF0"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硕博连读新生需</w:t>
      </w:r>
      <w:r w:rsidR="00D8534D" w:rsidRPr="00613D20">
        <w:rPr>
          <w:rFonts w:ascii="宋体" w:hAnsi="宋体" w:hint="eastAsia"/>
          <w:sz w:val="28"/>
          <w:szCs w:val="28"/>
        </w:rPr>
        <w:t>于2014年9月8日—9月12日</w:t>
      </w:r>
      <w:r w:rsidRPr="00613D20">
        <w:rPr>
          <w:rFonts w:ascii="宋体" w:hAnsi="宋体" w:hint="eastAsia"/>
          <w:sz w:val="28"/>
          <w:szCs w:val="28"/>
        </w:rPr>
        <w:t>前办理离校手续，办理完离校手续后持本人身份证（军官证）、入学通知书办理报到手续，可以登陆学校离校系统（</w:t>
      </w:r>
      <w:r w:rsidRPr="00613D20">
        <w:rPr>
          <w:rFonts w:ascii="宋体" w:hAnsi="宋体"/>
          <w:sz w:val="28"/>
          <w:szCs w:val="28"/>
        </w:rPr>
        <w:t>http://</w:t>
      </w:r>
      <w:r w:rsidRPr="00613D20">
        <w:rPr>
          <w:rFonts w:ascii="宋体" w:hAnsi="宋体" w:hint="eastAsia"/>
          <w:sz w:val="28"/>
          <w:szCs w:val="28"/>
        </w:rPr>
        <w:t>lixiao</w:t>
      </w:r>
      <w:r w:rsidRPr="00613D20">
        <w:rPr>
          <w:rFonts w:ascii="宋体" w:hAnsi="宋体"/>
          <w:sz w:val="28"/>
          <w:szCs w:val="28"/>
        </w:rPr>
        <w:t>.sjtu.edu.cn</w:t>
      </w:r>
      <w:r w:rsidRPr="00613D20">
        <w:rPr>
          <w:rFonts w:ascii="宋体" w:hAnsi="宋体" w:hint="eastAsia"/>
          <w:sz w:val="28"/>
          <w:szCs w:val="28"/>
        </w:rPr>
        <w:t>），网上查询办理流程、办理状态等情况。</w:t>
      </w:r>
    </w:p>
    <w:p w:rsidR="00B65133" w:rsidRPr="00613D20" w:rsidRDefault="00176C3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三</w:t>
      </w:r>
      <w:r w:rsidR="00B65133" w:rsidRPr="00613D20">
        <w:rPr>
          <w:rFonts w:ascii="宋体" w:hAnsi="宋体" w:hint="eastAsia"/>
          <w:sz w:val="28"/>
          <w:szCs w:val="28"/>
        </w:rPr>
        <w:t>、</w:t>
      </w:r>
      <w:r w:rsidR="00D8534D" w:rsidRPr="00613D20">
        <w:rPr>
          <w:rFonts w:ascii="宋体" w:hAnsi="宋体" w:hint="eastAsia"/>
          <w:sz w:val="28"/>
          <w:szCs w:val="28"/>
        </w:rPr>
        <w:t>自7月15日起</w:t>
      </w:r>
      <w:r w:rsidR="00B65133" w:rsidRPr="00613D20">
        <w:rPr>
          <w:rFonts w:ascii="宋体" w:hAnsi="宋体" w:hint="eastAsia"/>
          <w:sz w:val="28"/>
          <w:szCs w:val="28"/>
        </w:rPr>
        <w:t>，新生需要使用《入学通知书》上的学号在线自助注册jAccount账号，即上海交通大学统一的网络帐户</w:t>
      </w:r>
      <w:r w:rsidR="001247B4" w:rsidRPr="00613D20">
        <w:rPr>
          <w:rFonts w:ascii="宋体" w:hAnsi="宋体" w:hint="eastAsia"/>
          <w:sz w:val="28"/>
          <w:szCs w:val="28"/>
        </w:rPr>
        <w:t>（net.sjtu.edu.cn）</w:t>
      </w:r>
      <w:r w:rsidR="00B65133" w:rsidRPr="00613D20">
        <w:rPr>
          <w:rFonts w:ascii="宋体" w:hAnsi="宋体" w:hint="eastAsia"/>
          <w:sz w:val="28"/>
          <w:szCs w:val="28"/>
        </w:rPr>
        <w:t>。注册成功后，凭jAccount账号登陆研究生管理信息系统（</w:t>
      </w:r>
      <w:hyperlink r:id="rId9" w:history="1">
        <w:r w:rsidR="00B65133" w:rsidRPr="00613D20">
          <w:rPr>
            <w:rStyle w:val="a3"/>
            <w:rFonts w:ascii="Verdana" w:hAnsi="Verdana"/>
            <w:color w:val="auto"/>
            <w:sz w:val="28"/>
            <w:szCs w:val="28"/>
          </w:rPr>
          <w:t>http://www.yjs.sjtu.edu.cn/ssfw/login.jsp</w:t>
        </w:r>
      </w:hyperlink>
      <w:r w:rsidR="00B65133" w:rsidRPr="00613D20">
        <w:rPr>
          <w:rFonts w:ascii="Verdana" w:hAnsi="Verdana"/>
          <w:sz w:val="28"/>
          <w:szCs w:val="28"/>
        </w:rPr>
        <w:t> </w:t>
      </w:r>
      <w:r w:rsidR="00B65133" w:rsidRPr="00613D20">
        <w:rPr>
          <w:rFonts w:ascii="宋体" w:hAnsi="宋体" w:hint="eastAsia"/>
          <w:sz w:val="28"/>
          <w:szCs w:val="28"/>
        </w:rPr>
        <w:t>），完成（1）录入个人基本信息，信息录入完毕后打印一份《个人基本信息表》；（2）下载《研究生登记表》，双面打印一份并填写完毕。新生报到时向本人所在学院交回这两种表格。咨询电话：（021）34206360</w:t>
      </w:r>
    </w:p>
    <w:p w:rsidR="00EE5FBD" w:rsidRPr="00613D20" w:rsidRDefault="00176C3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四</w:t>
      </w:r>
      <w:r w:rsidR="004F7BF0" w:rsidRPr="00613D20">
        <w:rPr>
          <w:rFonts w:ascii="宋体" w:hAnsi="宋体" w:hint="eastAsia"/>
          <w:sz w:val="28"/>
          <w:szCs w:val="28"/>
        </w:rPr>
        <w:t>、新生（硕士生或直博生）报到后，需参加学校组织的研究生英语水平考试。考试时间：</w:t>
      </w:r>
      <w:r w:rsidR="00D8534D" w:rsidRPr="00613D20">
        <w:rPr>
          <w:rFonts w:ascii="宋体" w:hAnsi="宋体" w:hint="eastAsia"/>
          <w:sz w:val="28"/>
          <w:szCs w:val="28"/>
        </w:rPr>
        <w:t>2014年9月16日晚上，具体</w:t>
      </w:r>
      <w:r w:rsidR="004F7BF0" w:rsidRPr="00613D20">
        <w:rPr>
          <w:rFonts w:ascii="宋体" w:hAnsi="宋体" w:hint="eastAsia"/>
          <w:sz w:val="28"/>
          <w:szCs w:val="28"/>
        </w:rPr>
        <w:t>考试时间及安排另行通知。</w:t>
      </w:r>
    </w:p>
    <w:p w:rsidR="000024AC" w:rsidRPr="00613D20" w:rsidRDefault="00176C3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五</w:t>
      </w:r>
      <w:r w:rsidR="000024AC" w:rsidRPr="00613D20">
        <w:rPr>
          <w:rFonts w:ascii="宋体" w:hAnsi="宋体" w:hint="eastAsia"/>
          <w:sz w:val="28"/>
          <w:szCs w:val="28"/>
        </w:rPr>
        <w:t>、</w:t>
      </w:r>
      <w:r w:rsidR="00044CB7" w:rsidRPr="00613D20">
        <w:rPr>
          <w:rFonts w:ascii="宋体" w:hAnsi="宋体" w:hint="eastAsia"/>
          <w:sz w:val="28"/>
          <w:szCs w:val="28"/>
        </w:rPr>
        <w:t>考生如需托运行李，</w:t>
      </w:r>
      <w:r w:rsidR="006B5EC9" w:rsidRPr="00613D20">
        <w:rPr>
          <w:sz w:val="28"/>
          <w:szCs w:val="28"/>
        </w:rPr>
        <w:t>每件行李必须贴有</w:t>
      </w:r>
      <w:r w:rsidR="006B5EC9" w:rsidRPr="00613D20">
        <w:rPr>
          <w:rFonts w:hint="eastAsia"/>
          <w:sz w:val="28"/>
          <w:szCs w:val="28"/>
        </w:rPr>
        <w:t>“</w:t>
      </w:r>
      <w:r w:rsidR="006B5EC9" w:rsidRPr="00613D20">
        <w:rPr>
          <w:sz w:val="28"/>
          <w:szCs w:val="28"/>
        </w:rPr>
        <w:t>上海交通大学</w:t>
      </w:r>
      <w:r w:rsidR="006B5EC9" w:rsidRPr="00613D20">
        <w:rPr>
          <w:rFonts w:hint="eastAsia"/>
          <w:sz w:val="28"/>
          <w:szCs w:val="28"/>
        </w:rPr>
        <w:t>”</w:t>
      </w:r>
      <w:r w:rsidR="006B5EC9" w:rsidRPr="00613D20">
        <w:rPr>
          <w:sz w:val="28"/>
          <w:szCs w:val="28"/>
        </w:rPr>
        <w:t>的行李标签</w:t>
      </w:r>
      <w:r w:rsidR="008D7597" w:rsidRPr="00613D20">
        <w:rPr>
          <w:rFonts w:hint="eastAsia"/>
          <w:sz w:val="28"/>
          <w:szCs w:val="28"/>
        </w:rPr>
        <w:t>（点击下载：</w:t>
      </w:r>
      <w:hyperlink r:id="rId10" w:history="1">
        <w:r w:rsidR="008D7597" w:rsidRPr="00613D20">
          <w:rPr>
            <w:rStyle w:val="a3"/>
            <w:rFonts w:hint="eastAsia"/>
            <w:color w:val="auto"/>
            <w:sz w:val="28"/>
            <w:szCs w:val="28"/>
          </w:rPr>
          <w:t>闵行校区</w:t>
        </w:r>
      </w:hyperlink>
      <w:r w:rsidR="008D7597" w:rsidRPr="00613D20">
        <w:rPr>
          <w:rFonts w:hint="eastAsia"/>
          <w:sz w:val="28"/>
          <w:szCs w:val="28"/>
        </w:rPr>
        <w:t>、</w:t>
      </w:r>
      <w:hyperlink r:id="rId11" w:history="1">
        <w:r w:rsidR="008D7597" w:rsidRPr="00613D20">
          <w:rPr>
            <w:rStyle w:val="a3"/>
            <w:rFonts w:hint="eastAsia"/>
            <w:color w:val="auto"/>
            <w:sz w:val="28"/>
            <w:szCs w:val="28"/>
          </w:rPr>
          <w:t>徐汇校区</w:t>
        </w:r>
      </w:hyperlink>
      <w:r w:rsidR="008D7597" w:rsidRPr="00613D20">
        <w:rPr>
          <w:rFonts w:hint="eastAsia"/>
          <w:sz w:val="28"/>
          <w:szCs w:val="28"/>
        </w:rPr>
        <w:t>）</w:t>
      </w:r>
      <w:r w:rsidR="006B5EC9" w:rsidRPr="00613D20">
        <w:rPr>
          <w:sz w:val="28"/>
          <w:szCs w:val="28"/>
        </w:rPr>
        <w:t>，通过铁路局（普包）托运至上海火车站、上海南站。凡</w:t>
      </w:r>
      <w:r w:rsidR="006B5EC9" w:rsidRPr="00613D20">
        <w:rPr>
          <w:sz w:val="28"/>
          <w:szCs w:val="28"/>
        </w:rPr>
        <w:t>9</w:t>
      </w:r>
      <w:r w:rsidR="006B5EC9" w:rsidRPr="00613D20">
        <w:rPr>
          <w:sz w:val="28"/>
          <w:szCs w:val="28"/>
        </w:rPr>
        <w:t>月</w:t>
      </w:r>
      <w:r w:rsidR="008F7E29" w:rsidRPr="00613D20">
        <w:rPr>
          <w:rFonts w:hint="eastAsia"/>
          <w:sz w:val="28"/>
          <w:szCs w:val="28"/>
        </w:rPr>
        <w:t>8</w:t>
      </w:r>
      <w:r w:rsidR="006B5EC9" w:rsidRPr="00613D20">
        <w:rPr>
          <w:rFonts w:hint="eastAsia"/>
          <w:sz w:val="28"/>
          <w:szCs w:val="28"/>
        </w:rPr>
        <w:t>日</w:t>
      </w:r>
      <w:r w:rsidR="006B5EC9" w:rsidRPr="00613D20">
        <w:rPr>
          <w:rFonts w:hint="eastAsia"/>
          <w:sz w:val="28"/>
          <w:szCs w:val="28"/>
        </w:rPr>
        <w:t>-</w:t>
      </w:r>
      <w:r w:rsidR="008F7E29" w:rsidRPr="00613D20">
        <w:rPr>
          <w:rFonts w:hint="eastAsia"/>
          <w:sz w:val="28"/>
          <w:szCs w:val="28"/>
        </w:rPr>
        <w:t>12</w:t>
      </w:r>
      <w:r w:rsidR="00044CB7" w:rsidRPr="00613D20">
        <w:rPr>
          <w:sz w:val="28"/>
          <w:szCs w:val="28"/>
        </w:rPr>
        <w:t>日到站的行李由学校负责去铁路行李房</w:t>
      </w:r>
      <w:r w:rsidR="00044CB7" w:rsidRPr="00613D20">
        <w:rPr>
          <w:rFonts w:hint="eastAsia"/>
          <w:sz w:val="28"/>
          <w:szCs w:val="28"/>
        </w:rPr>
        <w:t>统一</w:t>
      </w:r>
      <w:r w:rsidR="006B5EC9" w:rsidRPr="00613D20">
        <w:rPr>
          <w:sz w:val="28"/>
          <w:szCs w:val="28"/>
        </w:rPr>
        <w:t>提取，其它时间到站或通过其他渠道托运的行李由新生自己负责提取。咨询电话：</w:t>
      </w:r>
      <w:r w:rsidR="006B5EC9" w:rsidRPr="00613D20">
        <w:rPr>
          <w:sz w:val="28"/>
          <w:szCs w:val="28"/>
        </w:rPr>
        <w:t>021-54742436</w:t>
      </w:r>
      <w:r w:rsidR="006B5EC9" w:rsidRPr="00613D20">
        <w:rPr>
          <w:sz w:val="28"/>
          <w:szCs w:val="28"/>
        </w:rPr>
        <w:t>。</w:t>
      </w:r>
    </w:p>
    <w:p w:rsidR="00C049B3" w:rsidRPr="00613D20" w:rsidRDefault="00176C3A" w:rsidP="00A050B0">
      <w:pPr>
        <w:spacing w:line="360" w:lineRule="auto"/>
        <w:ind w:firstLineChars="192" w:firstLine="538"/>
        <w:rPr>
          <w:rFonts w:ascii="宋体" w:hAnsi="宋体" w:cs="宋体"/>
          <w:kern w:val="0"/>
          <w:sz w:val="28"/>
          <w:szCs w:val="28"/>
        </w:rPr>
      </w:pPr>
      <w:r w:rsidRPr="00613D20">
        <w:rPr>
          <w:rFonts w:ascii="宋体" w:hAnsi="宋体" w:hint="eastAsia"/>
          <w:snapToGrid w:val="0"/>
          <w:kern w:val="0"/>
          <w:sz w:val="28"/>
          <w:szCs w:val="28"/>
        </w:rPr>
        <w:t>六</w:t>
      </w:r>
      <w:r w:rsidR="005B4A06" w:rsidRPr="00613D20">
        <w:rPr>
          <w:rFonts w:ascii="宋体" w:hAnsi="宋体" w:hint="eastAsia"/>
          <w:sz w:val="28"/>
          <w:szCs w:val="28"/>
        </w:rPr>
        <w:t>、</w:t>
      </w:r>
      <w:r w:rsidR="00E131A1" w:rsidRPr="00613D20">
        <w:rPr>
          <w:rFonts w:ascii="宋体" w:hAnsi="宋体" w:hint="eastAsia"/>
          <w:b/>
          <w:sz w:val="28"/>
          <w:szCs w:val="28"/>
        </w:rPr>
        <w:t>住宿</w:t>
      </w:r>
      <w:r w:rsidR="00E131A1" w:rsidRPr="00613D20">
        <w:rPr>
          <w:rFonts w:ascii="宋体" w:hAnsi="宋体" w:hint="eastAsia"/>
          <w:sz w:val="28"/>
          <w:szCs w:val="28"/>
        </w:rPr>
        <w:t>：上海交通大学学生宿舍通过网上申请安排，即需要学生宿舍的同学需提交网上申请，根据今年工作计划，本次研究生新生网上申请学生宿舍时间为：2014</w:t>
      </w:r>
      <w:r w:rsidR="00E131A1" w:rsidRPr="00613D20">
        <w:rPr>
          <w:rFonts w:ascii="宋体" w:hAnsi="宋体" w:hint="eastAsia"/>
          <w:sz w:val="28"/>
          <w:szCs w:val="28"/>
        </w:rPr>
        <w:lastRenderedPageBreak/>
        <w:t>年6月20日—2014年7月12日，请在规定的时间内登录网站</w:t>
      </w:r>
      <w:hyperlink r:id="rId12" w:history="1">
        <w:r w:rsidR="00E131A1" w:rsidRPr="00613D20">
          <w:rPr>
            <w:rFonts w:ascii="宋体" w:hAnsi="宋体"/>
            <w:sz w:val="28"/>
            <w:szCs w:val="28"/>
          </w:rPr>
          <w:t>http://ourhome.sjtu.edu.cn/</w:t>
        </w:r>
      </w:hyperlink>
      <w:r w:rsidR="00E131A1" w:rsidRPr="00613D20">
        <w:rPr>
          <w:rFonts w:ascii="宋体" w:hAnsi="宋体" w:hint="eastAsia"/>
          <w:sz w:val="28"/>
          <w:szCs w:val="28"/>
        </w:rPr>
        <w:t>进行学生宿舍申请，以研究生学号、邮箱（研究生报名邮箱）登陆申请，学校根据申请结果统一安排。逾期未申请且需要安排住宿的同学请联系sjtuyq@sjtu.edu.cn，学校将于9月6日统一处理，其他情况视为不需要住宿。详情</w:t>
      </w:r>
      <w:r w:rsidR="00E131A1" w:rsidRPr="00613D20">
        <w:rPr>
          <w:rFonts w:ascii="宋体" w:hAnsi="宋体"/>
          <w:sz w:val="28"/>
          <w:szCs w:val="28"/>
        </w:rPr>
        <w:t>请关注</w:t>
      </w:r>
      <w:r w:rsidR="00E131A1" w:rsidRPr="00613D20">
        <w:rPr>
          <w:rFonts w:ascii="宋体" w:hAnsi="宋体" w:hint="eastAsia"/>
          <w:sz w:val="28"/>
          <w:szCs w:val="28"/>
        </w:rPr>
        <w:t>新浪</w:t>
      </w:r>
      <w:r w:rsidR="00E131A1" w:rsidRPr="00613D20">
        <w:rPr>
          <w:rFonts w:ascii="宋体" w:hAnsi="宋体"/>
          <w:sz w:val="28"/>
          <w:szCs w:val="28"/>
        </w:rPr>
        <w:t>官方</w:t>
      </w:r>
      <w:r w:rsidR="00E131A1" w:rsidRPr="00613D20">
        <w:rPr>
          <w:rFonts w:ascii="宋体" w:hAnsi="宋体" w:hint="eastAsia"/>
          <w:sz w:val="28"/>
          <w:szCs w:val="28"/>
        </w:rPr>
        <w:t>微博“上海交通大学</w:t>
      </w:r>
      <w:r w:rsidR="00E131A1" w:rsidRPr="00613D20">
        <w:rPr>
          <w:rFonts w:ascii="宋体" w:hAnsi="宋体"/>
          <w:sz w:val="28"/>
          <w:szCs w:val="28"/>
        </w:rPr>
        <w:t>生活园区管理中心</w:t>
      </w:r>
      <w:r w:rsidR="00E131A1" w:rsidRPr="00613D20">
        <w:rPr>
          <w:rFonts w:ascii="宋体" w:hAnsi="宋体" w:hint="eastAsia"/>
          <w:sz w:val="28"/>
          <w:szCs w:val="28"/>
        </w:rPr>
        <w:t>”</w:t>
      </w:r>
      <w:r w:rsidR="00E131A1" w:rsidRPr="00613D20">
        <w:rPr>
          <w:rFonts w:ascii="宋体" w:hAnsi="宋体"/>
          <w:sz w:val="28"/>
          <w:szCs w:val="28"/>
        </w:rPr>
        <w:t>。</w:t>
      </w:r>
      <w:r w:rsidR="00E131A1" w:rsidRPr="00613D20">
        <w:rPr>
          <w:rFonts w:ascii="宋体" w:hAnsi="宋体" w:cs="宋体" w:hint="eastAsia"/>
          <w:kern w:val="0"/>
          <w:sz w:val="28"/>
          <w:szCs w:val="28"/>
        </w:rPr>
        <w:t>（详见网站“入住须知”）</w:t>
      </w:r>
    </w:p>
    <w:p w:rsidR="00834516" w:rsidRPr="00613D20" w:rsidRDefault="00176C3A" w:rsidP="00C21145">
      <w:pPr>
        <w:snapToGrid w:val="0"/>
        <w:spacing w:beforeLines="50" w:afterLines="50" w:line="360" w:lineRule="auto"/>
        <w:ind w:firstLineChars="200" w:firstLine="560"/>
        <w:rPr>
          <w:rFonts w:ascii="宋体" w:hAnsi="宋体"/>
          <w:snapToGrid w:val="0"/>
          <w:kern w:val="0"/>
          <w:sz w:val="28"/>
          <w:szCs w:val="28"/>
        </w:rPr>
      </w:pPr>
      <w:r w:rsidRPr="00613D20">
        <w:rPr>
          <w:rFonts w:ascii="宋体" w:hAnsi="宋体" w:hint="eastAsia"/>
          <w:sz w:val="28"/>
          <w:szCs w:val="28"/>
        </w:rPr>
        <w:t>七</w:t>
      </w:r>
      <w:r w:rsidR="00C049B3" w:rsidRPr="00613D20">
        <w:rPr>
          <w:rFonts w:ascii="宋体" w:hAnsi="宋体" w:hint="eastAsia"/>
          <w:snapToGrid w:val="0"/>
          <w:kern w:val="0"/>
          <w:sz w:val="28"/>
          <w:szCs w:val="28"/>
        </w:rPr>
        <w:t>、</w:t>
      </w:r>
      <w:r w:rsidR="00C049B3" w:rsidRPr="00613D20">
        <w:rPr>
          <w:rFonts w:ascii="宋体" w:hAnsi="宋体" w:hint="eastAsia"/>
          <w:b/>
          <w:snapToGrid w:val="0"/>
          <w:kern w:val="0"/>
          <w:sz w:val="28"/>
          <w:szCs w:val="28"/>
        </w:rPr>
        <w:t>保险</w:t>
      </w:r>
      <w:r w:rsidR="00C049B3" w:rsidRPr="00613D20">
        <w:rPr>
          <w:rFonts w:ascii="宋体" w:hAnsi="宋体" w:hint="eastAsia"/>
          <w:snapToGrid w:val="0"/>
          <w:kern w:val="0"/>
          <w:sz w:val="28"/>
          <w:szCs w:val="28"/>
        </w:rPr>
        <w:t>：</w:t>
      </w:r>
    </w:p>
    <w:p w:rsidR="00737F2B" w:rsidRPr="00613D20" w:rsidRDefault="00737F2B"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（1）</w:t>
      </w:r>
      <w:r w:rsidRPr="00613D20">
        <w:rPr>
          <w:rFonts w:ascii="宋体" w:hAnsi="宋体" w:hint="eastAsia"/>
          <w:b/>
          <w:sz w:val="28"/>
          <w:szCs w:val="28"/>
        </w:rPr>
        <w:t>上海市城镇居民基本医疗保险：</w:t>
      </w:r>
      <w:r w:rsidRPr="00613D20">
        <w:rPr>
          <w:rFonts w:ascii="宋体" w:hAnsi="宋体" w:hint="eastAsia"/>
          <w:sz w:val="28"/>
          <w:szCs w:val="28"/>
        </w:rPr>
        <w:t>根据国务院、上海市政府相关文件精神，要求全日制学生（有上海市医保账号的在职研究生除外）参加上海市城镇居民基本医疗保险。2014年</w:t>
      </w:r>
      <w:r w:rsidRPr="00613D20">
        <w:rPr>
          <w:rFonts w:ascii="宋体" w:hAnsi="宋体" w:hint="eastAsia"/>
          <w:kern w:val="0"/>
          <w:sz w:val="28"/>
          <w:szCs w:val="28"/>
        </w:rPr>
        <w:t>缴费</w:t>
      </w:r>
      <w:r w:rsidRPr="00613D20">
        <w:rPr>
          <w:rFonts w:ascii="宋体" w:hAnsi="宋体" w:hint="eastAsia"/>
          <w:sz w:val="28"/>
          <w:szCs w:val="28"/>
        </w:rPr>
        <w:t>标准为90元/年，</w:t>
      </w:r>
      <w:r w:rsidRPr="00613D20">
        <w:rPr>
          <w:rFonts w:ascii="宋体" w:hAnsi="宋体" w:hint="eastAsia"/>
          <w:kern w:val="0"/>
          <w:sz w:val="28"/>
          <w:szCs w:val="28"/>
        </w:rPr>
        <w:t>入学后统一收取</w:t>
      </w:r>
      <w:r w:rsidRPr="00613D20">
        <w:rPr>
          <w:rFonts w:ascii="宋体" w:hAnsi="宋体" w:hint="eastAsia"/>
          <w:sz w:val="28"/>
          <w:szCs w:val="28"/>
        </w:rPr>
        <w:t>。</w:t>
      </w:r>
    </w:p>
    <w:p w:rsidR="005B4A06" w:rsidRPr="00613D20" w:rsidRDefault="00737F2B"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（2）</w:t>
      </w:r>
      <w:r w:rsidRPr="00613D20">
        <w:rPr>
          <w:rFonts w:ascii="宋体" w:hAnsi="宋体" w:hint="eastAsia"/>
          <w:b/>
          <w:sz w:val="28"/>
          <w:szCs w:val="28"/>
        </w:rPr>
        <w:t>商业保险：</w:t>
      </w:r>
      <w:r w:rsidRPr="00613D20">
        <w:rPr>
          <w:rFonts w:ascii="宋体" w:hAnsi="宋体" w:hint="eastAsia"/>
          <w:sz w:val="28"/>
          <w:szCs w:val="28"/>
        </w:rPr>
        <w:t>为更好地对学习生活提供保障，学校鼓励学生参加大学生系列商业保险。保险公司将在新生报到现场设立专柜，提供业务咨询和手续办理服务。</w:t>
      </w:r>
    </w:p>
    <w:p w:rsidR="000024AC" w:rsidRPr="00613D20" w:rsidRDefault="00176C3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八</w:t>
      </w:r>
      <w:r w:rsidR="000024AC" w:rsidRPr="00613D20">
        <w:rPr>
          <w:rFonts w:ascii="宋体" w:hAnsi="宋体" w:hint="eastAsia"/>
          <w:sz w:val="28"/>
          <w:szCs w:val="28"/>
        </w:rPr>
        <w:t>、</w:t>
      </w:r>
      <w:r w:rsidR="00726EF1" w:rsidRPr="00613D20">
        <w:rPr>
          <w:rFonts w:ascii="宋体" w:hAnsi="宋体" w:hint="eastAsia"/>
          <w:sz w:val="28"/>
          <w:szCs w:val="28"/>
        </w:rPr>
        <w:t>根据</w:t>
      </w:r>
      <w:r w:rsidR="000024AC" w:rsidRPr="00613D20">
        <w:rPr>
          <w:rFonts w:ascii="宋体" w:hAnsi="宋体" w:hint="eastAsia"/>
          <w:sz w:val="28"/>
          <w:szCs w:val="28"/>
        </w:rPr>
        <w:t>教育部</w:t>
      </w:r>
      <w:r w:rsidR="00726EF1" w:rsidRPr="00613D20">
        <w:rPr>
          <w:rFonts w:ascii="宋体" w:hAnsi="宋体" w:hint="eastAsia"/>
          <w:sz w:val="28"/>
          <w:szCs w:val="28"/>
        </w:rPr>
        <w:t>和我校的文件</w:t>
      </w:r>
      <w:r w:rsidR="000024AC" w:rsidRPr="00613D20">
        <w:rPr>
          <w:rFonts w:ascii="宋体" w:hAnsi="宋体" w:hint="eastAsia"/>
          <w:sz w:val="28"/>
          <w:szCs w:val="28"/>
        </w:rPr>
        <w:t>规定，新生入学</w:t>
      </w:r>
      <w:r w:rsidR="00726EF1" w:rsidRPr="00613D20">
        <w:rPr>
          <w:rFonts w:ascii="宋体" w:hAnsi="宋体" w:hint="eastAsia"/>
          <w:sz w:val="28"/>
          <w:szCs w:val="28"/>
        </w:rPr>
        <w:t>三个月内</w:t>
      </w:r>
      <w:r w:rsidR="000024AC" w:rsidRPr="00613D20">
        <w:rPr>
          <w:rFonts w:ascii="宋体" w:hAnsi="宋体" w:hint="eastAsia"/>
          <w:sz w:val="28"/>
          <w:szCs w:val="28"/>
        </w:rPr>
        <w:t>要</w:t>
      </w:r>
      <w:r w:rsidR="00726EF1" w:rsidRPr="00613D20">
        <w:rPr>
          <w:rFonts w:hint="eastAsia"/>
          <w:sz w:val="28"/>
          <w:szCs w:val="28"/>
        </w:rPr>
        <w:t>接受政治思想、业务水平和健康状况等复查，复查合格者</w:t>
      </w:r>
      <w:r w:rsidR="00E915B6" w:rsidRPr="00613D20">
        <w:rPr>
          <w:rFonts w:hint="eastAsia"/>
          <w:sz w:val="28"/>
          <w:szCs w:val="28"/>
        </w:rPr>
        <w:t>，</w:t>
      </w:r>
      <w:r w:rsidR="00726EF1" w:rsidRPr="00613D20">
        <w:rPr>
          <w:rFonts w:hint="eastAsia"/>
          <w:sz w:val="28"/>
          <w:szCs w:val="28"/>
        </w:rPr>
        <w:t>予以注册，</w:t>
      </w:r>
      <w:r w:rsidR="00E915B6" w:rsidRPr="00613D20">
        <w:rPr>
          <w:rFonts w:hint="eastAsia"/>
          <w:sz w:val="28"/>
          <w:szCs w:val="28"/>
        </w:rPr>
        <w:t>并</w:t>
      </w:r>
      <w:r w:rsidR="00726EF1" w:rsidRPr="00613D20">
        <w:rPr>
          <w:rFonts w:hint="eastAsia"/>
          <w:sz w:val="28"/>
          <w:szCs w:val="28"/>
        </w:rPr>
        <w:t>取得学籍。复查不合格</w:t>
      </w:r>
      <w:r w:rsidR="00726EF1" w:rsidRPr="00613D20">
        <w:rPr>
          <w:rFonts w:ascii="宋体" w:hAnsi="宋体" w:hint="eastAsia"/>
          <w:sz w:val="28"/>
          <w:szCs w:val="28"/>
        </w:rPr>
        <w:t>者</w:t>
      </w:r>
      <w:r w:rsidR="00E915B6" w:rsidRPr="00613D20">
        <w:rPr>
          <w:rFonts w:ascii="宋体" w:hAnsi="宋体" w:hint="eastAsia"/>
          <w:sz w:val="28"/>
          <w:szCs w:val="28"/>
        </w:rPr>
        <w:t>，</w:t>
      </w:r>
      <w:r w:rsidR="000024AC" w:rsidRPr="00613D20">
        <w:rPr>
          <w:rFonts w:ascii="宋体" w:hAnsi="宋体" w:hint="eastAsia"/>
          <w:sz w:val="28"/>
          <w:szCs w:val="28"/>
        </w:rPr>
        <w:t>将取消其入学资格</w:t>
      </w:r>
      <w:r w:rsidR="00E915B6" w:rsidRPr="00613D20">
        <w:rPr>
          <w:rFonts w:ascii="宋体" w:hAnsi="宋体" w:hint="eastAsia"/>
          <w:sz w:val="28"/>
          <w:szCs w:val="28"/>
        </w:rPr>
        <w:t>，</w:t>
      </w:r>
      <w:r w:rsidR="000024AC" w:rsidRPr="00613D20">
        <w:rPr>
          <w:rFonts w:ascii="宋体" w:hAnsi="宋体" w:hint="eastAsia"/>
          <w:sz w:val="28"/>
          <w:szCs w:val="28"/>
        </w:rPr>
        <w:t>并退回原单位。</w:t>
      </w:r>
    </w:p>
    <w:p w:rsidR="000024AC" w:rsidRPr="00613D20" w:rsidRDefault="00176C3A" w:rsidP="00C21145">
      <w:pPr>
        <w:snapToGrid w:val="0"/>
        <w:spacing w:beforeLines="50" w:afterLines="50" w:line="360" w:lineRule="auto"/>
        <w:ind w:firstLineChars="200" w:firstLine="560"/>
        <w:rPr>
          <w:b/>
          <w:sz w:val="28"/>
          <w:szCs w:val="28"/>
        </w:rPr>
      </w:pPr>
      <w:r w:rsidRPr="00613D20">
        <w:rPr>
          <w:rFonts w:ascii="宋体" w:hAnsi="宋体" w:hint="eastAsia"/>
          <w:sz w:val="28"/>
          <w:szCs w:val="28"/>
        </w:rPr>
        <w:t>九</w:t>
      </w:r>
      <w:r w:rsidR="000024AC" w:rsidRPr="00613D20">
        <w:rPr>
          <w:rFonts w:ascii="宋体" w:hAnsi="宋体" w:hint="eastAsia"/>
          <w:sz w:val="28"/>
          <w:szCs w:val="28"/>
        </w:rPr>
        <w:t>、</w:t>
      </w:r>
      <w:r w:rsidR="000024AC" w:rsidRPr="00613D20">
        <w:rPr>
          <w:rFonts w:hint="eastAsia"/>
          <w:b/>
          <w:sz w:val="28"/>
          <w:szCs w:val="28"/>
        </w:rPr>
        <w:t>人事档案</w:t>
      </w:r>
    </w:p>
    <w:p w:rsidR="0029602E" w:rsidRPr="00613D20" w:rsidRDefault="0029602E" w:rsidP="00C21145">
      <w:pPr>
        <w:snapToGrid w:val="0"/>
        <w:spacing w:beforeLines="50" w:afterLines="50" w:line="360" w:lineRule="auto"/>
        <w:ind w:firstLine="480"/>
        <w:rPr>
          <w:sz w:val="28"/>
          <w:szCs w:val="28"/>
        </w:rPr>
      </w:pPr>
      <w:r w:rsidRPr="00613D20">
        <w:rPr>
          <w:rFonts w:hint="eastAsia"/>
          <w:b/>
          <w:sz w:val="28"/>
          <w:szCs w:val="28"/>
        </w:rPr>
        <w:t>寄送地址：</w:t>
      </w:r>
      <w:r w:rsidRPr="00613D20">
        <w:rPr>
          <w:rFonts w:hint="eastAsia"/>
          <w:sz w:val="28"/>
          <w:szCs w:val="28"/>
        </w:rPr>
        <w:t>上海市闵行区东川路</w:t>
      </w:r>
      <w:r w:rsidRPr="00613D20">
        <w:rPr>
          <w:rFonts w:hint="eastAsia"/>
          <w:sz w:val="28"/>
          <w:szCs w:val="28"/>
        </w:rPr>
        <w:t>800</w:t>
      </w:r>
      <w:r w:rsidRPr="00613D20">
        <w:rPr>
          <w:rFonts w:hint="eastAsia"/>
          <w:sz w:val="28"/>
          <w:szCs w:val="28"/>
        </w:rPr>
        <w:t>号，上海交通大学人力资源处学生档案室，邮编：</w:t>
      </w:r>
      <w:r w:rsidRPr="00613D20">
        <w:rPr>
          <w:rFonts w:hint="eastAsia"/>
          <w:sz w:val="28"/>
          <w:szCs w:val="28"/>
        </w:rPr>
        <w:t>200240</w:t>
      </w:r>
      <w:r w:rsidR="00D7747A" w:rsidRPr="00613D20">
        <w:rPr>
          <w:rFonts w:hint="eastAsia"/>
          <w:sz w:val="28"/>
          <w:szCs w:val="28"/>
        </w:rPr>
        <w:t>,</w:t>
      </w:r>
      <w:r w:rsidR="00D7747A" w:rsidRPr="00613D20">
        <w:rPr>
          <w:rFonts w:hint="eastAsia"/>
        </w:rPr>
        <w:t xml:space="preserve"> </w:t>
      </w:r>
      <w:r w:rsidR="00D7747A" w:rsidRPr="00613D20">
        <w:rPr>
          <w:rFonts w:hint="eastAsia"/>
          <w:sz w:val="28"/>
          <w:szCs w:val="28"/>
        </w:rPr>
        <w:t>联系电话：</w:t>
      </w:r>
      <w:r w:rsidR="00D7747A" w:rsidRPr="00613D20">
        <w:rPr>
          <w:rFonts w:hint="eastAsia"/>
          <w:sz w:val="28"/>
          <w:szCs w:val="28"/>
        </w:rPr>
        <w:t xml:space="preserve">34204267 </w:t>
      </w:r>
      <w:r w:rsidR="00D7747A" w:rsidRPr="00613D20">
        <w:rPr>
          <w:rFonts w:hint="eastAsia"/>
          <w:sz w:val="28"/>
          <w:szCs w:val="28"/>
        </w:rPr>
        <w:t>联系人：金晓文。</w:t>
      </w:r>
      <w:r w:rsidR="005327F8" w:rsidRPr="00613D20">
        <w:rPr>
          <w:rFonts w:hint="eastAsia"/>
          <w:sz w:val="28"/>
          <w:szCs w:val="28"/>
        </w:rPr>
        <w:t>（医学院学生档案寄送地址：</w:t>
      </w:r>
      <w:r w:rsidR="005327F8" w:rsidRPr="00613D20">
        <w:rPr>
          <w:rFonts w:asciiTheme="minorHAnsi" w:eastAsiaTheme="minorEastAsia" w:hAnsiTheme="minorHAnsi" w:cs="Arial" w:hint="eastAsia"/>
          <w:sz w:val="28"/>
          <w:szCs w:val="28"/>
        </w:rPr>
        <w:t>上海市重庆南路</w:t>
      </w:r>
      <w:r w:rsidR="005327F8" w:rsidRPr="00613D20">
        <w:rPr>
          <w:rFonts w:asciiTheme="minorHAnsi" w:eastAsiaTheme="minorEastAsia" w:hAnsiTheme="minorHAnsi" w:cs="Arial"/>
          <w:sz w:val="28"/>
          <w:szCs w:val="28"/>
        </w:rPr>
        <w:t>227</w:t>
      </w:r>
      <w:r w:rsidR="005327F8" w:rsidRPr="00613D20">
        <w:rPr>
          <w:rFonts w:asciiTheme="minorHAnsi" w:eastAsiaTheme="minorEastAsia" w:hAnsiTheme="minorHAnsi" w:cs="Arial" w:hint="eastAsia"/>
          <w:sz w:val="28"/>
          <w:szCs w:val="28"/>
        </w:rPr>
        <w:t>号东</w:t>
      </w:r>
      <w:r w:rsidR="005327F8" w:rsidRPr="00613D20">
        <w:rPr>
          <w:rFonts w:asciiTheme="minorHAnsi" w:eastAsiaTheme="minorEastAsia" w:hAnsiTheme="minorHAnsi" w:cs="Arial"/>
          <w:sz w:val="28"/>
          <w:szCs w:val="28"/>
        </w:rPr>
        <w:t>1</w:t>
      </w:r>
      <w:r w:rsidR="005327F8" w:rsidRPr="00613D20">
        <w:rPr>
          <w:rFonts w:asciiTheme="minorHAnsi" w:eastAsiaTheme="minorEastAsia" w:hAnsiTheme="minorHAnsi" w:cs="Arial" w:hint="eastAsia"/>
          <w:sz w:val="28"/>
          <w:szCs w:val="28"/>
        </w:rPr>
        <w:t>楼</w:t>
      </w:r>
      <w:r w:rsidR="005327F8" w:rsidRPr="00613D20">
        <w:rPr>
          <w:rFonts w:asciiTheme="minorHAnsi" w:eastAsiaTheme="minorEastAsia" w:hAnsiTheme="minorHAnsi" w:cs="Arial"/>
          <w:sz w:val="28"/>
          <w:szCs w:val="28"/>
        </w:rPr>
        <w:t>303</w:t>
      </w:r>
      <w:r w:rsidR="005327F8" w:rsidRPr="00613D20">
        <w:rPr>
          <w:rFonts w:asciiTheme="minorHAnsi" w:eastAsiaTheme="minorEastAsia" w:hAnsiTheme="minorHAnsi" w:cs="Arial" w:hint="eastAsia"/>
          <w:sz w:val="28"/>
          <w:szCs w:val="28"/>
        </w:rPr>
        <w:t>室</w:t>
      </w:r>
      <w:r w:rsidR="005327F8" w:rsidRPr="00613D20">
        <w:rPr>
          <w:rFonts w:cs="Arial" w:hint="eastAsia"/>
          <w:sz w:val="28"/>
          <w:szCs w:val="28"/>
        </w:rPr>
        <w:t>，</w:t>
      </w:r>
      <w:r w:rsidR="005327F8" w:rsidRPr="00613D20">
        <w:rPr>
          <w:rFonts w:asciiTheme="minorHAnsi" w:eastAsiaTheme="minorEastAsia" w:hAnsiTheme="minorHAnsi" w:cs="Arial" w:hint="eastAsia"/>
          <w:sz w:val="28"/>
          <w:szCs w:val="28"/>
        </w:rPr>
        <w:t>交大医学院研究生招生办公室，邮编：</w:t>
      </w:r>
      <w:r w:rsidR="005327F8" w:rsidRPr="00613D20">
        <w:rPr>
          <w:rFonts w:asciiTheme="minorHAnsi" w:eastAsiaTheme="minorEastAsia" w:hAnsiTheme="minorHAnsi" w:cs="Arial"/>
          <w:sz w:val="28"/>
          <w:szCs w:val="28"/>
        </w:rPr>
        <w:t>200025</w:t>
      </w:r>
      <w:r w:rsidR="005327F8" w:rsidRPr="00613D20">
        <w:rPr>
          <w:rFonts w:asciiTheme="minorHAnsi" w:eastAsiaTheme="minorEastAsia" w:hAnsiTheme="minorHAnsi" w:cs="Arial" w:hint="eastAsia"/>
          <w:sz w:val="28"/>
          <w:szCs w:val="28"/>
        </w:rPr>
        <w:t>；临住项目拟录取考生调档事宜请咨询</w:t>
      </w:r>
      <w:r w:rsidR="005327F8" w:rsidRPr="00613D20">
        <w:rPr>
          <w:rFonts w:cs="Arial" w:hint="eastAsia"/>
          <w:sz w:val="28"/>
          <w:szCs w:val="28"/>
        </w:rPr>
        <w:t>录取医院的相关部门。</w:t>
      </w:r>
      <w:r w:rsidR="005327F8" w:rsidRPr="00613D20">
        <w:rPr>
          <w:rFonts w:hint="eastAsia"/>
          <w:sz w:val="28"/>
          <w:szCs w:val="28"/>
        </w:rPr>
        <w:t>）</w:t>
      </w:r>
    </w:p>
    <w:p w:rsidR="0029602E" w:rsidRPr="00613D20" w:rsidRDefault="0029602E" w:rsidP="00C21145">
      <w:pPr>
        <w:snapToGrid w:val="0"/>
        <w:spacing w:beforeLines="50" w:afterLines="50" w:line="360" w:lineRule="auto"/>
        <w:ind w:firstLine="480"/>
        <w:rPr>
          <w:sz w:val="28"/>
          <w:szCs w:val="28"/>
        </w:rPr>
      </w:pPr>
      <w:r w:rsidRPr="00613D20">
        <w:rPr>
          <w:rFonts w:hint="eastAsia"/>
          <w:sz w:val="28"/>
          <w:szCs w:val="28"/>
        </w:rPr>
        <w:t>新生查询档案到达一律在人力资源处主页（</w:t>
      </w:r>
      <w:hyperlink r:id="rId13" w:history="1">
        <w:r w:rsidRPr="00613D20">
          <w:rPr>
            <w:sz w:val="28"/>
            <w:szCs w:val="28"/>
          </w:rPr>
          <w:t>http://hr.sjtu.edu.cn/</w:t>
        </w:r>
      </w:hyperlink>
      <w:r w:rsidRPr="00613D20">
        <w:rPr>
          <w:rFonts w:hint="eastAsia"/>
          <w:sz w:val="28"/>
          <w:szCs w:val="28"/>
        </w:rPr>
        <w:t>）信息公开中查询，档案室不受理电话查询。</w:t>
      </w:r>
      <w:r w:rsidR="005327F8" w:rsidRPr="00613D20">
        <w:rPr>
          <w:rFonts w:hint="eastAsia"/>
          <w:sz w:val="28"/>
          <w:szCs w:val="28"/>
        </w:rPr>
        <w:t>（除机要寄送以外的任何递送方式，档案室一律不接收！）</w:t>
      </w:r>
    </w:p>
    <w:p w:rsidR="0029602E" w:rsidRPr="00613D20" w:rsidRDefault="0029602E" w:rsidP="00C21145">
      <w:pPr>
        <w:snapToGrid w:val="0"/>
        <w:spacing w:beforeLines="50" w:afterLines="50" w:line="360" w:lineRule="auto"/>
        <w:ind w:left="480"/>
        <w:rPr>
          <w:sz w:val="28"/>
          <w:szCs w:val="28"/>
        </w:rPr>
      </w:pPr>
      <w:r w:rsidRPr="00613D20">
        <w:rPr>
          <w:rFonts w:hint="eastAsia"/>
          <w:sz w:val="28"/>
          <w:szCs w:val="28"/>
        </w:rPr>
        <w:t>截止时间：</w:t>
      </w:r>
      <w:r w:rsidR="005327F8" w:rsidRPr="00613D20">
        <w:rPr>
          <w:rFonts w:hint="eastAsia"/>
          <w:sz w:val="28"/>
          <w:szCs w:val="28"/>
        </w:rPr>
        <w:t>2014</w:t>
      </w:r>
      <w:r w:rsidRPr="00613D20">
        <w:rPr>
          <w:rFonts w:hint="eastAsia"/>
          <w:sz w:val="28"/>
          <w:szCs w:val="28"/>
        </w:rPr>
        <w:t>年</w:t>
      </w:r>
      <w:r w:rsidRPr="00613D20">
        <w:rPr>
          <w:rFonts w:hint="eastAsia"/>
          <w:sz w:val="28"/>
          <w:szCs w:val="28"/>
        </w:rPr>
        <w:t>8</w:t>
      </w:r>
      <w:r w:rsidRPr="00613D20">
        <w:rPr>
          <w:rFonts w:hint="eastAsia"/>
          <w:sz w:val="28"/>
          <w:szCs w:val="28"/>
        </w:rPr>
        <w:t>月</w:t>
      </w:r>
      <w:r w:rsidRPr="00613D20">
        <w:rPr>
          <w:rFonts w:hint="eastAsia"/>
          <w:sz w:val="28"/>
          <w:szCs w:val="28"/>
        </w:rPr>
        <w:t>20</w:t>
      </w:r>
      <w:r w:rsidRPr="00613D20">
        <w:rPr>
          <w:rFonts w:hint="eastAsia"/>
          <w:sz w:val="28"/>
          <w:szCs w:val="28"/>
        </w:rPr>
        <w:t>日</w:t>
      </w:r>
    </w:p>
    <w:p w:rsidR="000024AC" w:rsidRPr="00613D20" w:rsidRDefault="000024AC"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新生入学三个月内</w:t>
      </w:r>
      <w:r w:rsidR="00E915B6" w:rsidRPr="00613D20">
        <w:rPr>
          <w:rFonts w:ascii="宋体" w:hAnsi="宋体" w:hint="eastAsia"/>
          <w:sz w:val="28"/>
          <w:szCs w:val="28"/>
        </w:rPr>
        <w:t>复查不合格</w:t>
      </w:r>
      <w:r w:rsidRPr="00613D20">
        <w:rPr>
          <w:rFonts w:ascii="宋体" w:hAnsi="宋体" w:hint="eastAsia"/>
          <w:sz w:val="28"/>
          <w:szCs w:val="28"/>
        </w:rPr>
        <w:t>者的档案</w:t>
      </w:r>
      <w:r w:rsidR="00E915B6" w:rsidRPr="00613D20">
        <w:rPr>
          <w:rFonts w:ascii="宋体" w:hAnsi="宋体" w:hint="eastAsia"/>
          <w:sz w:val="28"/>
          <w:szCs w:val="28"/>
        </w:rPr>
        <w:t>，将被</w:t>
      </w:r>
      <w:r w:rsidRPr="00613D20">
        <w:rPr>
          <w:rFonts w:ascii="宋体" w:hAnsi="宋体" w:hint="eastAsia"/>
          <w:sz w:val="28"/>
          <w:szCs w:val="28"/>
        </w:rPr>
        <w:t>退回原保管单位。应届本科毕业生因故不能获得学士学位者</w:t>
      </w:r>
      <w:r w:rsidR="00E915B6" w:rsidRPr="00613D20">
        <w:rPr>
          <w:rFonts w:ascii="宋体" w:hAnsi="宋体" w:hint="eastAsia"/>
          <w:sz w:val="28"/>
          <w:szCs w:val="28"/>
        </w:rPr>
        <w:t>，</w:t>
      </w:r>
      <w:r w:rsidRPr="00613D20">
        <w:rPr>
          <w:rFonts w:ascii="宋体" w:hAnsi="宋体" w:hint="eastAsia"/>
          <w:sz w:val="28"/>
          <w:szCs w:val="28"/>
        </w:rPr>
        <w:t>不</w:t>
      </w:r>
      <w:r w:rsidR="00E915B6" w:rsidRPr="00613D20">
        <w:rPr>
          <w:rFonts w:ascii="宋体" w:hAnsi="宋体" w:hint="eastAsia"/>
          <w:sz w:val="28"/>
          <w:szCs w:val="28"/>
        </w:rPr>
        <w:t>予</w:t>
      </w:r>
      <w:r w:rsidRPr="00613D20">
        <w:rPr>
          <w:rFonts w:ascii="宋体" w:hAnsi="宋体" w:hint="eastAsia"/>
          <w:sz w:val="28"/>
          <w:szCs w:val="28"/>
        </w:rPr>
        <w:t>录</w:t>
      </w:r>
      <w:r w:rsidR="00E915B6" w:rsidRPr="00613D20">
        <w:rPr>
          <w:rFonts w:ascii="宋体" w:hAnsi="宋体" w:hint="eastAsia"/>
          <w:sz w:val="28"/>
          <w:szCs w:val="28"/>
        </w:rPr>
        <w:t>取</w:t>
      </w:r>
      <w:r w:rsidRPr="00613D20">
        <w:rPr>
          <w:rFonts w:ascii="宋体" w:hAnsi="宋体" w:hint="eastAsia"/>
          <w:sz w:val="28"/>
          <w:szCs w:val="28"/>
        </w:rPr>
        <w:t>，</w:t>
      </w:r>
      <w:r w:rsidR="00E915B6" w:rsidRPr="00613D20">
        <w:rPr>
          <w:rFonts w:ascii="宋体" w:hAnsi="宋体" w:hint="eastAsia"/>
          <w:sz w:val="28"/>
          <w:szCs w:val="28"/>
        </w:rPr>
        <w:t>其</w:t>
      </w:r>
      <w:r w:rsidRPr="00613D20">
        <w:rPr>
          <w:rFonts w:ascii="宋体" w:hAnsi="宋体" w:hint="eastAsia"/>
          <w:sz w:val="28"/>
          <w:szCs w:val="28"/>
        </w:rPr>
        <w:t>档案</w:t>
      </w:r>
      <w:r w:rsidR="00E915B6" w:rsidRPr="00613D20">
        <w:rPr>
          <w:rFonts w:ascii="宋体" w:hAnsi="宋体" w:hint="eastAsia"/>
          <w:sz w:val="28"/>
          <w:szCs w:val="28"/>
        </w:rPr>
        <w:t>将</w:t>
      </w:r>
      <w:r w:rsidRPr="00613D20">
        <w:rPr>
          <w:rFonts w:ascii="宋体" w:hAnsi="宋体" w:hint="eastAsia"/>
          <w:sz w:val="28"/>
          <w:szCs w:val="28"/>
        </w:rPr>
        <w:t>不必寄送。</w:t>
      </w:r>
    </w:p>
    <w:p w:rsidR="00834516" w:rsidRPr="00613D20" w:rsidRDefault="00176C3A"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十</w:t>
      </w:r>
      <w:r w:rsidR="000024AC" w:rsidRPr="00613D20">
        <w:rPr>
          <w:rFonts w:ascii="宋体" w:hAnsi="宋体" w:hint="eastAsia"/>
          <w:sz w:val="28"/>
          <w:szCs w:val="28"/>
        </w:rPr>
        <w:t>、</w:t>
      </w:r>
      <w:r w:rsidR="00834516" w:rsidRPr="00613D20">
        <w:rPr>
          <w:rFonts w:ascii="宋体" w:hAnsi="宋体" w:hint="eastAsia"/>
          <w:sz w:val="28"/>
          <w:szCs w:val="28"/>
        </w:rPr>
        <w:t>党团</w:t>
      </w:r>
      <w:r w:rsidR="00834516" w:rsidRPr="00613D20">
        <w:rPr>
          <w:rFonts w:ascii="宋体" w:hAnsi="宋体" w:hint="eastAsia"/>
          <w:b/>
          <w:sz w:val="28"/>
          <w:szCs w:val="28"/>
        </w:rPr>
        <w:t>组织关系转接</w:t>
      </w:r>
    </w:p>
    <w:p w:rsidR="00C049B3" w:rsidRPr="00613D20" w:rsidRDefault="000024AC" w:rsidP="00C21145">
      <w:pPr>
        <w:snapToGrid w:val="0"/>
        <w:spacing w:beforeLines="50" w:afterLines="50" w:line="360" w:lineRule="auto"/>
        <w:ind w:firstLine="480"/>
        <w:rPr>
          <w:sz w:val="28"/>
          <w:szCs w:val="28"/>
        </w:rPr>
      </w:pPr>
      <w:r w:rsidRPr="00613D20">
        <w:rPr>
          <w:rFonts w:ascii="宋体" w:hAnsi="宋体" w:hint="eastAsia"/>
          <w:b/>
          <w:sz w:val="28"/>
          <w:szCs w:val="28"/>
        </w:rPr>
        <w:lastRenderedPageBreak/>
        <w:t>1、党组织关系</w:t>
      </w:r>
      <w:r w:rsidR="00834516" w:rsidRPr="00613D20">
        <w:rPr>
          <w:rFonts w:ascii="宋体" w:hAnsi="宋体" w:hint="eastAsia"/>
          <w:b/>
          <w:sz w:val="28"/>
          <w:szCs w:val="28"/>
        </w:rPr>
        <w:t>转接</w:t>
      </w:r>
      <w:r w:rsidRPr="00613D20">
        <w:rPr>
          <w:rFonts w:ascii="宋体" w:hAnsi="宋体" w:hint="eastAsia"/>
          <w:sz w:val="28"/>
          <w:szCs w:val="28"/>
        </w:rPr>
        <w:t>：</w:t>
      </w:r>
      <w:r w:rsidR="00F25AD4" w:rsidRPr="00613D20">
        <w:rPr>
          <w:rFonts w:hint="eastAsia"/>
          <w:sz w:val="28"/>
          <w:szCs w:val="28"/>
        </w:rPr>
        <w:t>（</w:t>
      </w:r>
      <w:r w:rsidR="00F25AD4" w:rsidRPr="00613D20">
        <w:rPr>
          <w:rFonts w:hint="eastAsia"/>
          <w:sz w:val="28"/>
          <w:szCs w:val="28"/>
        </w:rPr>
        <w:t>1</w:t>
      </w:r>
      <w:r w:rsidR="00F25AD4" w:rsidRPr="00613D20">
        <w:rPr>
          <w:rFonts w:hint="eastAsia"/>
          <w:sz w:val="28"/>
          <w:szCs w:val="28"/>
        </w:rPr>
        <w:t>）上海</w:t>
      </w:r>
      <w:r w:rsidR="00F25AD4" w:rsidRPr="00613D20">
        <w:rPr>
          <w:rFonts w:ascii="宋体" w:hAnsi="宋体" w:hint="eastAsia"/>
          <w:sz w:val="28"/>
          <w:szCs w:val="28"/>
        </w:rPr>
        <w:t>生源学生党员组织关系，由所在学校或工作单位通过“上海市党员党组织管理信息系统”，实行无纸化转接，转入组织为“中共上海交通大学委员会”，转入单位为“上海交通大学XX学院，新生本人凭借身份证到所在院系报道。</w:t>
      </w:r>
    </w:p>
    <w:p w:rsidR="00C049B3" w:rsidRPr="00613D20" w:rsidRDefault="00C049B3" w:rsidP="00C21145">
      <w:pPr>
        <w:snapToGrid w:val="0"/>
        <w:spacing w:beforeLines="50" w:afterLines="50" w:line="360" w:lineRule="auto"/>
        <w:ind w:firstLine="480"/>
        <w:rPr>
          <w:sz w:val="28"/>
          <w:szCs w:val="28"/>
        </w:rPr>
      </w:pPr>
      <w:r w:rsidRPr="00613D20">
        <w:rPr>
          <w:rFonts w:hint="eastAsia"/>
          <w:sz w:val="28"/>
          <w:szCs w:val="28"/>
        </w:rPr>
        <w:t>（</w:t>
      </w:r>
      <w:r w:rsidRPr="00613D20">
        <w:rPr>
          <w:rFonts w:hint="eastAsia"/>
          <w:sz w:val="28"/>
          <w:szCs w:val="28"/>
        </w:rPr>
        <w:t>2</w:t>
      </w:r>
      <w:r w:rsidRPr="00613D20">
        <w:rPr>
          <w:rFonts w:hint="eastAsia"/>
          <w:sz w:val="28"/>
          <w:szCs w:val="28"/>
        </w:rPr>
        <w:t>）外省市生源学生党员组织关系介绍信由当地县级及县级以上党组织或省（直辖市）、市级教育工作党委等开至中共上海市教育卫生工作委员会</w:t>
      </w:r>
      <w:r w:rsidR="007B4F4C" w:rsidRPr="00613D20">
        <w:rPr>
          <w:rFonts w:hint="eastAsia"/>
          <w:sz w:val="28"/>
          <w:szCs w:val="28"/>
        </w:rPr>
        <w:t>，单位写上海交通大学</w:t>
      </w:r>
      <w:r w:rsidR="007B4F4C" w:rsidRPr="00613D20">
        <w:rPr>
          <w:rFonts w:hint="eastAsia"/>
          <w:sz w:val="28"/>
          <w:szCs w:val="28"/>
        </w:rPr>
        <w:t>XX</w:t>
      </w:r>
      <w:r w:rsidR="007B4F4C" w:rsidRPr="00613D20">
        <w:rPr>
          <w:rFonts w:hint="eastAsia"/>
          <w:sz w:val="28"/>
          <w:szCs w:val="28"/>
        </w:rPr>
        <w:t>学院党组织</w:t>
      </w:r>
      <w:r w:rsidRPr="00613D20">
        <w:rPr>
          <w:rFonts w:hint="eastAsia"/>
          <w:sz w:val="28"/>
          <w:szCs w:val="28"/>
        </w:rPr>
        <w:t>；</w:t>
      </w:r>
    </w:p>
    <w:p w:rsidR="00C049B3" w:rsidRPr="00613D20" w:rsidRDefault="00C049B3" w:rsidP="00C21145">
      <w:pPr>
        <w:snapToGrid w:val="0"/>
        <w:spacing w:beforeLines="50" w:afterLines="50" w:line="360" w:lineRule="auto"/>
        <w:ind w:firstLine="480"/>
        <w:rPr>
          <w:sz w:val="28"/>
          <w:szCs w:val="28"/>
        </w:rPr>
      </w:pPr>
      <w:r w:rsidRPr="00613D20">
        <w:rPr>
          <w:rFonts w:hint="eastAsia"/>
          <w:sz w:val="28"/>
          <w:szCs w:val="28"/>
        </w:rPr>
        <w:t>（</w:t>
      </w:r>
      <w:r w:rsidRPr="00613D20">
        <w:rPr>
          <w:rFonts w:hint="eastAsia"/>
          <w:sz w:val="28"/>
          <w:szCs w:val="28"/>
        </w:rPr>
        <w:t>3</w:t>
      </w:r>
      <w:r w:rsidRPr="00613D20">
        <w:rPr>
          <w:rFonts w:hint="eastAsia"/>
          <w:sz w:val="28"/>
          <w:szCs w:val="28"/>
        </w:rPr>
        <w:t>）本校生源学生党员，如果在原所在院系继续就读，无需开具介绍信，入学时重新编入新的党支部；如果到本校其他院系就读，请到原所在院系党组织开具校内转接介绍信，到校党委组织部办理校内转接；</w:t>
      </w:r>
    </w:p>
    <w:p w:rsidR="00C049B3" w:rsidRPr="00613D20" w:rsidRDefault="00C049B3" w:rsidP="00C21145">
      <w:pPr>
        <w:snapToGrid w:val="0"/>
        <w:spacing w:beforeLines="50" w:afterLines="50" w:line="360" w:lineRule="auto"/>
        <w:ind w:firstLine="480"/>
        <w:rPr>
          <w:sz w:val="28"/>
          <w:szCs w:val="28"/>
        </w:rPr>
      </w:pPr>
      <w:r w:rsidRPr="00613D20">
        <w:rPr>
          <w:rFonts w:hint="eastAsia"/>
          <w:sz w:val="28"/>
          <w:szCs w:val="28"/>
        </w:rPr>
        <w:t>（</w:t>
      </w:r>
      <w:r w:rsidRPr="00613D20">
        <w:rPr>
          <w:rFonts w:hint="eastAsia"/>
          <w:sz w:val="28"/>
          <w:szCs w:val="28"/>
        </w:rPr>
        <w:t>4</w:t>
      </w:r>
      <w:r w:rsidRPr="00613D20">
        <w:rPr>
          <w:rFonts w:hint="eastAsia"/>
          <w:sz w:val="28"/>
          <w:szCs w:val="28"/>
        </w:rPr>
        <w:t>）新生党员入学时，组织关系介绍信统一交至就读院系学生工作办公室，具体办理地点可登陆</w:t>
      </w:r>
      <w:r w:rsidRPr="00613D20">
        <w:rPr>
          <w:rFonts w:ascii="宋体" w:hAnsi="宋体" w:hint="eastAsia"/>
          <w:sz w:val="28"/>
          <w:szCs w:val="28"/>
        </w:rPr>
        <w:t>http://zzb.sjtu.edu.cn查询；</w:t>
      </w:r>
    </w:p>
    <w:p w:rsidR="00C049B3" w:rsidRPr="00613D20" w:rsidRDefault="00C049B3" w:rsidP="00C21145">
      <w:pPr>
        <w:snapToGrid w:val="0"/>
        <w:spacing w:beforeLines="50" w:afterLines="50" w:line="360" w:lineRule="auto"/>
        <w:ind w:firstLine="480"/>
        <w:rPr>
          <w:sz w:val="28"/>
          <w:szCs w:val="28"/>
        </w:rPr>
      </w:pPr>
      <w:r w:rsidRPr="00613D20">
        <w:rPr>
          <w:rFonts w:hint="eastAsia"/>
          <w:sz w:val="28"/>
          <w:szCs w:val="28"/>
        </w:rPr>
        <w:t>（</w:t>
      </w:r>
      <w:r w:rsidRPr="00613D20">
        <w:rPr>
          <w:rFonts w:hint="eastAsia"/>
          <w:sz w:val="28"/>
          <w:szCs w:val="28"/>
        </w:rPr>
        <w:t>5</w:t>
      </w:r>
      <w:r w:rsidRPr="00613D20">
        <w:rPr>
          <w:rFonts w:hint="eastAsia"/>
          <w:sz w:val="28"/>
          <w:szCs w:val="28"/>
        </w:rPr>
        <w:t>）校党委组织部办公地点：闵行校区新行政楼</w:t>
      </w:r>
      <w:r w:rsidRPr="00613D20">
        <w:rPr>
          <w:rFonts w:hint="eastAsia"/>
          <w:sz w:val="28"/>
          <w:szCs w:val="28"/>
        </w:rPr>
        <w:t>B705</w:t>
      </w:r>
      <w:r w:rsidRPr="00613D20">
        <w:rPr>
          <w:rFonts w:hint="eastAsia"/>
          <w:sz w:val="28"/>
          <w:szCs w:val="28"/>
        </w:rPr>
        <w:t>室，咨询电话</w:t>
      </w:r>
      <w:r w:rsidRPr="00613D20">
        <w:rPr>
          <w:rFonts w:hint="eastAsia"/>
          <w:sz w:val="28"/>
          <w:szCs w:val="28"/>
        </w:rPr>
        <w:t>021-</w:t>
      </w:r>
      <w:r w:rsidR="00065135" w:rsidRPr="00613D20">
        <w:rPr>
          <w:sz w:val="28"/>
          <w:szCs w:val="28"/>
        </w:rPr>
        <w:t xml:space="preserve"> 34206237</w:t>
      </w:r>
      <w:r w:rsidRPr="00613D20">
        <w:rPr>
          <w:rFonts w:hint="eastAsia"/>
          <w:sz w:val="28"/>
          <w:szCs w:val="28"/>
        </w:rPr>
        <w:t>。</w:t>
      </w:r>
    </w:p>
    <w:p w:rsidR="000024AC" w:rsidRPr="00613D20" w:rsidRDefault="000024AC" w:rsidP="00C21145">
      <w:pPr>
        <w:snapToGrid w:val="0"/>
        <w:spacing w:beforeLines="50" w:afterLines="50" w:line="360" w:lineRule="auto"/>
        <w:ind w:firstLineChars="200" w:firstLine="562"/>
        <w:rPr>
          <w:rFonts w:ascii="宋体" w:hAnsi="宋体"/>
          <w:sz w:val="28"/>
          <w:szCs w:val="28"/>
        </w:rPr>
      </w:pPr>
      <w:r w:rsidRPr="00613D20">
        <w:rPr>
          <w:rFonts w:ascii="宋体" w:hAnsi="宋体" w:hint="eastAsia"/>
          <w:b/>
          <w:sz w:val="28"/>
          <w:szCs w:val="28"/>
        </w:rPr>
        <w:t>2、团组织关系</w:t>
      </w:r>
      <w:r w:rsidR="00834516" w:rsidRPr="00613D20">
        <w:rPr>
          <w:rFonts w:ascii="宋体" w:hAnsi="宋体" w:hint="eastAsia"/>
          <w:b/>
          <w:sz w:val="28"/>
          <w:szCs w:val="28"/>
        </w:rPr>
        <w:t>转接</w:t>
      </w:r>
      <w:r w:rsidRPr="00613D20">
        <w:rPr>
          <w:rFonts w:ascii="宋体" w:hAnsi="宋体" w:hint="eastAsia"/>
          <w:sz w:val="28"/>
          <w:szCs w:val="28"/>
        </w:rPr>
        <w:t>：报到当天不需要办理手续，请团员在报到后一周之内</w:t>
      </w:r>
      <w:r w:rsidR="00AA1429" w:rsidRPr="00613D20">
        <w:rPr>
          <w:rFonts w:ascii="宋体" w:hAnsi="宋体" w:hint="eastAsia"/>
          <w:sz w:val="28"/>
          <w:szCs w:val="28"/>
        </w:rPr>
        <w:t>，</w:t>
      </w:r>
      <w:r w:rsidRPr="00613D20">
        <w:rPr>
          <w:rFonts w:ascii="宋体" w:hAnsi="宋体" w:hint="eastAsia"/>
          <w:sz w:val="28"/>
          <w:szCs w:val="28"/>
        </w:rPr>
        <w:t>将团员证交给团支部书记，由团支部书记收齐后统一到校团委办理</w:t>
      </w:r>
      <w:r w:rsidR="00AA1429" w:rsidRPr="00613D20">
        <w:rPr>
          <w:rFonts w:ascii="宋体" w:hAnsi="宋体" w:hint="eastAsia"/>
          <w:sz w:val="28"/>
          <w:szCs w:val="28"/>
        </w:rPr>
        <w:t>。</w:t>
      </w:r>
      <w:r w:rsidRPr="00613D20">
        <w:rPr>
          <w:rFonts w:ascii="宋体" w:hAnsi="宋体" w:hint="eastAsia"/>
          <w:sz w:val="28"/>
          <w:szCs w:val="28"/>
        </w:rPr>
        <w:t>若团员证遗失</w:t>
      </w:r>
      <w:r w:rsidR="00AA1429" w:rsidRPr="00613D20">
        <w:rPr>
          <w:rFonts w:ascii="宋体" w:hAnsi="宋体" w:hint="eastAsia"/>
          <w:sz w:val="28"/>
          <w:szCs w:val="28"/>
        </w:rPr>
        <w:t>，</w:t>
      </w:r>
      <w:r w:rsidRPr="00613D20">
        <w:rPr>
          <w:rFonts w:ascii="宋体" w:hAnsi="宋体" w:hint="eastAsia"/>
          <w:sz w:val="28"/>
          <w:szCs w:val="28"/>
        </w:rPr>
        <w:t>也请到校团委补办。具体办理方法请等候通知。</w:t>
      </w:r>
    </w:p>
    <w:p w:rsidR="000024AC" w:rsidRPr="00613D20" w:rsidRDefault="000024AC"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十</w:t>
      </w:r>
      <w:r w:rsidR="00176C3A" w:rsidRPr="00613D20">
        <w:rPr>
          <w:rFonts w:ascii="宋体" w:hAnsi="宋体" w:hint="eastAsia"/>
          <w:sz w:val="28"/>
          <w:szCs w:val="28"/>
        </w:rPr>
        <w:t>一</w:t>
      </w:r>
      <w:r w:rsidRPr="00613D20">
        <w:rPr>
          <w:rFonts w:ascii="宋体" w:hAnsi="宋体" w:hint="eastAsia"/>
          <w:sz w:val="28"/>
          <w:szCs w:val="28"/>
        </w:rPr>
        <w:t>、</w:t>
      </w:r>
      <w:r w:rsidRPr="00613D20">
        <w:rPr>
          <w:rFonts w:ascii="宋体" w:hAnsi="宋体" w:hint="eastAsia"/>
          <w:b/>
          <w:sz w:val="28"/>
          <w:szCs w:val="28"/>
        </w:rPr>
        <w:t>新生户口迁移说明</w:t>
      </w:r>
      <w:r w:rsidRPr="00613D20">
        <w:rPr>
          <w:rFonts w:ascii="宋体" w:hAnsi="宋体" w:hint="eastAsia"/>
          <w:sz w:val="28"/>
          <w:szCs w:val="28"/>
        </w:rPr>
        <w:t>：</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1、新生户口迁移实行自愿原则。集体落户受理时间为入学当年秋季报到日至10月15日（逾期不再受理。迁入学校后，在读期间无法迁出）。</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2、定向、委培的新生户口仍留在原单位，不迁入上海交通大学。</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3、上海市家庭常住户口者一律不迁户口；上海市人才中心集体户口者可将户口迁入上海交通大学闵行校区。</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4、户口迁入地址：闵行校区为“上海市闵行区东川路800号（华坪路派出所）”；徐汇校区为：“上海市徐汇区华山路1954号（徐家汇派出所）”。</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5、《户口迁移证》规范：表面信息须清晰完整；出生地、籍贯须精确到二级市/县（ｘｘ省ｘｘ市/县）；婚姻状况一栏不能空白；有效期超期3个月内照常接收；迁移</w:t>
      </w:r>
      <w:r w:rsidRPr="00613D20">
        <w:rPr>
          <w:rFonts w:ascii="宋体" w:hAnsi="宋体" w:hint="eastAsia"/>
          <w:sz w:val="28"/>
          <w:szCs w:val="28"/>
        </w:rPr>
        <w:lastRenderedPageBreak/>
        <w:t>证背面用铅笔补充“班级、学号、身高、血型、联系方式”信息。</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6、具体办法：凭《入学通知书》赴原户籍地派出所办理《户口迁移证》，开学报到一周内学生本人将《户口迁移证》交给班长，以班级为单位交至保卫处户政科（落户徐汇校区者，户口性质须为“非农”，并另交近期一寸免冠照两张、身份证复印件一份）。</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7、原属上海交通大学集体户口的同学，毕业时请递交《入学通知书》复印件（注明原班级与学号）至户政科办理户籍信息更新或跨校区迁移手续。</w:t>
      </w:r>
    </w:p>
    <w:p w:rsidR="001C668A" w:rsidRPr="00613D20" w:rsidRDefault="001C668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8、办公地址及咨询电话：闵行校区老行政楼228室，021-54742243（户政科闵行校区）、021-24063407（华坪路派出所）；徐汇校区华山路一号门旁保卫处，021-62933470（户政科徐汇校区）、021-23037527（徐家汇派出所）。</w:t>
      </w:r>
    </w:p>
    <w:p w:rsidR="000024AC" w:rsidRPr="00613D20" w:rsidRDefault="00176C3A"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十二</w:t>
      </w:r>
      <w:r w:rsidR="000024AC" w:rsidRPr="00613D20">
        <w:rPr>
          <w:rFonts w:ascii="宋体" w:hAnsi="宋体" w:hint="eastAsia"/>
          <w:sz w:val="28"/>
          <w:szCs w:val="28"/>
        </w:rPr>
        <w:t>、学生按照缴费指南办理交款</w:t>
      </w:r>
      <w:r w:rsidR="00AA1429" w:rsidRPr="00613D20">
        <w:rPr>
          <w:rFonts w:ascii="宋体" w:hAnsi="宋体" w:hint="eastAsia"/>
          <w:sz w:val="28"/>
          <w:szCs w:val="28"/>
        </w:rPr>
        <w:t>。</w:t>
      </w:r>
      <w:r w:rsidR="002A7B7B" w:rsidRPr="00613D20">
        <w:rPr>
          <w:rFonts w:ascii="宋体" w:hAnsi="宋体" w:hint="eastAsia"/>
          <w:sz w:val="28"/>
          <w:szCs w:val="28"/>
        </w:rPr>
        <w:t>若</w:t>
      </w:r>
      <w:r w:rsidR="000024AC" w:rsidRPr="00613D20">
        <w:rPr>
          <w:rFonts w:ascii="宋体" w:hAnsi="宋体" w:hint="eastAsia"/>
          <w:sz w:val="28"/>
          <w:szCs w:val="28"/>
        </w:rPr>
        <w:t>报到时</w:t>
      </w:r>
      <w:r w:rsidR="002A7B7B" w:rsidRPr="00613D20">
        <w:rPr>
          <w:rFonts w:ascii="宋体" w:hAnsi="宋体" w:hint="eastAsia"/>
          <w:sz w:val="28"/>
          <w:szCs w:val="28"/>
        </w:rPr>
        <w:t>尚</w:t>
      </w:r>
      <w:r w:rsidR="000024AC" w:rsidRPr="00613D20">
        <w:rPr>
          <w:rFonts w:ascii="宋体" w:hAnsi="宋体" w:hint="eastAsia"/>
          <w:sz w:val="28"/>
          <w:szCs w:val="28"/>
        </w:rPr>
        <w:t>未交款，则不予报到注册。</w:t>
      </w:r>
    </w:p>
    <w:p w:rsidR="00C049B3" w:rsidRPr="00613D20" w:rsidRDefault="00737F2B" w:rsidP="00C21145">
      <w:pPr>
        <w:snapToGrid w:val="0"/>
        <w:spacing w:beforeLines="50" w:afterLines="50" w:line="360" w:lineRule="auto"/>
        <w:ind w:firstLineChars="200" w:firstLine="560"/>
        <w:rPr>
          <w:rFonts w:ascii="宋体" w:hAnsi="宋体"/>
          <w:sz w:val="28"/>
          <w:szCs w:val="28"/>
        </w:rPr>
      </w:pPr>
      <w:r w:rsidRPr="00613D20">
        <w:rPr>
          <w:rFonts w:ascii="宋体" w:hAnsi="宋体" w:hint="eastAsia"/>
          <w:sz w:val="28"/>
          <w:szCs w:val="28"/>
        </w:rPr>
        <w:t>学生若有经济困难，可下载</w:t>
      </w:r>
      <w:hyperlink r:id="rId14" w:history="1">
        <w:r w:rsidRPr="00613D20">
          <w:rPr>
            <w:rStyle w:val="a3"/>
            <w:rFonts w:ascii="宋体" w:hAnsi="宋体" w:hint="eastAsia"/>
            <w:color w:val="auto"/>
            <w:sz w:val="28"/>
            <w:szCs w:val="28"/>
          </w:rPr>
          <w:t>《上海交通大学学生家庭经济情况调查表》</w:t>
        </w:r>
      </w:hyperlink>
      <w:r w:rsidRPr="00613D20">
        <w:rPr>
          <w:rFonts w:ascii="宋体" w:hAnsi="宋体" w:hint="eastAsia"/>
          <w:sz w:val="28"/>
          <w:szCs w:val="28"/>
        </w:rPr>
        <w:t>，并按要求填写。家庭经济困难的学生入校后可凭学校认定后的家庭经济情况调查表申请办理国家助学贷款（每人每年最高贷款额为6000元）、助学金等。有关事宜请向学生处学生事务中心咨询。电话：（021）54746014</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sz w:val="28"/>
          <w:szCs w:val="28"/>
        </w:rPr>
        <w:t>十</w:t>
      </w:r>
      <w:r w:rsidR="00176C3A" w:rsidRPr="00613D20">
        <w:rPr>
          <w:rFonts w:ascii="宋体" w:hAnsi="宋体" w:hint="eastAsia"/>
          <w:sz w:val="28"/>
          <w:szCs w:val="28"/>
        </w:rPr>
        <w:t>三</w:t>
      </w:r>
      <w:r w:rsidRPr="00613D20">
        <w:rPr>
          <w:rFonts w:ascii="宋体" w:hAnsi="宋体" w:hint="eastAsia"/>
          <w:sz w:val="28"/>
          <w:szCs w:val="28"/>
        </w:rPr>
        <w:t>、研究生新生需诚信填写</w:t>
      </w:r>
      <w:hyperlink r:id="rId15" w:history="1">
        <w:r w:rsidRPr="00613D20">
          <w:rPr>
            <w:rStyle w:val="a3"/>
            <w:rFonts w:ascii="宋体" w:hAnsi="宋体" w:hint="eastAsia"/>
            <w:color w:val="auto"/>
            <w:sz w:val="28"/>
            <w:szCs w:val="28"/>
          </w:rPr>
          <w:t>《上海交通大学研究生新生婚育状况调查表》</w:t>
        </w:r>
      </w:hyperlink>
      <w:r w:rsidRPr="00613D20">
        <w:rPr>
          <w:rFonts w:ascii="宋体" w:hAnsi="宋体" w:hint="eastAsia"/>
          <w:sz w:val="28"/>
          <w:szCs w:val="28"/>
        </w:rPr>
        <w:t>，外校生源需由原就读学校或原工作单位或户籍地所在乡（镇）、街道计划生育部门盖章证明，本校生源需由原就读学院盖章证明。报到时将此表交院系汇总后存入该生档案。《</w:t>
      </w:r>
      <w:bookmarkStart w:id="0" w:name="_GoBack"/>
      <w:bookmarkEnd w:id="0"/>
      <w:r w:rsidRPr="00613D20">
        <w:rPr>
          <w:rFonts w:ascii="宋体" w:hAnsi="宋体" w:hint="eastAsia"/>
          <w:sz w:val="28"/>
          <w:szCs w:val="28"/>
        </w:rPr>
        <w:t>婚育状况调查表》至交大</w:t>
      </w:r>
      <w:r w:rsidR="006B5EC9" w:rsidRPr="00613D20">
        <w:rPr>
          <w:rFonts w:ascii="宋体" w:hAnsi="宋体" w:hint="eastAsia"/>
          <w:sz w:val="28"/>
          <w:szCs w:val="28"/>
        </w:rPr>
        <w:t>计划生育网站（jsb.sjtu.edu.cn）</w:t>
      </w:r>
      <w:r w:rsidRPr="00613D20">
        <w:rPr>
          <w:rFonts w:ascii="宋体" w:hAnsi="宋体" w:hint="eastAsia"/>
          <w:sz w:val="28"/>
          <w:szCs w:val="28"/>
        </w:rPr>
        <w:t>。咨询电话：54740582、54743104。</w:t>
      </w:r>
    </w:p>
    <w:p w:rsidR="000024AC" w:rsidRPr="00613D20" w:rsidRDefault="000024AC" w:rsidP="00C21145">
      <w:pPr>
        <w:snapToGrid w:val="0"/>
        <w:spacing w:beforeLines="50" w:afterLines="50" w:line="360" w:lineRule="auto"/>
        <w:ind w:firstLine="480"/>
        <w:rPr>
          <w:rFonts w:ascii="宋体" w:hAnsi="宋体"/>
          <w:b/>
          <w:sz w:val="28"/>
          <w:szCs w:val="28"/>
        </w:rPr>
      </w:pPr>
      <w:r w:rsidRPr="00613D20">
        <w:rPr>
          <w:rFonts w:ascii="宋体" w:hAnsi="宋体"/>
          <w:sz w:val="28"/>
          <w:szCs w:val="28"/>
        </w:rPr>
        <w:t>十</w:t>
      </w:r>
      <w:r w:rsidR="00176C3A" w:rsidRPr="00613D20">
        <w:rPr>
          <w:rFonts w:ascii="宋体" w:hAnsi="宋体" w:hint="eastAsia"/>
          <w:sz w:val="28"/>
          <w:szCs w:val="28"/>
        </w:rPr>
        <w:t>四</w:t>
      </w:r>
      <w:r w:rsidRPr="00613D20">
        <w:rPr>
          <w:rFonts w:ascii="宋体" w:hAnsi="宋体"/>
          <w:sz w:val="28"/>
          <w:szCs w:val="28"/>
        </w:rPr>
        <w:t>、</w:t>
      </w:r>
      <w:r w:rsidRPr="00613D20">
        <w:rPr>
          <w:rFonts w:ascii="宋体" w:hAnsi="宋体" w:hint="eastAsia"/>
          <w:b/>
          <w:sz w:val="28"/>
          <w:szCs w:val="28"/>
        </w:rPr>
        <w:t>交通：</w:t>
      </w:r>
    </w:p>
    <w:p w:rsidR="000024AC" w:rsidRPr="00613D20" w:rsidRDefault="000024AC"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1、</w:t>
      </w:r>
      <w:r w:rsidRPr="00613D20">
        <w:rPr>
          <w:rFonts w:ascii="宋体" w:hAnsi="宋体"/>
          <w:sz w:val="28"/>
          <w:szCs w:val="28"/>
        </w:rPr>
        <w:t>新生到</w:t>
      </w:r>
      <w:r w:rsidRPr="00613D20">
        <w:rPr>
          <w:rFonts w:ascii="宋体" w:hAnsi="宋体"/>
          <w:b/>
          <w:sz w:val="28"/>
          <w:szCs w:val="28"/>
        </w:rPr>
        <w:t>闵行校区</w:t>
      </w:r>
      <w:r w:rsidRPr="00613D20">
        <w:rPr>
          <w:rFonts w:ascii="宋体" w:hAnsi="宋体"/>
          <w:sz w:val="28"/>
          <w:szCs w:val="28"/>
        </w:rPr>
        <w:t>报到，可以选择以下交通路线：</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w:t>
      </w:r>
      <w:r w:rsidRPr="00613D20">
        <w:rPr>
          <w:rFonts w:ascii="宋体" w:hAnsi="宋体"/>
          <w:sz w:val="28"/>
          <w:szCs w:val="28"/>
        </w:rPr>
        <w:t>1</w:t>
      </w:r>
      <w:r w:rsidRPr="00613D20">
        <w:rPr>
          <w:rFonts w:ascii="宋体" w:hAnsi="宋体" w:hint="eastAsia"/>
          <w:sz w:val="28"/>
          <w:szCs w:val="28"/>
        </w:rPr>
        <w:t>）</w:t>
      </w:r>
      <w:r w:rsidRPr="00613D20">
        <w:rPr>
          <w:rFonts w:ascii="宋体" w:hAnsi="宋体"/>
          <w:sz w:val="28"/>
          <w:szCs w:val="28"/>
        </w:rPr>
        <w:t>上海火车站、上海南站下车后</w:t>
      </w:r>
      <w:r w:rsidR="009414A4" w:rsidRPr="00613D20">
        <w:rPr>
          <w:rFonts w:ascii="宋体" w:hAnsi="宋体" w:hint="eastAsia"/>
          <w:sz w:val="28"/>
          <w:szCs w:val="28"/>
        </w:rPr>
        <w:t>，</w:t>
      </w:r>
      <w:r w:rsidRPr="00613D20">
        <w:rPr>
          <w:rFonts w:ascii="宋体" w:hAnsi="宋体" w:hint="eastAsia"/>
          <w:sz w:val="28"/>
          <w:szCs w:val="28"/>
        </w:rPr>
        <w:t>可</w:t>
      </w:r>
      <w:r w:rsidRPr="00613D20">
        <w:rPr>
          <w:rFonts w:ascii="宋体" w:hAnsi="宋体"/>
          <w:sz w:val="28"/>
          <w:szCs w:val="28"/>
        </w:rPr>
        <w:t>乘地铁一号线至莘庄站，站内换乘轨道交通五号线至东川路站；再换乘江川3路</w:t>
      </w:r>
      <w:r w:rsidRPr="00613D20">
        <w:rPr>
          <w:rFonts w:ascii="宋体" w:hAnsi="宋体" w:hint="eastAsia"/>
          <w:sz w:val="28"/>
          <w:szCs w:val="28"/>
        </w:rPr>
        <w:t>或江川5路</w:t>
      </w:r>
      <w:r w:rsidRPr="00613D20">
        <w:rPr>
          <w:rFonts w:ascii="宋体" w:hAnsi="宋体"/>
          <w:sz w:val="28"/>
          <w:szCs w:val="28"/>
        </w:rPr>
        <w:t>至交大站。</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w:t>
      </w:r>
      <w:r w:rsidRPr="00613D20">
        <w:rPr>
          <w:rFonts w:ascii="宋体" w:hAnsi="宋体"/>
          <w:sz w:val="28"/>
          <w:szCs w:val="28"/>
        </w:rPr>
        <w:t>2</w:t>
      </w:r>
      <w:r w:rsidRPr="00613D20">
        <w:rPr>
          <w:rFonts w:ascii="宋体" w:hAnsi="宋体" w:hint="eastAsia"/>
          <w:sz w:val="28"/>
          <w:szCs w:val="28"/>
        </w:rPr>
        <w:t>）若</w:t>
      </w:r>
      <w:r w:rsidRPr="00613D20">
        <w:rPr>
          <w:rFonts w:ascii="宋体" w:hAnsi="宋体"/>
          <w:sz w:val="28"/>
          <w:szCs w:val="28"/>
        </w:rPr>
        <w:t>从地铁一号线莘庄站南广场出站，可换乘公交闵莘线至交大站下车。</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w:t>
      </w:r>
      <w:r w:rsidRPr="00613D20">
        <w:rPr>
          <w:rFonts w:ascii="宋体" w:hAnsi="宋体"/>
          <w:sz w:val="28"/>
          <w:szCs w:val="28"/>
        </w:rPr>
        <w:t>3</w:t>
      </w:r>
      <w:r w:rsidRPr="00613D20">
        <w:rPr>
          <w:rFonts w:ascii="宋体" w:hAnsi="宋体" w:hint="eastAsia"/>
          <w:sz w:val="28"/>
          <w:szCs w:val="28"/>
        </w:rPr>
        <w:t>）上海虹桥枢纽站</w:t>
      </w:r>
      <w:r w:rsidRPr="00613D20">
        <w:rPr>
          <w:rFonts w:ascii="宋体" w:hAnsi="宋体"/>
          <w:sz w:val="28"/>
          <w:szCs w:val="28"/>
        </w:rPr>
        <w:t>下车</w:t>
      </w:r>
      <w:r w:rsidRPr="00613D20">
        <w:rPr>
          <w:rFonts w:ascii="宋体" w:hAnsi="宋体" w:hint="eastAsia"/>
          <w:sz w:val="28"/>
          <w:szCs w:val="28"/>
        </w:rPr>
        <w:t>出站</w:t>
      </w:r>
      <w:r w:rsidRPr="00613D20">
        <w:rPr>
          <w:rFonts w:ascii="宋体" w:hAnsi="宋体"/>
          <w:sz w:val="28"/>
          <w:szCs w:val="28"/>
        </w:rPr>
        <w:t>后</w:t>
      </w:r>
      <w:r w:rsidRPr="00613D20">
        <w:rPr>
          <w:rFonts w:ascii="宋体" w:hAnsi="宋体" w:hint="eastAsia"/>
          <w:sz w:val="28"/>
          <w:szCs w:val="28"/>
        </w:rPr>
        <w:t>步行约15分钟，</w:t>
      </w:r>
      <w:r w:rsidR="00874CB7" w:rsidRPr="00613D20">
        <w:rPr>
          <w:rFonts w:ascii="宋体" w:hAnsi="宋体" w:hint="eastAsia"/>
          <w:sz w:val="28"/>
          <w:szCs w:val="28"/>
        </w:rPr>
        <w:t>可</w:t>
      </w:r>
      <w:r w:rsidRPr="00613D20">
        <w:rPr>
          <w:rFonts w:ascii="宋体" w:hAnsi="宋体" w:hint="eastAsia"/>
          <w:sz w:val="28"/>
          <w:szCs w:val="28"/>
        </w:rPr>
        <w:t>在虹桥东交通中心乘虹桥枢纽4路到东川路永平路站下车，即至交大闵行东川路校门。</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lastRenderedPageBreak/>
        <w:t>（4）</w:t>
      </w:r>
      <w:r w:rsidRPr="00613D20">
        <w:rPr>
          <w:rFonts w:ascii="宋体" w:hAnsi="宋体"/>
          <w:sz w:val="28"/>
          <w:szCs w:val="28"/>
        </w:rPr>
        <w:t>在规定时间内到校报到的新生，学校在轨道交通五号线东川路站设有接待站，具体安排如下：</w:t>
      </w:r>
    </w:p>
    <w:p w:rsidR="00C049B3" w:rsidRPr="00613D20" w:rsidRDefault="00C049B3" w:rsidP="00C21145">
      <w:pPr>
        <w:snapToGrid w:val="0"/>
        <w:spacing w:beforeLines="50" w:afterLines="50" w:line="360" w:lineRule="auto"/>
        <w:rPr>
          <w:rFonts w:ascii="宋体" w:hAnsi="宋体"/>
          <w:sz w:val="28"/>
          <w:szCs w:val="28"/>
        </w:rPr>
      </w:pPr>
      <w:r w:rsidRPr="00613D20">
        <w:rPr>
          <w:rFonts w:ascii="宋体" w:hAnsi="宋体"/>
          <w:sz w:val="28"/>
          <w:szCs w:val="28"/>
        </w:rPr>
        <w:t>上午6：00至</w:t>
      </w:r>
      <w:r w:rsidRPr="00613D20">
        <w:rPr>
          <w:rFonts w:ascii="宋体" w:hAnsi="宋体" w:hint="eastAsia"/>
          <w:sz w:val="28"/>
          <w:szCs w:val="28"/>
        </w:rPr>
        <w:t>下午4：</w:t>
      </w:r>
      <w:r w:rsidR="000F3D1F" w:rsidRPr="00613D20">
        <w:rPr>
          <w:rFonts w:ascii="宋体" w:hAnsi="宋体" w:hint="eastAsia"/>
          <w:sz w:val="28"/>
          <w:szCs w:val="28"/>
        </w:rPr>
        <w:t>0</w:t>
      </w:r>
      <w:r w:rsidRPr="00613D20">
        <w:rPr>
          <w:rFonts w:ascii="宋体" w:hAnsi="宋体" w:hint="eastAsia"/>
          <w:sz w:val="28"/>
          <w:szCs w:val="28"/>
        </w:rPr>
        <w:t>0</w:t>
      </w:r>
      <w:r w:rsidR="009C397C" w:rsidRPr="00613D20">
        <w:rPr>
          <w:rFonts w:ascii="宋体" w:hAnsi="宋体"/>
          <w:sz w:val="28"/>
          <w:szCs w:val="28"/>
        </w:rPr>
        <w:t>，学校在轨道交通五号线东川路站设有迎新</w:t>
      </w:r>
      <w:r w:rsidRPr="00613D20">
        <w:rPr>
          <w:rFonts w:ascii="宋体" w:hAnsi="宋体"/>
          <w:sz w:val="28"/>
          <w:szCs w:val="28"/>
        </w:rPr>
        <w:t>专车直达闵行校区</w:t>
      </w:r>
      <w:r w:rsidRPr="00613D20">
        <w:rPr>
          <w:rFonts w:ascii="宋体" w:hAnsi="宋体" w:hint="eastAsia"/>
          <w:sz w:val="28"/>
          <w:szCs w:val="28"/>
        </w:rPr>
        <w:t>。</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2、</w:t>
      </w:r>
      <w:r w:rsidRPr="00613D20">
        <w:rPr>
          <w:rFonts w:ascii="宋体" w:hAnsi="宋体"/>
          <w:sz w:val="28"/>
          <w:szCs w:val="28"/>
        </w:rPr>
        <w:t>新生到</w:t>
      </w:r>
      <w:r w:rsidRPr="00613D20">
        <w:rPr>
          <w:rFonts w:ascii="宋体" w:hAnsi="宋体" w:hint="eastAsia"/>
          <w:b/>
          <w:sz w:val="28"/>
          <w:szCs w:val="28"/>
        </w:rPr>
        <w:t>徐汇</w:t>
      </w:r>
      <w:r w:rsidRPr="00613D20">
        <w:rPr>
          <w:rFonts w:ascii="宋体" w:hAnsi="宋体"/>
          <w:b/>
          <w:sz w:val="28"/>
          <w:szCs w:val="28"/>
        </w:rPr>
        <w:t>校区</w:t>
      </w:r>
      <w:r w:rsidRPr="00613D20">
        <w:rPr>
          <w:rFonts w:ascii="宋体" w:hAnsi="宋体"/>
          <w:sz w:val="28"/>
          <w:szCs w:val="28"/>
        </w:rPr>
        <w:t>报到</w:t>
      </w:r>
      <w:r w:rsidRPr="00613D20">
        <w:rPr>
          <w:rFonts w:ascii="宋体" w:hAnsi="宋体" w:hint="eastAsia"/>
          <w:sz w:val="28"/>
          <w:szCs w:val="28"/>
        </w:rPr>
        <w:t>，</w:t>
      </w:r>
      <w:r w:rsidRPr="00613D20">
        <w:rPr>
          <w:rFonts w:ascii="宋体" w:hAnsi="宋体"/>
          <w:sz w:val="28"/>
          <w:szCs w:val="28"/>
        </w:rPr>
        <w:t>可以选择以下交通路线：</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w:t>
      </w:r>
      <w:r w:rsidRPr="00613D20">
        <w:rPr>
          <w:rFonts w:ascii="宋体" w:hAnsi="宋体"/>
          <w:sz w:val="28"/>
          <w:szCs w:val="28"/>
        </w:rPr>
        <w:t>1</w:t>
      </w:r>
      <w:r w:rsidRPr="00613D20">
        <w:rPr>
          <w:rFonts w:ascii="宋体" w:hAnsi="宋体" w:hint="eastAsia"/>
          <w:sz w:val="28"/>
          <w:szCs w:val="28"/>
        </w:rPr>
        <w:t>）</w:t>
      </w:r>
      <w:r w:rsidRPr="00613D20">
        <w:rPr>
          <w:rFonts w:ascii="宋体" w:hAnsi="宋体"/>
          <w:sz w:val="28"/>
          <w:szCs w:val="28"/>
        </w:rPr>
        <w:t>从上海火车站、上海南站下车后</w:t>
      </w:r>
      <w:r w:rsidRPr="00613D20">
        <w:rPr>
          <w:rFonts w:ascii="宋体" w:hAnsi="宋体" w:hint="eastAsia"/>
          <w:sz w:val="28"/>
          <w:szCs w:val="28"/>
        </w:rPr>
        <w:t>,</w:t>
      </w:r>
      <w:r w:rsidRPr="00613D20">
        <w:rPr>
          <w:rFonts w:ascii="宋体" w:hAnsi="宋体"/>
          <w:sz w:val="28"/>
          <w:szCs w:val="28"/>
        </w:rPr>
        <w:t>可乘地铁一号线至徐家汇站下车。</w:t>
      </w:r>
    </w:p>
    <w:p w:rsidR="00C049B3"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（2）从上海虹桥枢纽站</w:t>
      </w:r>
      <w:r w:rsidRPr="00613D20">
        <w:rPr>
          <w:rFonts w:ascii="宋体" w:hAnsi="宋体"/>
          <w:sz w:val="28"/>
          <w:szCs w:val="28"/>
        </w:rPr>
        <w:t>下车后</w:t>
      </w:r>
      <w:r w:rsidRPr="00613D20">
        <w:rPr>
          <w:rFonts w:ascii="宋体" w:hAnsi="宋体" w:hint="eastAsia"/>
          <w:sz w:val="28"/>
          <w:szCs w:val="28"/>
        </w:rPr>
        <w:t>,可</w:t>
      </w:r>
      <w:r w:rsidRPr="00613D20">
        <w:rPr>
          <w:rFonts w:ascii="宋体" w:hAnsi="宋体"/>
          <w:sz w:val="28"/>
          <w:szCs w:val="28"/>
        </w:rPr>
        <w:t>乘地铁</w:t>
      </w:r>
      <w:r w:rsidRPr="00613D20">
        <w:rPr>
          <w:rFonts w:ascii="宋体" w:hAnsi="宋体" w:hint="eastAsia"/>
          <w:sz w:val="28"/>
          <w:szCs w:val="28"/>
        </w:rPr>
        <w:t>十</w:t>
      </w:r>
      <w:r w:rsidRPr="00613D20">
        <w:rPr>
          <w:rFonts w:ascii="宋体" w:hAnsi="宋体"/>
          <w:sz w:val="28"/>
          <w:szCs w:val="28"/>
        </w:rPr>
        <w:t>号线至</w:t>
      </w:r>
      <w:r w:rsidRPr="00613D20">
        <w:rPr>
          <w:rFonts w:ascii="宋体" w:hAnsi="宋体" w:hint="eastAsia"/>
          <w:sz w:val="28"/>
          <w:szCs w:val="28"/>
        </w:rPr>
        <w:t>上海交通大学</w:t>
      </w:r>
      <w:r w:rsidRPr="00613D20">
        <w:rPr>
          <w:rFonts w:ascii="宋体" w:hAnsi="宋体"/>
          <w:sz w:val="28"/>
          <w:szCs w:val="28"/>
        </w:rPr>
        <w:t>站下车。</w:t>
      </w:r>
    </w:p>
    <w:p w:rsidR="00121238" w:rsidRPr="00613D20" w:rsidRDefault="00C049B3" w:rsidP="00C21145">
      <w:pPr>
        <w:snapToGrid w:val="0"/>
        <w:spacing w:beforeLines="50" w:afterLines="50" w:line="360" w:lineRule="auto"/>
        <w:ind w:firstLine="480"/>
        <w:rPr>
          <w:rFonts w:ascii="宋体" w:hAnsi="宋体"/>
          <w:sz w:val="28"/>
          <w:szCs w:val="28"/>
        </w:rPr>
      </w:pPr>
      <w:r w:rsidRPr="00613D20">
        <w:rPr>
          <w:rFonts w:ascii="宋体" w:hAnsi="宋体" w:hint="eastAsia"/>
          <w:sz w:val="28"/>
          <w:szCs w:val="28"/>
        </w:rPr>
        <w:t xml:space="preserve">    </w:t>
      </w:r>
      <w:r w:rsidRPr="00613D20">
        <w:rPr>
          <w:rFonts w:ascii="宋体" w:hAnsi="宋体" w:hint="eastAsia"/>
          <w:b/>
          <w:sz w:val="28"/>
          <w:szCs w:val="28"/>
        </w:rPr>
        <w:t xml:space="preserve"> </w:t>
      </w:r>
      <w:r w:rsidRPr="00613D20">
        <w:rPr>
          <w:rFonts w:ascii="宋体" w:hAnsi="宋体"/>
          <w:b/>
          <w:sz w:val="28"/>
          <w:szCs w:val="28"/>
        </w:rPr>
        <w:t>徐汇校区不设新生接待站。</w:t>
      </w:r>
    </w:p>
    <w:p w:rsidR="000024AC" w:rsidRPr="00613D20" w:rsidRDefault="000024AC" w:rsidP="00C21145">
      <w:pPr>
        <w:snapToGrid w:val="0"/>
        <w:spacing w:beforeLines="50" w:afterLines="50" w:line="360" w:lineRule="auto"/>
        <w:jc w:val="center"/>
        <w:rPr>
          <w:rFonts w:ascii="宋体" w:hAnsi="宋体"/>
          <w:sz w:val="28"/>
          <w:szCs w:val="28"/>
        </w:rPr>
      </w:pPr>
      <w:r w:rsidRPr="00613D20">
        <w:rPr>
          <w:rFonts w:ascii="宋体" w:hAnsi="宋体" w:hint="eastAsia"/>
          <w:sz w:val="28"/>
          <w:szCs w:val="28"/>
        </w:rPr>
        <w:t xml:space="preserve">                                               上海交通大学研究生院</w:t>
      </w:r>
    </w:p>
    <w:p w:rsidR="000024AC" w:rsidRPr="00613D20" w:rsidRDefault="000024AC" w:rsidP="00C76268">
      <w:pPr>
        <w:snapToGrid w:val="0"/>
        <w:spacing w:beforeLines="50" w:afterLines="50" w:line="360" w:lineRule="auto"/>
        <w:jc w:val="center"/>
        <w:rPr>
          <w:sz w:val="28"/>
          <w:szCs w:val="28"/>
        </w:rPr>
      </w:pPr>
      <w:r w:rsidRPr="00613D20">
        <w:rPr>
          <w:rFonts w:ascii="宋体" w:hAnsi="宋体" w:hint="eastAsia"/>
          <w:sz w:val="28"/>
          <w:szCs w:val="28"/>
        </w:rPr>
        <w:t xml:space="preserve">                     </w:t>
      </w:r>
      <w:r w:rsidR="006A6A5E" w:rsidRPr="00613D20">
        <w:rPr>
          <w:rFonts w:ascii="宋体" w:hAnsi="宋体" w:hint="eastAsia"/>
          <w:sz w:val="28"/>
          <w:szCs w:val="28"/>
        </w:rPr>
        <w:t xml:space="preserve">                            201</w:t>
      </w:r>
      <w:r w:rsidR="00CF13EF" w:rsidRPr="00613D20">
        <w:rPr>
          <w:rFonts w:ascii="宋体" w:hAnsi="宋体" w:hint="eastAsia"/>
          <w:sz w:val="28"/>
          <w:szCs w:val="28"/>
        </w:rPr>
        <w:t>4</w:t>
      </w:r>
      <w:r w:rsidRPr="00613D20">
        <w:rPr>
          <w:rFonts w:ascii="宋体" w:hAnsi="宋体" w:hint="eastAsia"/>
          <w:sz w:val="28"/>
          <w:szCs w:val="28"/>
        </w:rPr>
        <w:t>年6月</w:t>
      </w:r>
    </w:p>
    <w:sectPr w:rsidR="000024AC" w:rsidRPr="00613D20" w:rsidSect="00361A3B">
      <w:pgSz w:w="11906" w:h="16838"/>
      <w:pgMar w:top="567" w:right="737" w:bottom="567" w:left="73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437" w:rsidRDefault="00374437" w:rsidP="000E6ED9">
      <w:r>
        <w:separator/>
      </w:r>
    </w:p>
  </w:endnote>
  <w:endnote w:type="continuationSeparator" w:id="1">
    <w:p w:rsidR="00374437" w:rsidRDefault="00374437" w:rsidP="000E6E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437" w:rsidRDefault="00374437" w:rsidP="000E6ED9">
      <w:r>
        <w:separator/>
      </w:r>
    </w:p>
  </w:footnote>
  <w:footnote w:type="continuationSeparator" w:id="1">
    <w:p w:rsidR="00374437" w:rsidRDefault="00374437" w:rsidP="000E6E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60A3C"/>
    <w:multiLevelType w:val="hybridMultilevel"/>
    <w:tmpl w:val="A9443288"/>
    <w:lvl w:ilvl="0" w:tplc="35E27698">
      <w:start w:val="1"/>
      <w:numFmt w:val="upp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5628A1"/>
    <w:multiLevelType w:val="multilevel"/>
    <w:tmpl w:val="0F580262"/>
    <w:lvl w:ilvl="0">
      <w:start w:val="1"/>
      <w:numFmt w:val="upperLetter"/>
      <w:lvlText w:val="%1、"/>
      <w:lvlJc w:val="left"/>
      <w:pPr>
        <w:tabs>
          <w:tab w:val="num" w:pos="1200"/>
        </w:tabs>
        <w:ind w:left="1200" w:hanging="360"/>
      </w:pPr>
      <w:rPr>
        <w:rFonts w:hint="eastAsia"/>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nsid w:val="36C31C00"/>
    <w:multiLevelType w:val="hybridMultilevel"/>
    <w:tmpl w:val="5290B288"/>
    <w:lvl w:ilvl="0" w:tplc="937EAD6A">
      <w:start w:val="1"/>
      <w:numFmt w:val="decimal"/>
      <w:lvlText w:val="%1、"/>
      <w:lvlJc w:val="left"/>
      <w:pPr>
        <w:tabs>
          <w:tab w:val="num" w:pos="1995"/>
        </w:tabs>
        <w:ind w:left="1995" w:hanging="1155"/>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
    <w:nsid w:val="3BED3B59"/>
    <w:multiLevelType w:val="hybridMultilevel"/>
    <w:tmpl w:val="451EEB2E"/>
    <w:lvl w:ilvl="0" w:tplc="144AD00E">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nsid w:val="3CA82C1D"/>
    <w:multiLevelType w:val="hybridMultilevel"/>
    <w:tmpl w:val="EBB0780E"/>
    <w:lvl w:ilvl="0" w:tplc="91642C04">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3FF71807"/>
    <w:multiLevelType w:val="hybridMultilevel"/>
    <w:tmpl w:val="0F580262"/>
    <w:lvl w:ilvl="0" w:tplc="35E27698">
      <w:start w:val="1"/>
      <w:numFmt w:val="upp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nsid w:val="583B0887"/>
    <w:multiLevelType w:val="hybridMultilevel"/>
    <w:tmpl w:val="CBE0E072"/>
    <w:lvl w:ilvl="0" w:tplc="37669926">
      <w:start w:val="1"/>
      <w:numFmt w:val="lowerLetter"/>
      <w:lvlText w:val="%1、"/>
      <w:lvlJc w:val="left"/>
      <w:pPr>
        <w:tabs>
          <w:tab w:val="num" w:pos="828"/>
        </w:tabs>
        <w:ind w:left="1474" w:hanging="34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1F114AA"/>
    <w:multiLevelType w:val="hybridMultilevel"/>
    <w:tmpl w:val="66F4020A"/>
    <w:lvl w:ilvl="0" w:tplc="0C4C03FE">
      <w:start w:val="1"/>
      <w:numFmt w:val="low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8">
    <w:nsid w:val="6578788D"/>
    <w:multiLevelType w:val="multilevel"/>
    <w:tmpl w:val="0F580262"/>
    <w:lvl w:ilvl="0">
      <w:start w:val="1"/>
      <w:numFmt w:val="upperLetter"/>
      <w:lvlText w:val="%1、"/>
      <w:lvlJc w:val="left"/>
      <w:pPr>
        <w:tabs>
          <w:tab w:val="num" w:pos="1200"/>
        </w:tabs>
        <w:ind w:left="1200" w:hanging="360"/>
      </w:pPr>
      <w:rPr>
        <w:rFonts w:hint="eastAsia"/>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9">
    <w:nsid w:val="6DF77CEA"/>
    <w:multiLevelType w:val="hybridMultilevel"/>
    <w:tmpl w:val="C3EA5C7A"/>
    <w:lvl w:ilvl="0" w:tplc="35E27698">
      <w:start w:val="1"/>
      <w:numFmt w:val="upp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2964229"/>
    <w:multiLevelType w:val="hybridMultilevel"/>
    <w:tmpl w:val="4154B58E"/>
    <w:lvl w:ilvl="0" w:tplc="46BC00C0">
      <w:start w:val="1"/>
      <w:numFmt w:val="upperLetter"/>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2"/>
  </w:num>
  <w:num w:numId="2">
    <w:abstractNumId w:val="3"/>
  </w:num>
  <w:num w:numId="3">
    <w:abstractNumId w:val="7"/>
  </w:num>
  <w:num w:numId="4">
    <w:abstractNumId w:val="5"/>
  </w:num>
  <w:num w:numId="5">
    <w:abstractNumId w:val="10"/>
  </w:num>
  <w:num w:numId="6">
    <w:abstractNumId w:val="1"/>
  </w:num>
  <w:num w:numId="7">
    <w:abstractNumId w:val="9"/>
  </w:num>
  <w:num w:numId="8">
    <w:abstractNumId w:val="8"/>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4034"/>
    <w:rsid w:val="000020A5"/>
    <w:rsid w:val="000024AC"/>
    <w:rsid w:val="00044CB7"/>
    <w:rsid w:val="00061F69"/>
    <w:rsid w:val="0006355E"/>
    <w:rsid w:val="00063FF1"/>
    <w:rsid w:val="00065135"/>
    <w:rsid w:val="000668DB"/>
    <w:rsid w:val="00087593"/>
    <w:rsid w:val="00087AEE"/>
    <w:rsid w:val="000C57AB"/>
    <w:rsid w:val="000C5BC0"/>
    <w:rsid w:val="000D576B"/>
    <w:rsid w:val="000E6ED9"/>
    <w:rsid w:val="000F3D1F"/>
    <w:rsid w:val="00121238"/>
    <w:rsid w:val="001247B4"/>
    <w:rsid w:val="00136688"/>
    <w:rsid w:val="00146F7E"/>
    <w:rsid w:val="00176395"/>
    <w:rsid w:val="00176C3A"/>
    <w:rsid w:val="001B22D4"/>
    <w:rsid w:val="001C1913"/>
    <w:rsid w:val="001C2B64"/>
    <w:rsid w:val="001C668A"/>
    <w:rsid w:val="001D60A1"/>
    <w:rsid w:val="001F11D4"/>
    <w:rsid w:val="00204998"/>
    <w:rsid w:val="00214EDC"/>
    <w:rsid w:val="00223FB8"/>
    <w:rsid w:val="00272314"/>
    <w:rsid w:val="00283FAA"/>
    <w:rsid w:val="0029602E"/>
    <w:rsid w:val="00297488"/>
    <w:rsid w:val="002A4285"/>
    <w:rsid w:val="002A7B7B"/>
    <w:rsid w:val="0033582C"/>
    <w:rsid w:val="00361A3B"/>
    <w:rsid w:val="00366EB9"/>
    <w:rsid w:val="00374437"/>
    <w:rsid w:val="00375694"/>
    <w:rsid w:val="0038446C"/>
    <w:rsid w:val="003A669A"/>
    <w:rsid w:val="003B3CE6"/>
    <w:rsid w:val="003B5E6C"/>
    <w:rsid w:val="003B7DB9"/>
    <w:rsid w:val="003F6437"/>
    <w:rsid w:val="00411E12"/>
    <w:rsid w:val="004267FD"/>
    <w:rsid w:val="00434E22"/>
    <w:rsid w:val="004437E4"/>
    <w:rsid w:val="0045329A"/>
    <w:rsid w:val="00464495"/>
    <w:rsid w:val="0049609F"/>
    <w:rsid w:val="004A42C6"/>
    <w:rsid w:val="004B4577"/>
    <w:rsid w:val="004C55B2"/>
    <w:rsid w:val="004D4352"/>
    <w:rsid w:val="004F1FE5"/>
    <w:rsid w:val="004F7BF0"/>
    <w:rsid w:val="005154C0"/>
    <w:rsid w:val="005327F8"/>
    <w:rsid w:val="00542B9D"/>
    <w:rsid w:val="00554034"/>
    <w:rsid w:val="005555EE"/>
    <w:rsid w:val="00575424"/>
    <w:rsid w:val="00577BBA"/>
    <w:rsid w:val="005878CD"/>
    <w:rsid w:val="005B4A06"/>
    <w:rsid w:val="005D31D5"/>
    <w:rsid w:val="005D765A"/>
    <w:rsid w:val="005F080D"/>
    <w:rsid w:val="00613D20"/>
    <w:rsid w:val="00653728"/>
    <w:rsid w:val="006A6A5E"/>
    <w:rsid w:val="006B5EC9"/>
    <w:rsid w:val="006C1763"/>
    <w:rsid w:val="006D14A1"/>
    <w:rsid w:val="00726EF1"/>
    <w:rsid w:val="00737F2B"/>
    <w:rsid w:val="00744116"/>
    <w:rsid w:val="007A6EEF"/>
    <w:rsid w:val="007B4F4C"/>
    <w:rsid w:val="007B56F6"/>
    <w:rsid w:val="00801F63"/>
    <w:rsid w:val="00807110"/>
    <w:rsid w:val="0081719E"/>
    <w:rsid w:val="00834516"/>
    <w:rsid w:val="008552E0"/>
    <w:rsid w:val="00874CB7"/>
    <w:rsid w:val="00893A8C"/>
    <w:rsid w:val="008C6E8D"/>
    <w:rsid w:val="008D7597"/>
    <w:rsid w:val="008F7E29"/>
    <w:rsid w:val="009414A4"/>
    <w:rsid w:val="009603E7"/>
    <w:rsid w:val="00965DFC"/>
    <w:rsid w:val="00966B08"/>
    <w:rsid w:val="009704C6"/>
    <w:rsid w:val="0099248F"/>
    <w:rsid w:val="009938BC"/>
    <w:rsid w:val="009A1244"/>
    <w:rsid w:val="009C397C"/>
    <w:rsid w:val="009C4D30"/>
    <w:rsid w:val="009D1960"/>
    <w:rsid w:val="00A04BE0"/>
    <w:rsid w:val="00A050B0"/>
    <w:rsid w:val="00A618B4"/>
    <w:rsid w:val="00A90D89"/>
    <w:rsid w:val="00AA1429"/>
    <w:rsid w:val="00AA7A79"/>
    <w:rsid w:val="00B03E7F"/>
    <w:rsid w:val="00B22E92"/>
    <w:rsid w:val="00B355DF"/>
    <w:rsid w:val="00B54A3A"/>
    <w:rsid w:val="00B570B7"/>
    <w:rsid w:val="00B64B22"/>
    <w:rsid w:val="00B65133"/>
    <w:rsid w:val="00B747E5"/>
    <w:rsid w:val="00BD3356"/>
    <w:rsid w:val="00C049B3"/>
    <w:rsid w:val="00C21145"/>
    <w:rsid w:val="00C25AB4"/>
    <w:rsid w:val="00C55A36"/>
    <w:rsid w:val="00C76268"/>
    <w:rsid w:val="00C97E56"/>
    <w:rsid w:val="00CC297A"/>
    <w:rsid w:val="00CF13EF"/>
    <w:rsid w:val="00D05ED3"/>
    <w:rsid w:val="00D3506A"/>
    <w:rsid w:val="00D450EE"/>
    <w:rsid w:val="00D7747A"/>
    <w:rsid w:val="00D8534D"/>
    <w:rsid w:val="00D875C0"/>
    <w:rsid w:val="00DF6447"/>
    <w:rsid w:val="00E131A1"/>
    <w:rsid w:val="00E157E3"/>
    <w:rsid w:val="00E217EF"/>
    <w:rsid w:val="00E25A75"/>
    <w:rsid w:val="00E33461"/>
    <w:rsid w:val="00E414C7"/>
    <w:rsid w:val="00E63B83"/>
    <w:rsid w:val="00E65FA7"/>
    <w:rsid w:val="00E915B6"/>
    <w:rsid w:val="00ED080D"/>
    <w:rsid w:val="00EE5FBD"/>
    <w:rsid w:val="00F07603"/>
    <w:rsid w:val="00F124B5"/>
    <w:rsid w:val="00F25AD4"/>
    <w:rsid w:val="00F37949"/>
    <w:rsid w:val="00F5787F"/>
    <w:rsid w:val="00FA2639"/>
    <w:rsid w:val="00FA3EA9"/>
    <w:rsid w:val="00FC4AB4"/>
    <w:rsid w:val="00FC5B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61A3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61A3B"/>
    <w:rPr>
      <w:color w:val="0000FF"/>
      <w:u w:val="single"/>
    </w:rPr>
  </w:style>
  <w:style w:type="character" w:styleId="a4">
    <w:name w:val="FollowedHyperlink"/>
    <w:rsid w:val="00361A3B"/>
    <w:rPr>
      <w:color w:val="800080"/>
      <w:u w:val="single"/>
    </w:rPr>
  </w:style>
  <w:style w:type="paragraph" w:styleId="a5">
    <w:name w:val="Balloon Text"/>
    <w:basedOn w:val="a"/>
    <w:semiHidden/>
    <w:rsid w:val="00361A3B"/>
    <w:rPr>
      <w:sz w:val="18"/>
      <w:szCs w:val="18"/>
    </w:rPr>
  </w:style>
  <w:style w:type="paragraph" w:styleId="a6">
    <w:name w:val="header"/>
    <w:basedOn w:val="a"/>
    <w:link w:val="Char"/>
    <w:rsid w:val="000E6ED9"/>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6"/>
    <w:rsid w:val="000E6ED9"/>
    <w:rPr>
      <w:kern w:val="2"/>
      <w:sz w:val="18"/>
      <w:szCs w:val="18"/>
    </w:rPr>
  </w:style>
  <w:style w:type="paragraph" w:styleId="a7">
    <w:name w:val="footer"/>
    <w:basedOn w:val="a"/>
    <w:link w:val="Char0"/>
    <w:rsid w:val="000E6ED9"/>
    <w:pPr>
      <w:tabs>
        <w:tab w:val="center" w:pos="4153"/>
        <w:tab w:val="right" w:pos="8306"/>
      </w:tabs>
      <w:snapToGrid w:val="0"/>
      <w:jc w:val="left"/>
    </w:pPr>
    <w:rPr>
      <w:sz w:val="18"/>
      <w:szCs w:val="18"/>
      <w:lang/>
    </w:rPr>
  </w:style>
  <w:style w:type="character" w:customStyle="1" w:styleId="Char0">
    <w:name w:val="页脚 Char"/>
    <w:link w:val="a7"/>
    <w:rsid w:val="000E6ED9"/>
    <w:rPr>
      <w:kern w:val="2"/>
      <w:sz w:val="18"/>
      <w:szCs w:val="18"/>
    </w:rPr>
  </w:style>
  <w:style w:type="character" w:styleId="a8">
    <w:name w:val="Strong"/>
    <w:basedOn w:val="a0"/>
    <w:uiPriority w:val="22"/>
    <w:qFormat/>
    <w:rsid w:val="00176C3A"/>
    <w:rPr>
      <w:b/>
      <w:bCs/>
    </w:rPr>
  </w:style>
</w:styles>
</file>

<file path=word/webSettings.xml><?xml version="1.0" encoding="utf-8"?>
<w:webSettings xmlns:r="http://schemas.openxmlformats.org/officeDocument/2006/relationships" xmlns:w="http://schemas.openxmlformats.org/wordprocessingml/2006/main">
  <w:divs>
    <w:div w:id="52529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zb.sjtu.edu.cn/news/newShow.ahtml?id=17111" TargetMode="External"/><Relationship Id="rId13" Type="http://schemas.openxmlformats.org/officeDocument/2006/relationships/hyperlink" Target="http://hr.sjtu.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urhome.sjtu.edu.c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zb.sjtu.edu.cn/inform/1/2009/20090619_151134_061.pdf" TargetMode="External"/><Relationship Id="rId5" Type="http://schemas.openxmlformats.org/officeDocument/2006/relationships/webSettings" Target="webSettings.xml"/><Relationship Id="rId15" Type="http://schemas.openxmlformats.org/officeDocument/2006/relationships/hyperlink" Target="http://yzb.sjtu.edu.cn/news/newShow.ahtml?id=15049" TargetMode="External"/><Relationship Id="rId10" Type="http://schemas.openxmlformats.org/officeDocument/2006/relationships/hyperlink" Target="http://yzb.sjtu.edu.cn/inform/1/2009/20090619_151304_636.pdf" TargetMode="External"/><Relationship Id="rId4" Type="http://schemas.openxmlformats.org/officeDocument/2006/relationships/settings" Target="settings.xml"/><Relationship Id="rId9" Type="http://schemas.openxmlformats.org/officeDocument/2006/relationships/hyperlink" Target="http://www.yjs.sjtu.edu.cn/ssfw/login.jsp" TargetMode="External"/><Relationship Id="rId14" Type="http://schemas.openxmlformats.org/officeDocument/2006/relationships/hyperlink" Target="http://yzb.sjtu.edu.cn/news/newShow.ahtml?id=171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FC2E5A-3DF8-4D41-8963-D8DDED0F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621</Words>
  <Characters>3540</Characters>
  <Application>Microsoft Office Word</Application>
  <DocSecurity>0</DocSecurity>
  <Lines>29</Lines>
  <Paragraphs>8</Paragraphs>
  <ScaleCrop>false</ScaleCrop>
  <Company>graduate</Company>
  <LinksUpToDate>false</LinksUpToDate>
  <CharactersWithSpaces>4153</CharactersWithSpaces>
  <SharedDoc>false</SharedDoc>
  <HLinks>
    <vt:vector size="60" baseType="variant">
      <vt:variant>
        <vt:i4>3801122</vt:i4>
      </vt:variant>
      <vt:variant>
        <vt:i4>27</vt:i4>
      </vt:variant>
      <vt:variant>
        <vt:i4>0</vt:i4>
      </vt:variant>
      <vt:variant>
        <vt:i4>5</vt:i4>
      </vt:variant>
      <vt:variant>
        <vt:lpwstr>http://yzb.sjtu.edu.cn/news/newShow.ahtml?id=15049</vt:lpwstr>
      </vt:variant>
      <vt:variant>
        <vt:lpwstr/>
      </vt:variant>
      <vt:variant>
        <vt:i4>3604516</vt:i4>
      </vt:variant>
      <vt:variant>
        <vt:i4>24</vt:i4>
      </vt:variant>
      <vt:variant>
        <vt:i4>0</vt:i4>
      </vt:variant>
      <vt:variant>
        <vt:i4>5</vt:i4>
      </vt:variant>
      <vt:variant>
        <vt:lpwstr>http://yzb.sjtu.edu.cn/news/newShow.ahtml?id=16713</vt:lpwstr>
      </vt:variant>
      <vt:variant>
        <vt:lpwstr/>
      </vt:variant>
      <vt:variant>
        <vt:i4>3014774</vt:i4>
      </vt:variant>
      <vt:variant>
        <vt:i4>21</vt:i4>
      </vt:variant>
      <vt:variant>
        <vt:i4>0</vt:i4>
      </vt:variant>
      <vt:variant>
        <vt:i4>5</vt:i4>
      </vt:variant>
      <vt:variant>
        <vt:lpwstr>http://hr.sjtu.edu.cn/</vt:lpwstr>
      </vt:variant>
      <vt:variant>
        <vt:lpwstr/>
      </vt:variant>
      <vt:variant>
        <vt:i4>3538980</vt:i4>
      </vt:variant>
      <vt:variant>
        <vt:i4>18</vt:i4>
      </vt:variant>
      <vt:variant>
        <vt:i4>0</vt:i4>
      </vt:variant>
      <vt:variant>
        <vt:i4>5</vt:i4>
      </vt:variant>
      <vt:variant>
        <vt:lpwstr>http://yzb.sjtu.edu.cn/news/newShow.ahtml?id=16712</vt:lpwstr>
      </vt:variant>
      <vt:variant>
        <vt:lpwstr/>
      </vt:variant>
      <vt:variant>
        <vt:i4>3211323</vt:i4>
      </vt:variant>
      <vt:variant>
        <vt:i4>15</vt:i4>
      </vt:variant>
      <vt:variant>
        <vt:i4>0</vt:i4>
      </vt:variant>
      <vt:variant>
        <vt:i4>5</vt:i4>
      </vt:variant>
      <vt:variant>
        <vt:lpwstr>http://ourhome.sjtu.edu.cn/</vt:lpwstr>
      </vt:variant>
      <vt:variant>
        <vt:lpwstr/>
      </vt:variant>
      <vt:variant>
        <vt:i4>3276920</vt:i4>
      </vt:variant>
      <vt:variant>
        <vt:i4>12</vt:i4>
      </vt:variant>
      <vt:variant>
        <vt:i4>0</vt:i4>
      </vt:variant>
      <vt:variant>
        <vt:i4>5</vt:i4>
      </vt:variant>
      <vt:variant>
        <vt:lpwstr>http://yzb.sjtu.edu.cn/inform/1/2009/20090619_151134_061.pdf</vt:lpwstr>
      </vt:variant>
      <vt:variant>
        <vt:lpwstr/>
      </vt:variant>
      <vt:variant>
        <vt:i4>3211390</vt:i4>
      </vt:variant>
      <vt:variant>
        <vt:i4>9</vt:i4>
      </vt:variant>
      <vt:variant>
        <vt:i4>0</vt:i4>
      </vt:variant>
      <vt:variant>
        <vt:i4>5</vt:i4>
      </vt:variant>
      <vt:variant>
        <vt:lpwstr>http://yzb.sjtu.edu.cn/inform/1/2009/20090619_151304_636.pdf</vt:lpwstr>
      </vt:variant>
      <vt:variant>
        <vt:lpwstr/>
      </vt:variant>
      <vt:variant>
        <vt:i4>5046364</vt:i4>
      </vt:variant>
      <vt:variant>
        <vt:i4>6</vt:i4>
      </vt:variant>
      <vt:variant>
        <vt:i4>0</vt:i4>
      </vt:variant>
      <vt:variant>
        <vt:i4>5</vt:i4>
      </vt:variant>
      <vt:variant>
        <vt:lpwstr>http://www.yjs.sjtu.edu.cn/ssfw/login.jsp</vt:lpwstr>
      </vt:variant>
      <vt:variant>
        <vt:lpwstr/>
      </vt:variant>
      <vt:variant>
        <vt:i4>3145764</vt:i4>
      </vt:variant>
      <vt:variant>
        <vt:i4>3</vt:i4>
      </vt:variant>
      <vt:variant>
        <vt:i4>0</vt:i4>
      </vt:variant>
      <vt:variant>
        <vt:i4>5</vt:i4>
      </vt:variant>
      <vt:variant>
        <vt:lpwstr>http://yzb.sjtu.edu.cn/news/newShow.ahtml?id=16714</vt:lpwstr>
      </vt:variant>
      <vt:variant>
        <vt:lpwstr/>
      </vt:variant>
      <vt:variant>
        <vt:i4>3342372</vt:i4>
      </vt:variant>
      <vt:variant>
        <vt:i4>0</vt:i4>
      </vt:variant>
      <vt:variant>
        <vt:i4>0</vt:i4>
      </vt:variant>
      <vt:variant>
        <vt:i4>5</vt:i4>
      </vt:variant>
      <vt:variant>
        <vt:lpwstr>http://yzb.sjtu.edu.cn/news/newShow.ahtml?id=16717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通知</dc:title>
  <dc:creator>张勇</dc:creator>
  <cp:lastModifiedBy>Zhangyong</cp:lastModifiedBy>
  <cp:revision>5</cp:revision>
  <cp:lastPrinted>2013-06-17T06:41:00Z</cp:lastPrinted>
  <dcterms:created xsi:type="dcterms:W3CDTF">2014-06-17T05:55:00Z</dcterms:created>
  <dcterms:modified xsi:type="dcterms:W3CDTF">2014-06-23T07:48:00Z</dcterms:modified>
</cp:coreProperties>
</file>