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400"/>
        <w:jc w:val="center"/>
      </w:pPr>
      <w:r>
        <w:rPr>
          <w:rFonts w:ascii="Arial" w:hAnsi="Arial" w:eastAsia="Arial" w:cs="Arial"/>
          <w:b/>
          <w:bCs/>
          <w:sz w:val="72"/>
          <w:szCs w:val="72"/>
        </w:rPr>
        <w:t xml:space="preserve">Torre Residencial Ensanche Piantini</w:t>
      </w:r>
    </w:p>
    <w:p>
      <w:pPr>
        <w:spacing w:before="200" w:after="800"/>
        <w:jc w:val="center"/>
      </w:pPr>
      <w:r>
        <w:rPr>
          <w:rFonts w:ascii="Arial" w:hAnsi="Arial" w:eastAsia="Arial" w:cs="Arial"/>
          <w:b/>
          <w:bCs/>
          <w:sz w:val="40"/>
          <w:szCs w:val="40"/>
        </w:rPr>
        <w:t xml:space="preserve">MEMORIA DE CÁLCULOS ESTRUCTURALES</w:t>
      </w:r>
    </w:p>
    <w:p>
      <w:pPr>
        <w:spacing w:before="60" w:after="60"/>
        <w:jc w:val="center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Preparado por:</w:t>
      </w:r>
    </w:p>
    <w:p>
      <w:pPr>
        <w:spacing w:before="60" w:after="60"/>
        <w:jc w:val="center"/>
      </w:pPr>
      <w:r>
        <w:rPr>
          <w:rFonts w:ascii="Arial" w:hAnsi="Arial" w:eastAsia="Arial" w:cs="Arial"/>
          <w:b/>
          <w:bCs/>
          <w:i w:val="false"/>
          <w:iCs w:val="false"/>
          <w:color w:val="000000"/>
          <w:sz w:val="26"/>
          <w:szCs w:val="26"/>
        </w:rPr>
        <w:t xml:space="preserve">Ing. Rafael Gómez   CODIA 15428</w:t>
      </w:r>
    </w:p>
    <w:p>
      <w:pPr>
        <w:spacing w:before="60" w:after="60"/>
        <w:jc w:val="center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Tel.: (809) 555-0123</w:t>
      </w:r>
    </w:p>
    <w:p>
      <w:pPr>
        <w:spacing w:before="60" w:after="60"/>
        <w:jc w:val="center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Cel.: (809) 555-4567</w:t>
      </w:r>
    </w:p>
    <w:p>
      <w:pPr>
        <w:spacing w:before="600"/>
      </w:pPr>
    </w:p>
    <w:p>
      <w:pPr>
        <w:spacing w:before="60" w:after="60"/>
        <w:jc w:val="center"/>
      </w:pPr>
      <w:r>
        <w:rPr>
          <w:rFonts w:ascii="Arial" w:hAnsi="Arial" w:eastAsia="Arial" w:cs="Arial"/>
          <w:b/>
          <w:bCs/>
          <w:i w:val="false"/>
          <w:iCs w:val="false"/>
          <w:color w:val="000000"/>
          <w:sz w:val="24"/>
          <w:szCs w:val="24"/>
        </w:rPr>
        <w:t xml:space="preserve">DISEÑO:</w:t>
      </w:r>
    </w:p>
    <w:p>
      <w:pPr>
        <w:spacing w:before="60" w:after="60"/>
        <w:jc w:val="center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Arq. Luis Sánchez</w:t>
      </w:r>
    </w:p>
    <w:p>
      <w:pPr>
        <w:spacing w:before="1200"/>
      </w:pPr>
    </w:p>
    <w:p>
      <w:pPr>
        <w:spacing w:before="60" w:after="60"/>
        <w:jc w:val="center"/>
      </w:pPr>
      <w:r>
        <w:rPr>
          <w:rFonts w:ascii="Arial" w:hAnsi="Arial" w:eastAsia="Arial" w:cs="Arial"/>
          <w:b/>
          <w:bCs/>
          <w:i w:val="false"/>
          <w:iCs w:val="false"/>
          <w:color w:val="000000"/>
          <w:sz w:val="24"/>
          <w:szCs w:val="24"/>
        </w:rPr>
        <w:t xml:space="preserve">Santo Domingo. 10/2023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1. Descripción del Proyecto</w:t>
      </w:r>
    </w:p>
    <w:p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false"/>
          <w:iCs w:val="false"/>
          <w:sz w:val="22"/>
          <w:szCs w:val="22"/>
        </w:rPr>
        <w:t xml:space="preserve">Nombre:</w:t>
      </w:r>
      <w:r>
        <w:rPr>
          <w:rFonts w:ascii="Arial" w:hAnsi="Arial" w:eastAsia="Arial" w:cs="Arial"/>
          <w:b w:val="false"/>
          <w:bCs w:val="false"/>
          <w:i w:val="false"/>
          <w:iCs w:val="false"/>
          <w:sz w:val="22"/>
          <w:szCs w:val="22"/>
        </w:rPr>
        <w:t xml:space="preserve">  Torre Residencial Ensanche Piantini</w:t>
      </w:r>
    </w:p>
    <w:p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false"/>
          <w:iCs w:val="false"/>
          <w:sz w:val="22"/>
          <w:szCs w:val="22"/>
        </w:rPr>
        <w:t xml:space="preserve">Ubicación:</w:t>
      </w:r>
      <w:r>
        <w:rPr>
          <w:rFonts w:ascii="Arial" w:hAnsi="Arial" w:eastAsia="Arial" w:cs="Arial"/>
          <w:b w:val="false"/>
          <w:bCs w:val="false"/>
          <w:i w:val="false"/>
          <w:iCs w:val="false"/>
          <w:sz w:val="22"/>
          <w:szCs w:val="22"/>
        </w:rPr>
        <w:t xml:space="preserve">  Av. Abraham Lincoln esq. Lope de Vega</w:t>
      </w:r>
    </w:p>
    <w:p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false"/>
          <w:iCs w:val="false"/>
          <w:sz w:val="22"/>
          <w:szCs w:val="22"/>
        </w:rPr>
        <w:t xml:space="preserve">Uso:</w:t>
      </w:r>
      <w:r>
        <w:rPr>
          <w:rFonts w:ascii="Arial" w:hAnsi="Arial" w:eastAsia="Arial" w:cs="Arial"/>
          <w:b w:val="false"/>
          <w:bCs w:val="false"/>
          <w:i w:val="false"/>
          <w:iCs w:val="false"/>
          <w:sz w:val="22"/>
          <w:szCs w:val="22"/>
        </w:rPr>
        <w:t xml:space="preserve">  Residencial</w:t>
      </w:r>
    </w:p>
    <w:p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false"/>
          <w:iCs w:val="false"/>
          <w:sz w:val="22"/>
          <w:szCs w:val="22"/>
        </w:rPr>
        <w:t xml:space="preserve">Cantidad de Niveles:</w:t>
      </w:r>
      <w:r>
        <w:rPr>
          <w:rFonts w:ascii="Arial" w:hAnsi="Arial" w:eastAsia="Arial" w:cs="Arial"/>
          <w:b w:val="false"/>
          <w:bCs w:val="false"/>
          <w:i w:val="false"/>
          <w:iCs w:val="false"/>
          <w:sz w:val="22"/>
          <w:szCs w:val="22"/>
        </w:rPr>
        <w:t xml:space="preserve">  12</w:t>
      </w:r>
    </w:p>
    <w:p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false"/>
          <w:iCs w:val="false"/>
          <w:sz w:val="22"/>
          <w:szCs w:val="22"/>
        </w:rPr>
        <w:t xml:space="preserve">Sistema estructural:</w:t>
      </w:r>
      <w:r>
        <w:rPr>
          <w:rFonts w:ascii="Arial" w:hAnsi="Arial" w:eastAsia="Arial" w:cs="Arial"/>
          <w:b w:val="false"/>
          <w:bCs w:val="false"/>
          <w:i w:val="false"/>
          <w:iCs w:val="false"/>
          <w:sz w:val="22"/>
          <w:szCs w:val="22"/>
        </w:rPr>
        <w:t xml:space="preserve">  Aporticado</w:t>
      </w:r>
    </w:p>
    <w:p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false"/>
          <w:iCs w:val="false"/>
          <w:sz w:val="22"/>
          <w:szCs w:val="22"/>
        </w:rPr>
        <w:t xml:space="preserve">Tipo de fundaciones:</w:t>
      </w:r>
      <w:r>
        <w:rPr>
          <w:rFonts w:ascii="Arial" w:hAnsi="Arial" w:eastAsia="Arial" w:cs="Arial"/>
          <w:b w:val="false"/>
          <w:bCs w:val="false"/>
          <w:i w:val="false"/>
          <w:iCs w:val="false"/>
          <w:sz w:val="22"/>
          <w:szCs w:val="22"/>
        </w:rPr>
        <w:t xml:space="preserve">  Zapatas aisladas</w:t>
      </w:r>
    </w:p>
    <w:p>
      <w:pPr>
        <w:spacing w:before="120"/>
      </w:pPr>
    </w:p>
    <w:p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false"/>
          <w:iCs w:val="false"/>
          <w:sz w:val="22"/>
          <w:szCs w:val="22"/>
        </w:rPr>
        <w:t xml:space="preserve">Parámetros de suelo:</w:t>
      </w:r>
    </w:p>
    <w:p>
      <w:pPr>
        <w:spacing w:before="60" w:after="6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- Esfuerzo admisible: 2.50 kg/cm²</w:t>
      </w:r>
    </w:p>
    <w:p>
      <w:pPr>
        <w:spacing w:before="60" w:after="6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- Profundidad de desplante: 1.50 m</w:t>
      </w:r>
    </w:p>
    <w:p>
      <w:pPr>
        <w:spacing w:before="60" w:after="6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- Otros: Suelo tipo C según R-001. Capacidad portante verificada por estudio geotécnico.</w:t>
      </w:r>
    </w:p>
    <w:p>
      <w:pPr>
        <w:spacing w:before="120"/>
      </w:pPr>
    </w:p>
    <w:p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false"/>
          <w:iCs w:val="false"/>
          <w:sz w:val="22"/>
          <w:szCs w:val="22"/>
        </w:rPr>
        <w:t xml:space="preserve">Materiales:</w:t>
      </w:r>
    </w:p>
    <w:p>
      <w:pPr>
        <w:spacing w:before="60" w:after="6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1. Concreto: f'c = 210 kg/cm²</w:t>
      </w:r>
    </w:p>
    <w:p>
      <w:pPr>
        <w:spacing w:before="60" w:after="6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2. Barra de refuerzo corrugado (varillas): fy = 4,200 kg/cm²</w:t>
      </w:r>
    </w:p>
    <w:p>
      <w:pPr>
        <w:spacing w:before="60" w:after="6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3. Malla electrosoldada: fy = 5,600 kg/cm²</w:t>
      </w:r>
    </w:p>
    <w:p>
      <w:pPr>
        <w:spacing w:before="60" w:after="6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4. Bloques de concreto: fb ≥ 70 kg/cm²</w:t>
      </w:r>
    </w:p>
    <w:p>
      <w:pPr>
        <w:spacing w:before="60" w:after="6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5. Mortero en junta: fj ≥ 80 kg/cm²</w:t>
      </w:r>
    </w:p>
    <w:p>
      <w:pPr>
        <w:spacing w:before="60" w:after="6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6. Hormigón en cámara: fcm ≥ 120 kg/cm²</w:t>
      </w:r>
    </w:p>
    <w:p>
      <w:pPr>
        <w:spacing w:before="120"/>
      </w:pPr>
    </w:p>
    <w:p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false"/>
          <w:iCs w:val="false"/>
          <w:sz w:val="22"/>
          <w:szCs w:val="22"/>
        </w:rPr>
        <w:t xml:space="preserve">Normas y Reglamentos:</w:t>
      </w:r>
    </w:p>
    <w:p>
      <w:pPr>
        <w:spacing w:before="60" w:after="6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- R-001 Reglamento Sísmico (2011)</w:t>
      </w:r>
    </w:p>
    <w:p>
      <w:pPr>
        <w:spacing w:before="60" w:after="6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- R-024 Estudios Geotécnicos</w:t>
      </w:r>
    </w:p>
    <w:p>
      <w:pPr>
        <w:spacing w:before="60" w:after="6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- R-027 Reglamento Mampostería</w:t>
      </w:r>
    </w:p>
    <w:p>
      <w:pPr>
        <w:spacing w:before="60" w:after="6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- R-033 Reglamento Hormigón</w:t>
      </w:r>
    </w:p>
    <w:p>
      <w:pPr>
        <w:spacing w:before="60" w:after="6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- ACI 318-14 American Concrete Institute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2. Cuantificación de Sobre Carga</w:t>
      </w:r>
    </w:p>
    <w:p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2.1 Cuantificación de Sobre Carga — ENTREPISO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1680"/>
        <w:gridCol w:w="1680"/>
        <w:gridCol w:w="1680"/>
      </w:tblGrid>
      <w:tr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Ing. Rafael Gómez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Proyecto:</w:t>
            </w:r>
          </w:p>
        </w:tc>
        <w:tc>
          <w:tcPr>
            <w:tcW w:w="1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Torre Residencial Ensanche Piantini</w:t>
            </w:r>
          </w:p>
        </w:tc>
        <w:tc>
          <w:tcPr>
            <w:tcW w:w="1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Pág.</w:t>
            </w:r>
          </w:p>
        </w:tc>
        <w:tc>
          <w:tcPr>
            <w:tcW w:w="1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INGENIERO CIVIL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Fecha:</w:t>
            </w:r>
          </w:p>
        </w:tc>
        <w:tc>
          <w:tcPr>
            <w:tcW w:w="1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07/05/2026</w:t>
            </w:r>
          </w:p>
        </w:tc>
        <w:tc>
          <w:tcPr>
            <w:tcW w:w="168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CODIA: 15428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Desc.:</w:t>
            </w:r>
          </w:p>
        </w:tc>
        <w:tc>
          <w:tcPr>
            <w:tcW w:w="168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Cuantificación de Cargas - ENTREPISO</w:t>
            </w:r>
          </w:p>
        </w:tc>
      </w:tr>
    </w:tbl>
    <w:p>
      <w:pPr>
        <w:spacing w:before="120"/>
      </w:pPr>
    </w:p>
    <w:p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false"/>
          <w:iCs w:val="false"/>
          <w:color w:val="000000"/>
          <w:sz w:val="20"/>
          <w:szCs w:val="20"/>
        </w:rPr>
        <w:t xml:space="preserve">Carga muerta (espesores de losa vs carga distribuida):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Descripción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h (m)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d [ton/m³]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w [ton/m²]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qd (ton/m²)</w:t>
            </w:r>
          </w:p>
        </w:tc>
      </w:tr>
      <w:t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Losa de 6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0.06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2.40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0.14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0.33</w:t>
            </w:r>
          </w:p>
        </w:tc>
      </w:tr>
      <w:t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Losa de 12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0.12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2.40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0.29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0.47</w:t>
            </w:r>
          </w:p>
        </w:tc>
      </w:tr>
      <w:t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Losa de 14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0.14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2.40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0.34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0.52</w:t>
            </w:r>
          </w:p>
        </w:tc>
      </w:tr>
      <w:t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Losa de 20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0.20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2.40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0.48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0.66</w:t>
            </w:r>
          </w:p>
        </w:tc>
      </w:tr>
    </w:tbl>
    <w:p>
      <w:pPr>
        <w:spacing w:before="120"/>
      </w:pPr>
    </w:p>
    <w:p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false"/>
          <w:iCs w:val="false"/>
          <w:color w:val="000000"/>
          <w:sz w:val="20"/>
          <w:szCs w:val="20"/>
        </w:rPr>
        <w:t xml:space="preserve">Pesos propios: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240"/>
        <w:gridCol w:w="2240"/>
        <w:gridCol w:w="2240"/>
      </w:tblGrid>
      <w:tr>
        <w:trPr>
          <w:tblHeader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Peso propio</w:t>
            </w:r>
          </w:p>
        </w:tc>
        <w:tc>
          <w:tcPr>
            <w:tcW w:w="2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h (m)</w:t>
            </w:r>
          </w:p>
        </w:tc>
        <w:tc>
          <w:tcPr>
            <w:tcW w:w="2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d [ton/m³]</w:t>
            </w:r>
          </w:p>
        </w:tc>
        <w:tc>
          <w:tcPr>
            <w:tcW w:w="2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w [ton/m²]</w:t>
            </w:r>
          </w:p>
        </w:tc>
      </w:tr>
      <w:t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Mosaicos</w:t>
            </w:r>
          </w:p>
        </w:tc>
        <w:tc>
          <w:tcPr>
            <w:tcW w:w="2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0.03</w:t>
            </w:r>
          </w:p>
        </w:tc>
        <w:tc>
          <w:tcPr>
            <w:tcW w:w="2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2.30</w:t>
            </w:r>
          </w:p>
        </w:tc>
        <w:tc>
          <w:tcPr>
            <w:tcW w:w="2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0.07</w:t>
            </w:r>
          </w:p>
        </w:tc>
      </w:tr>
      <w:t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Mortero</w:t>
            </w:r>
          </w:p>
        </w:tc>
        <w:tc>
          <w:tcPr>
            <w:tcW w:w="2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0.04</w:t>
            </w:r>
          </w:p>
        </w:tc>
        <w:tc>
          <w:tcPr>
            <w:tcW w:w="2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1.80</w:t>
            </w:r>
          </w:p>
        </w:tc>
        <w:tc>
          <w:tcPr>
            <w:tcW w:w="2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0.07</w:t>
            </w:r>
          </w:p>
        </w:tc>
      </w:tr>
      <w:t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Pañete</w:t>
            </w:r>
          </w:p>
        </w:tc>
        <w:tc>
          <w:tcPr>
            <w:tcW w:w="2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0.02</w:t>
            </w:r>
          </w:p>
        </w:tc>
        <w:tc>
          <w:tcPr>
            <w:tcW w:w="2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2.00</w:t>
            </w:r>
          </w:p>
        </w:tc>
        <w:tc>
          <w:tcPr>
            <w:tcW w:w="2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0.04</w:t>
            </w:r>
          </w:p>
        </w:tc>
      </w:tr>
    </w:tbl>
    <w:p>
      <w:pPr>
        <w:spacing w:before="120"/>
      </w:pPr>
    </w:p>
    <w:p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false"/>
          <w:iCs w:val="false"/>
          <w:color w:val="000000"/>
          <w:sz w:val="20"/>
          <w:szCs w:val="20"/>
        </w:rPr>
        <w:t xml:space="preserve">Carga viva: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Descripción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ql (ton/m²)</w:t>
            </w:r>
          </w:p>
        </w:tc>
      </w:tr>
      <w:t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Entrepiso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0.20</w:t>
            </w:r>
          </w:p>
        </w:tc>
      </w:tr>
      <w:t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Balcones y Escalera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0.40</w:t>
            </w:r>
          </w:p>
        </w:tc>
      </w:tr>
    </w:tbl>
    <w:p>
      <w:pPr>
        <w:spacing w:before="120"/>
      </w:pPr>
    </w:p>
    <w:p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false"/>
          <w:iCs w:val="false"/>
          <w:color w:val="000000"/>
          <w:sz w:val="20"/>
          <w:szCs w:val="20"/>
        </w:rPr>
        <w:t xml:space="preserve">Resumen qu = 1.2 qd + 1.6 ql   (ACI 318-05):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2000"/>
        <w:gridCol w:w="2000"/>
        <w:gridCol w:w="2000"/>
      </w:tblGrid>
      <w:tr>
        <w:trPr>
          <w:tblHeader/>
        </w:trPr>
        <w:tc>
          <w:tcPr>
            <w:tcW w:w="4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Descripción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qd [ton/m²]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ql [ton/m²]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qu [ton/m²]</w:t>
            </w:r>
          </w:p>
        </w:tc>
      </w:tr>
      <w:tr>
        <w:tc>
          <w:tcPr>
            <w:tcW w:w="4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Interior (h=0.12)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0.47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0.20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0.88</w:t>
            </w:r>
          </w:p>
        </w:tc>
      </w:tr>
      <w:tr>
        <w:tc>
          <w:tcPr>
            <w:tcW w:w="4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Interior (h=0.14)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0.52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0.40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1.26</w:t>
            </w:r>
          </w:p>
        </w:tc>
      </w:tr>
      <w:tr>
        <w:tc>
          <w:tcPr>
            <w:tcW w:w="4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Interior (h=0.12) s/pand.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0.47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0.20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0.88</w:t>
            </w:r>
          </w:p>
        </w:tc>
      </w:tr>
    </w:tbl>
    <w:p>
      <w:r>
        <w:br w:type="page"/>
      </w:r>
    </w:p>
    <w:p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2.2 Cuantificación de Sobre Carga — TECHO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1680"/>
        <w:gridCol w:w="1680"/>
        <w:gridCol w:w="1680"/>
      </w:tblGrid>
      <w:tr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Ing. Rafael Gómez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Proyecto:</w:t>
            </w:r>
          </w:p>
        </w:tc>
        <w:tc>
          <w:tcPr>
            <w:tcW w:w="1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Torre Residencial Ensanche Piantini</w:t>
            </w:r>
          </w:p>
        </w:tc>
        <w:tc>
          <w:tcPr>
            <w:tcW w:w="1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Pág.</w:t>
            </w:r>
          </w:p>
        </w:tc>
        <w:tc>
          <w:tcPr>
            <w:tcW w:w="1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INGENIERO CIVIL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Fecha:</w:t>
            </w:r>
          </w:p>
        </w:tc>
        <w:tc>
          <w:tcPr>
            <w:tcW w:w="1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07/05/2026</w:t>
            </w:r>
          </w:p>
        </w:tc>
        <w:tc>
          <w:tcPr>
            <w:tcW w:w="168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CODIA: 15428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Desc.:</w:t>
            </w:r>
          </w:p>
        </w:tc>
        <w:tc>
          <w:tcPr>
            <w:tcW w:w="168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Cuantificación de Cargas - TECHO</w:t>
            </w:r>
          </w:p>
        </w:tc>
      </w:tr>
    </w:tbl>
    <w:p>
      <w:pPr>
        <w:spacing w:before="120"/>
      </w:pPr>
    </w:p>
    <w:p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false"/>
          <w:iCs w:val="false"/>
          <w:color w:val="000000"/>
          <w:sz w:val="20"/>
          <w:szCs w:val="20"/>
        </w:rPr>
        <w:t xml:space="preserve">Carga muerta (espesores de losa vs carga distribuida):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Descripción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h (m)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d [ton/m³]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w [ton/m²]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qd (ton/m²)</w:t>
            </w:r>
          </w:p>
        </w:tc>
      </w:tr>
      <w:t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Losa de 12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0.12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2.40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0.29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0.47</w:t>
            </w:r>
          </w:p>
        </w:tc>
      </w:tr>
    </w:tbl>
    <w:p>
      <w:pPr>
        <w:spacing w:before="120"/>
      </w:pPr>
    </w:p>
    <w:p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false"/>
          <w:iCs w:val="false"/>
          <w:color w:val="000000"/>
          <w:sz w:val="20"/>
          <w:szCs w:val="20"/>
        </w:rPr>
        <w:t xml:space="preserve">Pesos propios: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240"/>
        <w:gridCol w:w="2240"/>
        <w:gridCol w:w="2240"/>
      </w:tblGrid>
      <w:tr>
        <w:trPr>
          <w:tblHeader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Peso propio</w:t>
            </w:r>
          </w:p>
        </w:tc>
        <w:tc>
          <w:tcPr>
            <w:tcW w:w="2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h (m)</w:t>
            </w:r>
          </w:p>
        </w:tc>
        <w:tc>
          <w:tcPr>
            <w:tcW w:w="2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d [ton/m³]</w:t>
            </w:r>
          </w:p>
        </w:tc>
        <w:tc>
          <w:tcPr>
            <w:tcW w:w="2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w [ton/m²]</w:t>
            </w:r>
          </w:p>
        </w:tc>
      </w:tr>
      <w:t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Fino</w:t>
            </w:r>
          </w:p>
        </w:tc>
        <w:tc>
          <w:tcPr>
            <w:tcW w:w="2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0.08</w:t>
            </w:r>
          </w:p>
        </w:tc>
        <w:tc>
          <w:tcPr>
            <w:tcW w:w="2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1.80</w:t>
            </w:r>
          </w:p>
        </w:tc>
        <w:tc>
          <w:tcPr>
            <w:tcW w:w="2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0.14</w:t>
            </w:r>
          </w:p>
        </w:tc>
      </w:tr>
      <w:t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Impermeabilizante</w:t>
            </w:r>
          </w:p>
        </w:tc>
        <w:tc>
          <w:tcPr>
            <w:tcW w:w="2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0.02</w:t>
            </w:r>
          </w:p>
        </w:tc>
        <w:tc>
          <w:tcPr>
            <w:tcW w:w="2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0.50</w:t>
            </w:r>
          </w:p>
        </w:tc>
        <w:tc>
          <w:tcPr>
            <w:tcW w:w="2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0.01</w:t>
            </w:r>
          </w:p>
        </w:tc>
      </w:tr>
      <w:t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Pañete</w:t>
            </w:r>
          </w:p>
        </w:tc>
        <w:tc>
          <w:tcPr>
            <w:tcW w:w="2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0.02</w:t>
            </w:r>
          </w:p>
        </w:tc>
        <w:tc>
          <w:tcPr>
            <w:tcW w:w="2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2.00</w:t>
            </w:r>
          </w:p>
        </w:tc>
        <w:tc>
          <w:tcPr>
            <w:tcW w:w="2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0.03</w:t>
            </w:r>
          </w:p>
        </w:tc>
      </w:tr>
    </w:tbl>
    <w:p>
      <w:pPr>
        <w:spacing w:before="120"/>
      </w:pPr>
    </w:p>
    <w:p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false"/>
          <w:iCs w:val="false"/>
          <w:color w:val="000000"/>
          <w:sz w:val="20"/>
          <w:szCs w:val="20"/>
        </w:rPr>
        <w:t xml:space="preserve">Carga viva: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Descripción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ql (ton/m²)</w:t>
            </w:r>
          </w:p>
        </w:tc>
      </w:tr>
      <w:t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E3 Plano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0.10</w:t>
            </w:r>
          </w:p>
        </w:tc>
      </w:tr>
    </w:tbl>
    <w:p>
      <w:pPr>
        <w:spacing w:before="120"/>
      </w:pPr>
    </w:p>
    <w:p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false"/>
          <w:iCs w:val="false"/>
          <w:color w:val="000000"/>
          <w:sz w:val="20"/>
          <w:szCs w:val="20"/>
        </w:rPr>
        <w:t xml:space="preserve">Resumen qu = 1.2 qd + 1.6 ql   (ACI 318-05):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2000"/>
        <w:gridCol w:w="2000"/>
        <w:gridCol w:w="2000"/>
      </w:tblGrid>
      <w:tr>
        <w:trPr>
          <w:tblHeader/>
        </w:trPr>
        <w:tc>
          <w:tcPr>
            <w:tcW w:w="4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Descripción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qd [ton/m²]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ql [ton/m²]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qu [ton/m²]</w:t>
            </w:r>
          </w:p>
        </w:tc>
      </w:tr>
      <w:tr>
        <w:tc>
          <w:tcPr>
            <w:tcW w:w="4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E3 (h=0.12)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0.47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0.10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0.73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3. Cálculo de Espesores</w:t>
      </w:r>
    </w:p>
    <w:p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false"/>
          <w:iCs w:val="false"/>
          <w:color w:val="000000"/>
          <w:sz w:val="20"/>
          <w:szCs w:val="20"/>
        </w:rPr>
        <w:t xml:space="preserve">Según ACI 318-08 Art. 9.5.2.1 (losas en 1 dirección):</w:t>
      </w:r>
    </w:p>
    <w:p>
      <w:pPr>
        <w:spacing w:before="60" w:after="6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espesor mínimo h se determina según la tabla 9.5(a): ln/20 (simple), ln/24 (un extremo continuo), ln/28 (ambos extremos continuos), ln/10 (en voladizo), con ln = luz libre.</w:t>
      </w:r>
    </w:p>
    <w:p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false"/>
          <w:iCs w:val="false"/>
          <w:color w:val="000000"/>
          <w:sz w:val="20"/>
          <w:szCs w:val="20"/>
        </w:rPr>
        <w:t xml:space="preserve">Según ACI 318-08 Art. 9.5.3.3 (losas en 2 direcciones):</w:t>
      </w:r>
    </w:p>
    <w:p>
      <w:pPr>
        <w:spacing w:before="60" w:after="6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 calcula h en función de ln (luz libre mayor), β (relación de luces) y fy. Ver ecuaciones (9-12) y (9-13).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4. Diseño por Nivel</w:t>
      </w:r>
    </w:p>
    <w:p>
      <w:pPr>
        <w:pStyle w:val="Heading1"/>
        <w:spacing w:before="240" w:after="120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4.1. Nivel E1</w:t>
      </w:r>
    </w:p>
    <w:p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4.1.1 Cálculo de Espesor de Losas: E1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1680"/>
        <w:gridCol w:w="1680"/>
        <w:gridCol w:w="1680"/>
      </w:tblGrid>
      <w:tr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Ing. Rafael Gómez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Proyecto:</w:t>
            </w:r>
          </w:p>
        </w:tc>
        <w:tc>
          <w:tcPr>
            <w:tcW w:w="1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Torre Residencial Ensanche Piantini</w:t>
            </w:r>
          </w:p>
        </w:tc>
        <w:tc>
          <w:tcPr>
            <w:tcW w:w="1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Pág.</w:t>
            </w:r>
          </w:p>
        </w:tc>
        <w:tc>
          <w:tcPr>
            <w:tcW w:w="1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INGENIERO CIVIL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Fecha:</w:t>
            </w:r>
          </w:p>
        </w:tc>
        <w:tc>
          <w:tcPr>
            <w:tcW w:w="1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07/05/2026</w:t>
            </w:r>
          </w:p>
        </w:tc>
        <w:tc>
          <w:tcPr>
            <w:tcW w:w="168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CODIA: 15428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Desc.:</w:t>
            </w:r>
          </w:p>
        </w:tc>
        <w:tc>
          <w:tcPr>
            <w:tcW w:w="168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Espesor de Losas E1</w:t>
            </w:r>
          </w:p>
        </w:tc>
      </w:tr>
    </w:tbl>
    <w:p>
      <w:pPr>
        <w:spacing w:before="120"/>
      </w:pPr>
    </w:p>
    <w:p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false"/>
          <w:iCs w:val="false"/>
          <w:sz w:val="18"/>
          <w:szCs w:val="18"/>
        </w:rPr>
        <w:t xml:space="preserve">Cant. de Losas: </w:t>
      </w:r>
      <w:r>
        <w:rPr>
          <w:rFonts w:ascii="Arial" w:hAnsi="Arial" w:eastAsia="Arial" w:cs="Arial"/>
          <w:b w:val="false"/>
          <w:bCs w:val="false"/>
          <w:i w:val="false"/>
          <w:iCs w:val="false"/>
          <w:sz w:val="18"/>
          <w:szCs w:val="18"/>
        </w:rPr>
        <w:t xml:space="preserve">2   </w:t>
      </w:r>
      <w:r>
        <w:rPr>
          <w:rFonts w:ascii="Arial" w:hAnsi="Arial" w:eastAsia="Arial" w:cs="Arial"/>
          <w:b/>
          <w:bCs/>
          <w:i w:val="false"/>
          <w:iCs w:val="false"/>
          <w:sz w:val="18"/>
          <w:szCs w:val="18"/>
        </w:rPr>
        <w:t xml:space="preserve">Fy = </w:t>
      </w:r>
      <w:r>
        <w:rPr>
          <w:rFonts w:ascii="Arial" w:hAnsi="Arial" w:eastAsia="Arial" w:cs="Arial"/>
          <w:b w:val="false"/>
          <w:bCs w:val="false"/>
          <w:i w:val="false"/>
          <w:iCs w:val="false"/>
          <w:sz w:val="18"/>
          <w:szCs w:val="18"/>
        </w:rPr>
        <w:t xml:space="preserve">4200 Kg/cm²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960"/>
        <w:gridCol w:w="960"/>
        <w:gridCol w:w="960"/>
        <w:gridCol w:w="960"/>
        <w:gridCol w:w="1200"/>
        <w:gridCol w:w="1200"/>
        <w:gridCol w:w="1480"/>
        <w:gridCol w:w="1480"/>
      </w:tblGrid>
      <w:tr>
        <w:trPr>
          <w:tblHeader/>
        </w:trPr>
        <w:tc>
          <w:tcPr>
            <w:tcW w:w="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LOSA</w:t>
            </w:r>
          </w:p>
        </w:tc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Lx</w:t>
            </w:r>
          </w:p>
        </w:tc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Ly</w:t>
            </w:r>
          </w:p>
        </w:tc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Cond.</w:t>
            </w:r>
          </w:p>
        </w:tc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K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Ln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L/K</w:t>
            </w:r>
          </w:p>
        </w:tc>
        <w:tc>
          <w:tcPr>
            <w:tcW w:w="1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h [cm]</w:t>
            </w:r>
          </w:p>
        </w:tc>
        <w:tc>
          <w:tcPr>
            <w:tcW w:w="1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h usar</w:t>
            </w:r>
          </w:p>
        </w:tc>
      </w:tr>
      <w:tr>
        <w:tc>
          <w:tcPr>
            <w:tcW w:w="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2.10</w:t>
            </w:r>
          </w:p>
        </w:tc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2.75</w:t>
            </w:r>
          </w:p>
        </w:tc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2D</w:t>
            </w:r>
          </w:p>
        </w:tc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N.A.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2.75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1.31</w:t>
            </w:r>
          </w:p>
        </w:tc>
        <w:tc>
          <w:tcPr>
            <w:tcW w:w="1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0.06</w:t>
            </w:r>
          </w:p>
        </w:tc>
        <w:tc>
          <w:tcPr>
            <w:tcW w:w="1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0.25</w:t>
            </w:r>
          </w:p>
        </w:tc>
      </w:tr>
      <w:tr>
        <w:tc>
          <w:tcPr>
            <w:tcW w:w="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7.75</w:t>
            </w:r>
          </w:p>
        </w:tc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2.75</w:t>
            </w:r>
          </w:p>
        </w:tc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1D</w:t>
            </w:r>
          </w:p>
        </w:tc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2.75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2.82</w:t>
            </w:r>
          </w:p>
        </w:tc>
        <w:tc>
          <w:tcPr>
            <w:tcW w:w="1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0.11</w:t>
            </w:r>
          </w:p>
        </w:tc>
        <w:tc>
          <w:tcPr>
            <w:tcW w:w="1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0.25</w:t>
            </w:r>
          </w:p>
        </w:tc>
      </w:tr>
    </w:tbl>
    <w:p>
      <w:r>
        <w:br w:type="page"/>
      </w:r>
    </w:p>
    <w:p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4.1.2 Cuantificación de Cargas sobre Losas: E1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1680"/>
        <w:gridCol w:w="1680"/>
        <w:gridCol w:w="1680"/>
      </w:tblGrid>
      <w:tr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Ing. Rafael Gómez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Proyecto:</w:t>
            </w:r>
          </w:p>
        </w:tc>
        <w:tc>
          <w:tcPr>
            <w:tcW w:w="1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Torre Residencial Ensanche Piantini</w:t>
            </w:r>
          </w:p>
        </w:tc>
        <w:tc>
          <w:tcPr>
            <w:tcW w:w="1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Pág.</w:t>
            </w:r>
          </w:p>
        </w:tc>
        <w:tc>
          <w:tcPr>
            <w:tcW w:w="1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INGENIERO CIVIL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Fecha:</w:t>
            </w:r>
          </w:p>
        </w:tc>
        <w:tc>
          <w:tcPr>
            <w:tcW w:w="1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07/05/2026</w:t>
            </w:r>
          </w:p>
        </w:tc>
        <w:tc>
          <w:tcPr>
            <w:tcW w:w="168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CODIA: 15428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Desc.:</w:t>
            </w:r>
          </w:p>
        </w:tc>
        <w:tc>
          <w:tcPr>
            <w:tcW w:w="168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Carga de Losas E1</w:t>
            </w:r>
          </w:p>
        </w:tc>
      </w:tr>
    </w:tbl>
    <w:p>
      <w:pPr>
        <w:spacing w:before="120"/>
      </w:pP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80"/>
        <w:gridCol w:w="880"/>
        <w:gridCol w:w="960"/>
        <w:gridCol w:w="1040"/>
        <w:gridCol w:w="1120"/>
        <w:gridCol w:w="1160"/>
        <w:gridCol w:w="1120"/>
        <w:gridCol w:w="1040"/>
        <w:gridCol w:w="1160"/>
      </w:tblGrid>
      <w:tr>
        <w:trPr>
          <w:tblHeader/>
        </w:trPr>
        <w:tc>
          <w:tcPr>
            <w:tcW w:w="7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LOSA</w:t>
            </w:r>
          </w:p>
        </w:tc>
        <w:tc>
          <w:tcPr>
            <w:tcW w:w="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Lx(m)</w:t>
            </w:r>
          </w:p>
        </w:tc>
        <w:tc>
          <w:tcPr>
            <w:tcW w:w="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Ly(m)</w:t>
            </w:r>
          </w:p>
        </w:tc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Esp.(m)</w:t>
            </w:r>
          </w:p>
        </w:tc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Área(m²)</w:t>
            </w:r>
          </w:p>
        </w:tc>
        <w:tc>
          <w:tcPr>
            <w:tcW w:w="1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Qmamp(Ton)</w:t>
            </w:r>
          </w:p>
        </w:tc>
        <w:tc>
          <w:tcPr>
            <w:tcW w:w="1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Qmap(T/m²)</w:t>
            </w:r>
          </w:p>
        </w:tc>
        <w:tc>
          <w:tcPr>
            <w:tcW w:w="1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Qd(T/m²)</w:t>
            </w:r>
          </w:p>
        </w:tc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Ql(T/m²)</w:t>
            </w:r>
          </w:p>
        </w:tc>
        <w:tc>
          <w:tcPr>
            <w:tcW w:w="1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Qu(T/m²)</w:t>
            </w:r>
          </w:p>
        </w:tc>
      </w:tr>
      <w:tr>
        <w:tc>
          <w:tcPr>
            <w:tcW w:w="7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w="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2.10</w:t>
            </w:r>
          </w:p>
        </w:tc>
        <w:tc>
          <w:tcPr>
            <w:tcW w:w="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2.75</w:t>
            </w:r>
          </w:p>
        </w:tc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0.25</w:t>
            </w:r>
          </w:p>
        </w:tc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5.78</w:t>
            </w:r>
          </w:p>
        </w:tc>
        <w:tc>
          <w:tcPr>
            <w:tcW w:w="1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w="1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w="1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0.61</w:t>
            </w:r>
          </w:p>
        </w:tc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0.50</w:t>
            </w:r>
          </w:p>
        </w:tc>
        <w:tc>
          <w:tcPr>
            <w:tcW w:w="1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1.54</w:t>
            </w:r>
          </w:p>
        </w:tc>
      </w:tr>
      <w:tr>
        <w:tc>
          <w:tcPr>
            <w:tcW w:w="7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w="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7.75</w:t>
            </w:r>
          </w:p>
        </w:tc>
        <w:tc>
          <w:tcPr>
            <w:tcW w:w="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2.75</w:t>
            </w:r>
          </w:p>
        </w:tc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0.25</w:t>
            </w:r>
          </w:p>
        </w:tc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21.31</w:t>
            </w:r>
          </w:p>
        </w:tc>
        <w:tc>
          <w:tcPr>
            <w:tcW w:w="1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w="1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w="1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0.57</w:t>
            </w:r>
          </w:p>
        </w:tc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0.50</w:t>
            </w:r>
          </w:p>
        </w:tc>
        <w:tc>
          <w:tcPr>
            <w:tcW w:w="1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1.48</w:t>
            </w:r>
          </w:p>
        </w:tc>
      </w:tr>
    </w:tbl>
    <w:p>
      <w:r>
        <w:br w:type="page"/>
      </w:r>
    </w:p>
    <w:p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4.1.3 Diseño de Losas: E1 — Cálculo de Momentos</w:t>
      </w:r>
    </w:p>
    <w:p>
      <w:pPr>
        <w:spacing w:before="60" w:after="60"/>
        <w:jc w:val="left"/>
      </w:pPr>
      <w:r>
        <w:rPr>
          <w:rFonts w:ascii="Arial" w:hAnsi="Arial" w:eastAsia="Arial" w:cs="Arial"/>
          <w:b w:val="false"/>
          <w:bCs w:val="false"/>
          <w:i/>
          <w:iCs/>
          <w:color w:val="000000"/>
          <w:sz w:val="18"/>
          <w:szCs w:val="18"/>
        </w:rPr>
        <w:t xml:space="preserve">Salida del software F. Perdomo (Diseño de Sistemas de Losas, Ver. 5.20). Reglamento ACI 318-08.</w:t>
      </w:r>
    </w:p>
    <w:p>
      <w:pPr>
        <w:spacing w:before="60" w:after="6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Hormigón f'c: 210 Kg/cm²    Acero fy: 4.2 ton/cm²</w:t>
      </w:r>
    </w:p>
    <w:p>
      <w:pPr>
        <w:spacing w:before="120"/>
      </w:pP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80"/>
        <w:gridCol w:w="1040"/>
        <w:gridCol w:w="1040"/>
        <w:gridCol w:w="1040"/>
        <w:gridCol w:w="1040"/>
        <w:gridCol w:w="1040"/>
        <w:gridCol w:w="1080"/>
        <w:gridCol w:w="1080"/>
        <w:gridCol w:w="1080"/>
      </w:tblGrid>
      <w:tr>
        <w:trPr>
          <w:tblHeader/>
        </w:trPr>
        <w:tc>
          <w:tcPr>
            <w:tcW w:w="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LOSA</w:t>
            </w:r>
          </w:p>
        </w:tc>
        <w:tc>
          <w:tcPr>
            <w:tcW w:w="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TIPO</w:t>
            </w:r>
          </w:p>
        </w:tc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CARGA</w:t>
            </w:r>
          </w:p>
        </w:tc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H(cm)</w:t>
            </w:r>
          </w:p>
        </w:tc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Lx(m)</w:t>
            </w:r>
          </w:p>
        </w:tc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Ly(m)</w:t>
            </w:r>
          </w:p>
        </w:tc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Mfx</w:t>
            </w:r>
          </w:p>
        </w:tc>
        <w:tc>
          <w:tcPr>
            <w:tcW w:w="1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Mfy</w:t>
            </w:r>
          </w:p>
        </w:tc>
        <w:tc>
          <w:tcPr>
            <w:tcW w:w="1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-Msx</w:t>
            </w:r>
          </w:p>
        </w:tc>
        <w:tc>
          <w:tcPr>
            <w:tcW w:w="1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-Msy</w:t>
            </w:r>
          </w:p>
        </w:tc>
      </w:tr>
      <w:tr>
        <w:tc>
          <w:tcPr>
            <w:tcW w:w="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w="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40</w:t>
            </w:r>
          </w:p>
        </w:tc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1.450</w:t>
            </w:r>
          </w:p>
        </w:tc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25.0</w:t>
            </w:r>
          </w:p>
        </w:tc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2.100</w:t>
            </w:r>
          </w:p>
        </w:tc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3.050</w:t>
            </w:r>
          </w:p>
        </w:tc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0.441</w:t>
            </w:r>
          </w:p>
        </w:tc>
        <w:tc>
          <w:tcPr>
            <w:tcW w:w="1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0.209</w:t>
            </w:r>
          </w:p>
        </w:tc>
        <w:tc>
          <w:tcPr>
            <w:tcW w:w="1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0.653</w:t>
            </w:r>
          </w:p>
        </w:tc>
        <w:tc>
          <w:tcPr>
            <w:tcW w:w="1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0.358</w:t>
            </w:r>
          </w:p>
        </w:tc>
      </w:tr>
      <w:tr>
        <w:tc>
          <w:tcPr>
            <w:tcW w:w="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w="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</w:t>
            </w:r>
          </w:p>
        </w:tc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1.390</w:t>
            </w:r>
          </w:p>
        </w:tc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25.0</w:t>
            </w:r>
          </w:p>
        </w:tc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7.750</w:t>
            </w:r>
          </w:p>
        </w:tc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3.050</w:t>
            </w:r>
          </w:p>
        </w:tc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0.000</w:t>
            </w:r>
          </w:p>
        </w:tc>
        <w:tc>
          <w:tcPr>
            <w:tcW w:w="1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1.263</w:t>
            </w:r>
          </w:p>
        </w:tc>
        <w:tc>
          <w:tcPr>
            <w:tcW w:w="1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0.000</w:t>
            </w:r>
          </w:p>
        </w:tc>
        <w:tc>
          <w:tcPr>
            <w:tcW w:w="1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1.616</w:t>
            </w:r>
          </w:p>
        </w:tc>
      </w:tr>
    </w:tbl>
    <w:p>
      <w:r>
        <w:br w:type="page"/>
      </w:r>
    </w:p>
    <w:p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4.1.4 Armaduras según "X" (centro de losa)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280"/>
        <w:gridCol w:w="1680"/>
        <w:gridCol w:w="1760"/>
        <w:gridCol w:w="2640"/>
        <w:gridCol w:w="1680"/>
      </w:tblGrid>
      <w:tr>
        <w:trPr>
          <w:tblHeader/>
        </w:trPr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LOSA</w:t>
            </w:r>
          </w:p>
        </w:tc>
        <w:tc>
          <w:tcPr>
            <w:tcW w:w="12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d (cm)</w:t>
            </w:r>
          </w:p>
        </w:tc>
        <w:tc>
          <w:tcPr>
            <w:tcW w:w="1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Mu (T·m/m)</w:t>
            </w:r>
          </w:p>
        </w:tc>
        <w:tc>
          <w:tcPr>
            <w:tcW w:w="1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As req (cm²/m)</w:t>
            </w:r>
          </w:p>
        </w:tc>
        <w:tc>
          <w:tcPr>
            <w:tcW w:w="26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Disponer</w:t>
            </w:r>
          </w:p>
        </w:tc>
        <w:tc>
          <w:tcPr>
            <w:tcW w:w="1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As real (cm²/m)</w:t>
            </w:r>
          </w:p>
        </w:tc>
      </w:tr>
      <w:tr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w="12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21.75</w:t>
            </w:r>
          </w:p>
        </w:tc>
        <w:tc>
          <w:tcPr>
            <w:tcW w:w="1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0.441</w:t>
            </w:r>
          </w:p>
        </w:tc>
        <w:tc>
          <w:tcPr>
            <w:tcW w:w="1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4.500</w:t>
            </w:r>
          </w:p>
        </w:tc>
        <w:tc>
          <w:tcPr>
            <w:tcW w:w="26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Ø3/8" @ 15 cm</w:t>
            </w:r>
          </w:p>
        </w:tc>
        <w:tc>
          <w:tcPr>
            <w:tcW w:w="1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4.733</w:t>
            </w:r>
          </w:p>
        </w:tc>
      </w:tr>
      <w:tr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w="12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19.25</w:t>
            </w:r>
          </w:p>
        </w:tc>
        <w:tc>
          <w:tcPr>
            <w:tcW w:w="1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0.000</w:t>
            </w:r>
          </w:p>
        </w:tc>
        <w:tc>
          <w:tcPr>
            <w:tcW w:w="1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4.500</w:t>
            </w:r>
          </w:p>
        </w:tc>
        <w:tc>
          <w:tcPr>
            <w:tcW w:w="26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Ø3/8" @ 15 cm</w:t>
            </w:r>
          </w:p>
        </w:tc>
        <w:tc>
          <w:tcPr>
            <w:tcW w:w="1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4.733</w:t>
            </w:r>
          </w:p>
        </w:tc>
      </w:tr>
    </w:tbl>
    <w:p>
      <w:r>
        <w:br w:type="page"/>
      </w:r>
    </w:p>
    <w:p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4.1.5 Armaduras según "Y" (centro de losa)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280"/>
        <w:gridCol w:w="1680"/>
        <w:gridCol w:w="1760"/>
        <w:gridCol w:w="2640"/>
        <w:gridCol w:w="1680"/>
      </w:tblGrid>
      <w:tr>
        <w:trPr>
          <w:tblHeader/>
        </w:trPr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LOSA</w:t>
            </w:r>
          </w:p>
        </w:tc>
        <w:tc>
          <w:tcPr>
            <w:tcW w:w="12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d (cm)</w:t>
            </w:r>
          </w:p>
        </w:tc>
        <w:tc>
          <w:tcPr>
            <w:tcW w:w="1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Mu (T·m/m)</w:t>
            </w:r>
          </w:p>
        </w:tc>
        <w:tc>
          <w:tcPr>
            <w:tcW w:w="1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As req (cm²/m)</w:t>
            </w:r>
          </w:p>
        </w:tc>
        <w:tc>
          <w:tcPr>
            <w:tcW w:w="26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Disponer</w:t>
            </w:r>
          </w:p>
        </w:tc>
        <w:tc>
          <w:tcPr>
            <w:tcW w:w="1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As real (cm²/m)</w:t>
            </w:r>
          </w:p>
        </w:tc>
      </w:tr>
      <w:tr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w="12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19.25</w:t>
            </w:r>
          </w:p>
        </w:tc>
        <w:tc>
          <w:tcPr>
            <w:tcW w:w="1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0.209</w:t>
            </w:r>
          </w:p>
        </w:tc>
        <w:tc>
          <w:tcPr>
            <w:tcW w:w="1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4.500</w:t>
            </w:r>
          </w:p>
        </w:tc>
        <w:tc>
          <w:tcPr>
            <w:tcW w:w="26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Ø3/8" @ 15 cm</w:t>
            </w:r>
          </w:p>
        </w:tc>
        <w:tc>
          <w:tcPr>
            <w:tcW w:w="1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4.733</w:t>
            </w:r>
          </w:p>
        </w:tc>
      </w:tr>
      <w:tr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w="12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21.75</w:t>
            </w:r>
          </w:p>
        </w:tc>
        <w:tc>
          <w:tcPr>
            <w:tcW w:w="1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1.263</w:t>
            </w:r>
          </w:p>
        </w:tc>
        <w:tc>
          <w:tcPr>
            <w:tcW w:w="1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4.500</w:t>
            </w:r>
          </w:p>
        </w:tc>
        <w:tc>
          <w:tcPr>
            <w:tcW w:w="26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Ø3/8" @ 15 cm</w:t>
            </w:r>
          </w:p>
        </w:tc>
        <w:tc>
          <w:tcPr>
            <w:tcW w:w="1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4.733</w:t>
            </w:r>
          </w:p>
        </w:tc>
      </w:tr>
    </w:tbl>
    <w:p>
      <w:r>
        <w:br w:type="page"/>
      </w:r>
    </w:p>
    <w:p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4.1.6 Armaduras según "X" sobre los apoyos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880"/>
        <w:gridCol w:w="880"/>
        <w:gridCol w:w="960"/>
        <w:gridCol w:w="960"/>
        <w:gridCol w:w="1040"/>
        <w:gridCol w:w="880"/>
        <w:gridCol w:w="880"/>
        <w:gridCol w:w="960"/>
        <w:gridCol w:w="1360"/>
      </w:tblGrid>
      <w:tr>
        <w:trPr>
          <w:tblHeader/>
        </w:trPr>
        <w:tc>
          <w:tcPr>
            <w:tcW w:w="12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Borde I-J</w:t>
            </w:r>
          </w:p>
        </w:tc>
        <w:tc>
          <w:tcPr>
            <w:tcW w:w="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MuI</w:t>
            </w:r>
          </w:p>
        </w:tc>
        <w:tc>
          <w:tcPr>
            <w:tcW w:w="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MuJ</w:t>
            </w:r>
          </w:p>
        </w:tc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MuI-J</w:t>
            </w:r>
          </w:p>
        </w:tc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d (cm)</w:t>
            </w:r>
          </w:p>
        </w:tc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As (cm²/m)</w:t>
            </w:r>
          </w:p>
        </w:tc>
        <w:tc>
          <w:tcPr>
            <w:tcW w:w="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AsI</w:t>
            </w:r>
          </w:p>
        </w:tc>
        <w:tc>
          <w:tcPr>
            <w:tcW w:w="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AsJ</w:t>
            </w:r>
          </w:p>
        </w:tc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DAs</w:t>
            </w:r>
          </w:p>
        </w:tc>
        <w:tc>
          <w:tcPr>
            <w:tcW w:w="1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Disponer</w:t>
            </w:r>
          </w:p>
        </w:tc>
      </w:tr>
      <w:tr>
        <w:tc>
          <w:tcPr>
            <w:tcW w:w="12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1-2</w:t>
            </w:r>
          </w:p>
        </w:tc>
        <w:tc>
          <w:tcPr>
            <w:tcW w:w="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0.653</w:t>
            </w:r>
          </w:p>
        </w:tc>
        <w:tc>
          <w:tcPr>
            <w:tcW w:w="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0.000</w:t>
            </w:r>
          </w:p>
        </w:tc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0.489</w:t>
            </w:r>
          </w:p>
        </w:tc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21.8</w:t>
            </w:r>
          </w:p>
        </w:tc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4.500</w:t>
            </w:r>
          </w:p>
        </w:tc>
        <w:tc>
          <w:tcPr>
            <w:tcW w:w="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0.000</w:t>
            </w:r>
          </w:p>
        </w:tc>
        <w:tc>
          <w:tcPr>
            <w:tcW w:w="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0.000</w:t>
            </w:r>
          </w:p>
        </w:tc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4.500</w:t>
            </w:r>
          </w:p>
        </w:tc>
        <w:tc>
          <w:tcPr>
            <w:tcW w:w="1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Ø3/8" @ 15 cm</w:t>
            </w:r>
          </w:p>
        </w:tc>
      </w:tr>
    </w:tbl>
    <w:p>
      <w:r>
        <w:br w:type="page"/>
      </w:r>
    </w:p>
    <w:p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4.1.7 Armaduras según "Y" sobre los apoyos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880"/>
        <w:gridCol w:w="880"/>
        <w:gridCol w:w="960"/>
        <w:gridCol w:w="960"/>
        <w:gridCol w:w="1040"/>
        <w:gridCol w:w="880"/>
        <w:gridCol w:w="880"/>
        <w:gridCol w:w="960"/>
        <w:gridCol w:w="1360"/>
      </w:tblGrid>
      <w:tr>
        <w:trPr>
          <w:tblHeader/>
        </w:trPr>
        <w:tc>
          <w:tcPr>
            <w:tcW w:w="12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Borde I-J</w:t>
            </w:r>
          </w:p>
        </w:tc>
        <w:tc>
          <w:tcPr>
            <w:tcW w:w="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MuI</w:t>
            </w:r>
          </w:p>
        </w:tc>
        <w:tc>
          <w:tcPr>
            <w:tcW w:w="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MuJ</w:t>
            </w:r>
          </w:p>
        </w:tc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MuI-J</w:t>
            </w:r>
          </w:p>
        </w:tc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d (cm)</w:t>
            </w:r>
          </w:p>
        </w:tc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As (cm²/m)</w:t>
            </w:r>
          </w:p>
        </w:tc>
        <w:tc>
          <w:tcPr>
            <w:tcW w:w="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AsI</w:t>
            </w:r>
          </w:p>
        </w:tc>
        <w:tc>
          <w:tcPr>
            <w:tcW w:w="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AsJ</w:t>
            </w:r>
          </w:p>
        </w:tc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DAs</w:t>
            </w:r>
          </w:p>
        </w:tc>
        <w:tc>
          <w:tcPr>
            <w:tcW w:w="1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sz w:val="18"/>
                <w:szCs w:val="18"/>
              </w:rPr>
              <w:t xml:space="preserve">Disponer</w:t>
            </w:r>
          </w:p>
        </w:tc>
      </w:tr>
      <w:tr>
        <w:tc>
          <w:tcPr>
            <w:tcW w:w="12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1-6</w:t>
            </w:r>
          </w:p>
        </w:tc>
        <w:tc>
          <w:tcPr>
            <w:tcW w:w="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0.358</w:t>
            </w:r>
          </w:p>
        </w:tc>
        <w:tc>
          <w:tcPr>
            <w:tcW w:w="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0.000</w:t>
            </w:r>
          </w:p>
        </w:tc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0.269</w:t>
            </w:r>
          </w:p>
        </w:tc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21.8</w:t>
            </w:r>
          </w:p>
        </w:tc>
        <w:tc>
          <w:tcPr>
            <w:tcW w:w="1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4.500</w:t>
            </w:r>
          </w:p>
        </w:tc>
        <w:tc>
          <w:tcPr>
            <w:tcW w:w="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0.000</w:t>
            </w:r>
          </w:p>
        </w:tc>
        <w:tc>
          <w:tcPr>
            <w:tcW w:w="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0.000</w:t>
            </w:r>
          </w:p>
        </w:tc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4.500</w:t>
            </w:r>
          </w:p>
        </w:tc>
        <w:tc>
          <w:tcPr>
            <w:tcW w:w="1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Ø3/8" @ 15 cm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hAnsi="Arial" w:eastAsia="Arial" w:cs="Arial"/>
        <w:sz w:val="16"/>
        <w:szCs w:val="16"/>
      </w:rPr>
      <w:t xml:space="preserve">Página </w:t>
    </w:r>
    <w:r>
      <w:rPr>
        <w:rFonts w:ascii="Arial" w:hAnsi="Arial" w:eastAsia="Arial" w:cs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 w:cs="Arial"/>
        <w:sz w:val="16"/>
        <w:szCs w:val="16"/>
      </w:rPr>
      <w:t xml:space="preserve"> de </w:t>
    </w:r>
    <w:r>
      <w:rPr>
        <w:rFonts w:ascii="Arial" w:hAnsi="Arial" w:eastAsia="Arial" w:cs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hAnsi="Arial" w:eastAsia="Arial" w:cs="Arial"/>
        <w:color w:val="7F7F7F"/>
        <w:sz w:val="16"/>
        <w:szCs w:val="16"/>
      </w:rPr>
      <w:t xml:space="preserve">Memoria de Losas — Torre Residencial Ensanche Piantini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3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de Losas - {{NOMBRE_PROYECTO}}</dc:title>
  <dc:creator>{{NOMBRE_INGENIERO}}</dc:creator>
  <cp:lastModifiedBy>Un-named</cp:lastModifiedBy>
  <cp:revision>1</cp:revision>
  <dcterms:created xsi:type="dcterms:W3CDTF">2026-04-22T19:01:47.399Z</dcterms:created>
  <dcterms:modified xsi:type="dcterms:W3CDTF">2026-04-22T19:01:47.401Z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