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C4D" w:rsidRDefault="00721BC3">
      <w:pPr>
        <w:pStyle w:val="Title"/>
      </w:pPr>
      <w:r>
        <w:t xml:space="preserve">Project Initialization </w:t>
      </w:r>
      <w:proofErr w:type="gramStart"/>
      <w:r>
        <w:t>And</w:t>
      </w:r>
      <w:proofErr w:type="gramEnd"/>
      <w:r>
        <w:t xml:space="preserve"> Planning </w:t>
      </w:r>
      <w:r>
        <w:rPr>
          <w:spacing w:val="-2"/>
        </w:rPr>
        <w:t>Phase</w:t>
      </w:r>
    </w:p>
    <w:p w:rsidR="00C71C4D" w:rsidRDefault="00C71C4D">
      <w:pPr>
        <w:pStyle w:val="BodyText"/>
        <w:rPr>
          <w:b/>
          <w:sz w:val="20"/>
        </w:rPr>
      </w:pPr>
    </w:p>
    <w:p w:rsidR="00C71C4D" w:rsidRDefault="00C71C4D">
      <w:pPr>
        <w:pStyle w:val="BodyText"/>
        <w:spacing w:before="55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C71C4D" w:rsidTr="00B11918">
        <w:trPr>
          <w:trHeight w:val="626"/>
        </w:trPr>
        <w:tc>
          <w:tcPr>
            <w:tcW w:w="4682" w:type="dxa"/>
          </w:tcPr>
          <w:p w:rsidR="00C71C4D" w:rsidRDefault="007505FA">
            <w:pPr>
              <w:pStyle w:val="TableParagraph"/>
              <w:spacing w:before="318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2" w:type="dxa"/>
          </w:tcPr>
          <w:p w:rsidR="00C71C4D" w:rsidRDefault="00B11918">
            <w:pPr>
              <w:pStyle w:val="TableParagraph"/>
              <w:spacing w:before="318"/>
              <w:ind w:left="32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505FA">
              <w:rPr>
                <w:sz w:val="28"/>
              </w:rPr>
              <w:t>06</w:t>
            </w:r>
            <w:r w:rsidR="00721BC3">
              <w:rPr>
                <w:sz w:val="28"/>
              </w:rPr>
              <w:t xml:space="preserve"> </w:t>
            </w:r>
            <w:r w:rsidR="007505FA">
              <w:rPr>
                <w:sz w:val="28"/>
              </w:rPr>
              <w:t>JULY</w:t>
            </w:r>
            <w:r w:rsidR="00721BC3">
              <w:rPr>
                <w:sz w:val="28"/>
              </w:rPr>
              <w:t xml:space="preserve"> </w:t>
            </w:r>
            <w:r w:rsidR="007505FA">
              <w:rPr>
                <w:spacing w:val="-4"/>
                <w:sz w:val="28"/>
              </w:rPr>
              <w:t>2024</w:t>
            </w:r>
          </w:p>
        </w:tc>
      </w:tr>
      <w:tr w:rsidR="00C71C4D" w:rsidTr="00B11918">
        <w:trPr>
          <w:trHeight w:val="772"/>
        </w:trPr>
        <w:tc>
          <w:tcPr>
            <w:tcW w:w="4682" w:type="dxa"/>
          </w:tcPr>
          <w:p w:rsidR="00C71C4D" w:rsidRDefault="007505FA">
            <w:pPr>
              <w:pStyle w:val="TableParagraph"/>
              <w:spacing w:before="319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 w:rsidR="00B11918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</w:t>
            </w:r>
          </w:p>
        </w:tc>
        <w:tc>
          <w:tcPr>
            <w:tcW w:w="4682" w:type="dxa"/>
          </w:tcPr>
          <w:p w:rsidR="00C71C4D" w:rsidRDefault="00721BC3">
            <w:pPr>
              <w:pStyle w:val="TableParagraph"/>
              <w:spacing w:before="319"/>
              <w:ind w:left="32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739909</w:t>
            </w:r>
          </w:p>
        </w:tc>
      </w:tr>
      <w:tr w:rsidR="00C71C4D" w:rsidTr="00B11918">
        <w:trPr>
          <w:trHeight w:val="686"/>
        </w:trPr>
        <w:tc>
          <w:tcPr>
            <w:tcW w:w="4682" w:type="dxa"/>
          </w:tcPr>
          <w:p w:rsidR="00C71C4D" w:rsidRDefault="007505FA">
            <w:pPr>
              <w:pStyle w:val="TableParagraph"/>
              <w:spacing w:before="318"/>
              <w:rPr>
                <w:sz w:val="28"/>
              </w:rPr>
            </w:pPr>
            <w:r>
              <w:rPr>
                <w:sz w:val="28"/>
              </w:rPr>
              <w:t>Project</w:t>
            </w:r>
            <w:r w:rsidR="00B11918">
              <w:rPr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2" w:type="dxa"/>
          </w:tcPr>
          <w:p w:rsidR="00C71C4D" w:rsidRDefault="007505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Unlocking</w:t>
            </w:r>
            <w:r w:rsidR="00B11918">
              <w:rPr>
                <w:sz w:val="28"/>
              </w:rPr>
              <w:t xml:space="preserve"> </w:t>
            </w:r>
            <w:r w:rsidR="00721BC3">
              <w:rPr>
                <w:sz w:val="28"/>
              </w:rPr>
              <w:t>S</w:t>
            </w:r>
            <w:r>
              <w:rPr>
                <w:sz w:val="28"/>
              </w:rPr>
              <w:t>ilent</w:t>
            </w:r>
            <w:r w:rsidR="00B11918">
              <w:rPr>
                <w:sz w:val="28"/>
              </w:rPr>
              <w:t xml:space="preserve"> </w:t>
            </w:r>
            <w:r w:rsidR="00721BC3">
              <w:rPr>
                <w:sz w:val="28"/>
              </w:rPr>
              <w:t>S</w:t>
            </w:r>
            <w:r>
              <w:rPr>
                <w:sz w:val="28"/>
              </w:rPr>
              <w:t>ignal</w:t>
            </w:r>
            <w:r w:rsidR="00B11918">
              <w:rPr>
                <w:sz w:val="28"/>
              </w:rPr>
              <w:t>s:</w:t>
            </w:r>
            <w:r w:rsidR="00721BC3">
              <w:rPr>
                <w:sz w:val="28"/>
              </w:rPr>
              <w:t xml:space="preserve"> D</w:t>
            </w:r>
            <w:r>
              <w:rPr>
                <w:sz w:val="28"/>
              </w:rPr>
              <w:t>ecoding</w:t>
            </w:r>
            <w:r w:rsidR="00B11918">
              <w:rPr>
                <w:sz w:val="28"/>
              </w:rPr>
              <w:t xml:space="preserve"> </w:t>
            </w:r>
            <w:r w:rsidR="00721BC3">
              <w:rPr>
                <w:sz w:val="28"/>
              </w:rPr>
              <w:t xml:space="preserve">Body Language With </w:t>
            </w:r>
            <w:proofErr w:type="spellStart"/>
            <w:r w:rsidR="00721BC3">
              <w:rPr>
                <w:sz w:val="28"/>
              </w:rPr>
              <w:t>M</w:t>
            </w:r>
            <w:r>
              <w:rPr>
                <w:sz w:val="28"/>
              </w:rPr>
              <w:t>ediapipe</w:t>
            </w:r>
            <w:proofErr w:type="spellEnd"/>
          </w:p>
        </w:tc>
      </w:tr>
      <w:tr w:rsidR="00C71C4D" w:rsidTr="00B11918">
        <w:trPr>
          <w:trHeight w:val="733"/>
        </w:trPr>
        <w:tc>
          <w:tcPr>
            <w:tcW w:w="4682" w:type="dxa"/>
          </w:tcPr>
          <w:p w:rsidR="00C71C4D" w:rsidRDefault="007505FA">
            <w:pPr>
              <w:pStyle w:val="TableParagraph"/>
              <w:spacing w:before="31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Marks</w:t>
            </w:r>
          </w:p>
        </w:tc>
        <w:tc>
          <w:tcPr>
            <w:tcW w:w="4682" w:type="dxa"/>
          </w:tcPr>
          <w:p w:rsidR="00C71C4D" w:rsidRDefault="00721BC3" w:rsidP="00721BC3">
            <w:pPr>
              <w:pStyle w:val="TableParagraph"/>
              <w:spacing w:before="319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7505FA">
              <w:rPr>
                <w:sz w:val="28"/>
              </w:rPr>
              <w:t xml:space="preserve">3 </w:t>
            </w:r>
            <w:r w:rsidR="007505FA">
              <w:rPr>
                <w:spacing w:val="-2"/>
                <w:sz w:val="28"/>
              </w:rPr>
              <w:t>Marks</w:t>
            </w:r>
          </w:p>
        </w:tc>
      </w:tr>
    </w:tbl>
    <w:p w:rsidR="00C71C4D" w:rsidRDefault="00C71C4D">
      <w:pPr>
        <w:pStyle w:val="BodyText"/>
        <w:spacing w:before="217"/>
        <w:rPr>
          <w:b/>
        </w:rPr>
      </w:pPr>
    </w:p>
    <w:p w:rsidR="00C71C4D" w:rsidRPr="00B11918" w:rsidRDefault="007505FA">
      <w:pPr>
        <w:pStyle w:val="BodyText"/>
        <w:ind w:left="100"/>
        <w:jc w:val="both"/>
        <w:rPr>
          <w:b/>
          <w:sz w:val="24"/>
          <w:szCs w:val="24"/>
        </w:rPr>
      </w:pPr>
      <w:r w:rsidRPr="00B11918">
        <w:rPr>
          <w:b/>
          <w:sz w:val="24"/>
          <w:szCs w:val="24"/>
        </w:rPr>
        <w:t>Define</w:t>
      </w:r>
      <w:r w:rsidR="00B11918" w:rsidRPr="00B11918">
        <w:rPr>
          <w:b/>
          <w:sz w:val="24"/>
          <w:szCs w:val="24"/>
        </w:rPr>
        <w:t xml:space="preserve"> </w:t>
      </w:r>
      <w:r w:rsidRPr="00B11918">
        <w:rPr>
          <w:b/>
          <w:sz w:val="24"/>
          <w:szCs w:val="24"/>
        </w:rPr>
        <w:t>Problem</w:t>
      </w:r>
      <w:r w:rsidR="00B11918" w:rsidRPr="00B11918">
        <w:rPr>
          <w:b/>
          <w:sz w:val="24"/>
          <w:szCs w:val="24"/>
        </w:rPr>
        <w:t xml:space="preserve"> </w:t>
      </w:r>
      <w:r w:rsidRPr="00B11918">
        <w:rPr>
          <w:b/>
          <w:sz w:val="24"/>
          <w:szCs w:val="24"/>
        </w:rPr>
        <w:t>Statements (Business</w:t>
      </w:r>
      <w:r w:rsidR="00B11918" w:rsidRPr="00B11918">
        <w:rPr>
          <w:b/>
          <w:sz w:val="24"/>
          <w:szCs w:val="24"/>
        </w:rPr>
        <w:t xml:space="preserve"> </w:t>
      </w:r>
      <w:r w:rsidRPr="00B11918">
        <w:rPr>
          <w:b/>
          <w:sz w:val="24"/>
          <w:szCs w:val="24"/>
        </w:rPr>
        <w:t>Problem</w:t>
      </w:r>
      <w:r w:rsidR="00B11918" w:rsidRPr="00B11918">
        <w:rPr>
          <w:b/>
          <w:sz w:val="24"/>
          <w:szCs w:val="24"/>
        </w:rPr>
        <w:t xml:space="preserve"> </w:t>
      </w:r>
      <w:r w:rsidRPr="00B11918">
        <w:rPr>
          <w:b/>
          <w:sz w:val="24"/>
          <w:szCs w:val="24"/>
        </w:rPr>
        <w:t>Specification</w:t>
      </w:r>
      <w:r w:rsidR="00B11918" w:rsidRPr="00B11918">
        <w:rPr>
          <w:b/>
          <w:sz w:val="24"/>
          <w:szCs w:val="24"/>
        </w:rPr>
        <w:t xml:space="preserve"> </w:t>
      </w:r>
      <w:r w:rsidRPr="00B11918">
        <w:rPr>
          <w:b/>
          <w:spacing w:val="-2"/>
          <w:sz w:val="24"/>
          <w:szCs w:val="24"/>
        </w:rPr>
        <w:t>Template):</w:t>
      </w:r>
    </w:p>
    <w:p w:rsidR="00C71C4D" w:rsidRPr="00B11918" w:rsidRDefault="007C6F47" w:rsidP="00B11918">
      <w:pPr>
        <w:pStyle w:val="BodyText"/>
        <w:spacing w:before="209" w:line="278" w:lineRule="auto"/>
        <w:ind w:left="100" w:right="271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938530</wp:posOffset>
            </wp:positionH>
            <wp:positionV relativeFrom="paragraph">
              <wp:posOffset>1624965</wp:posOffset>
            </wp:positionV>
            <wp:extent cx="5715635" cy="1585595"/>
            <wp:effectExtent l="1905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5FA" w:rsidRPr="00B11918">
        <w:rPr>
          <w:sz w:val="24"/>
          <w:szCs w:val="24"/>
        </w:rPr>
        <w:t>Businesses and individuals often struggle to interpret non-verbal cues, leading to miscommunication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and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missed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opportunities.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Our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goal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is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to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develop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a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system</w:t>
      </w:r>
      <w:r w:rsidR="00B11918">
        <w:rPr>
          <w:sz w:val="24"/>
          <w:szCs w:val="24"/>
        </w:rPr>
        <w:t xml:space="preserve"> using </w:t>
      </w:r>
      <w:proofErr w:type="spellStart"/>
      <w:r w:rsidR="00B11918">
        <w:rPr>
          <w:sz w:val="24"/>
          <w:szCs w:val="24"/>
        </w:rPr>
        <w:t>Mediapipe</w:t>
      </w:r>
      <w:proofErr w:type="spellEnd"/>
      <w:r w:rsidR="00B11918">
        <w:rPr>
          <w:sz w:val="24"/>
          <w:szCs w:val="24"/>
        </w:rPr>
        <w:t xml:space="preserve"> that accurately </w:t>
      </w:r>
      <w:r w:rsidR="007505FA" w:rsidRPr="00B11918">
        <w:rPr>
          <w:sz w:val="24"/>
          <w:szCs w:val="24"/>
        </w:rPr>
        <w:t>decodes body language in real-time. This system will enhance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communication,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decision-making,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and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engagement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by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providing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immediate feedback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on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silent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signals.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Target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users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include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businesses,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healthcare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professionals, educators, and individuals seeking to improve personal interactions. The expected outcome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is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improved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understanding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and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interpretation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of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non-</w:t>
      </w:r>
      <w:proofErr w:type="spellStart"/>
      <w:r w:rsidR="007505FA" w:rsidRPr="00B11918">
        <w:rPr>
          <w:sz w:val="24"/>
          <w:szCs w:val="24"/>
        </w:rPr>
        <w:t>verbalcues</w:t>
      </w:r>
      <w:proofErr w:type="spellEnd"/>
      <w:r w:rsidR="007505FA" w:rsidRPr="00B11918">
        <w:rPr>
          <w:sz w:val="24"/>
          <w:szCs w:val="24"/>
        </w:rPr>
        <w:t>,</w:t>
      </w:r>
      <w:r w:rsidR="00B11918">
        <w:rPr>
          <w:sz w:val="24"/>
          <w:szCs w:val="24"/>
        </w:rPr>
        <w:t xml:space="preserve"> </w:t>
      </w:r>
      <w:r w:rsidR="007505FA" w:rsidRPr="00B11918">
        <w:rPr>
          <w:sz w:val="24"/>
          <w:szCs w:val="24"/>
        </w:rPr>
        <w:t>resulting in more effective and meaningful communication.</w:t>
      </w:r>
    </w:p>
    <w:p w:rsidR="00C71C4D" w:rsidRDefault="00C71C4D" w:rsidP="00B11918">
      <w:pPr>
        <w:pStyle w:val="BodyText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5"/>
        <w:gridCol w:w="1530"/>
        <w:gridCol w:w="1530"/>
        <w:gridCol w:w="1579"/>
        <w:gridCol w:w="1751"/>
        <w:gridCol w:w="1798"/>
      </w:tblGrid>
      <w:tr w:rsidR="00B11918" w:rsidRPr="00B11918" w:rsidTr="00B11918">
        <w:trPr>
          <w:trHeight w:val="965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rPr>
                <w:b/>
                <w:spacing w:val="-2"/>
                <w:sz w:val="24"/>
                <w:szCs w:val="24"/>
              </w:rPr>
            </w:pPr>
            <w:r w:rsidRPr="00B11918">
              <w:rPr>
                <w:b/>
                <w:spacing w:val="-2"/>
                <w:sz w:val="24"/>
                <w:szCs w:val="24"/>
              </w:rPr>
              <w:t>Problem Statement</w:t>
            </w:r>
          </w:p>
          <w:p w:rsidR="00B11918" w:rsidRPr="00B11918" w:rsidRDefault="00B11918" w:rsidP="0065414A">
            <w:pPr>
              <w:pStyle w:val="TableParagraph"/>
              <w:rPr>
                <w:b/>
                <w:spacing w:val="-2"/>
                <w:sz w:val="24"/>
                <w:szCs w:val="24"/>
              </w:rPr>
            </w:pPr>
            <w:r w:rsidRPr="00B11918">
              <w:rPr>
                <w:b/>
                <w:spacing w:val="-2"/>
                <w:sz w:val="24"/>
                <w:szCs w:val="24"/>
              </w:rPr>
              <w:t>(PS)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spacing w:line="321" w:lineRule="exact"/>
              <w:ind w:left="109"/>
              <w:rPr>
                <w:b/>
                <w:sz w:val="24"/>
                <w:szCs w:val="24"/>
              </w:rPr>
            </w:pPr>
            <w:r w:rsidRPr="00B11918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11918"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ind w:left="109" w:right="116"/>
              <w:rPr>
                <w:b/>
                <w:sz w:val="24"/>
                <w:szCs w:val="24"/>
              </w:rPr>
            </w:pPr>
            <w:r w:rsidRPr="00B11918">
              <w:rPr>
                <w:b/>
                <w:sz w:val="24"/>
                <w:szCs w:val="24"/>
              </w:rPr>
              <w:t>I’m</w:t>
            </w:r>
            <w:r w:rsidR="007C6F47">
              <w:rPr>
                <w:b/>
                <w:sz w:val="24"/>
                <w:szCs w:val="24"/>
              </w:rPr>
              <w:t xml:space="preserve"> </w:t>
            </w:r>
            <w:r w:rsidRPr="00B11918">
              <w:rPr>
                <w:b/>
                <w:sz w:val="24"/>
                <w:szCs w:val="24"/>
              </w:rPr>
              <w:t>trying to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spacing w:line="321" w:lineRule="exact"/>
              <w:ind w:left="109"/>
              <w:rPr>
                <w:b/>
                <w:spacing w:val="-5"/>
                <w:sz w:val="24"/>
                <w:szCs w:val="24"/>
              </w:rPr>
            </w:pPr>
            <w:r w:rsidRPr="00B11918">
              <w:rPr>
                <w:b/>
                <w:spacing w:val="-5"/>
                <w:sz w:val="24"/>
                <w:szCs w:val="24"/>
              </w:rPr>
              <w:t>But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spacing w:line="321" w:lineRule="exact"/>
              <w:ind w:left="108"/>
              <w:rPr>
                <w:b/>
                <w:spacing w:val="-2"/>
                <w:sz w:val="24"/>
                <w:szCs w:val="24"/>
              </w:rPr>
            </w:pPr>
            <w:r w:rsidRPr="00B11918">
              <w:rPr>
                <w:b/>
                <w:spacing w:val="-2"/>
                <w:sz w:val="24"/>
                <w:szCs w:val="24"/>
              </w:rPr>
              <w:t>Because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ind w:left="107" w:right="192"/>
              <w:rPr>
                <w:b/>
                <w:spacing w:val="-2"/>
                <w:sz w:val="24"/>
                <w:szCs w:val="24"/>
              </w:rPr>
            </w:pPr>
            <w:r w:rsidRPr="00B11918">
              <w:rPr>
                <w:b/>
                <w:spacing w:val="-2"/>
                <w:sz w:val="24"/>
                <w:szCs w:val="24"/>
              </w:rPr>
              <w:t>Which makes me</w:t>
            </w:r>
          </w:p>
          <w:p w:rsidR="00B11918" w:rsidRPr="00B11918" w:rsidRDefault="00B11918" w:rsidP="00B11918">
            <w:pPr>
              <w:pStyle w:val="TableParagraph"/>
              <w:ind w:left="107" w:right="192"/>
              <w:rPr>
                <w:b/>
                <w:spacing w:val="-2"/>
                <w:sz w:val="24"/>
                <w:szCs w:val="24"/>
              </w:rPr>
            </w:pPr>
            <w:r w:rsidRPr="00B11918">
              <w:rPr>
                <w:b/>
                <w:spacing w:val="-2"/>
                <w:sz w:val="24"/>
                <w:szCs w:val="24"/>
              </w:rPr>
              <w:t>feel</w:t>
            </w:r>
          </w:p>
        </w:tc>
      </w:tr>
      <w:tr w:rsidR="00B11918" w:rsidRPr="00B11918" w:rsidTr="00B11918">
        <w:trPr>
          <w:trHeight w:val="965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B11918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B11918">
              <w:rPr>
                <w:spacing w:val="-2"/>
                <w:sz w:val="24"/>
                <w:szCs w:val="24"/>
              </w:rPr>
              <w:t>PS-1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B11918">
            <w:pPr>
              <w:pStyle w:val="TableParagraph"/>
              <w:spacing w:line="321" w:lineRule="exact"/>
              <w:ind w:left="109"/>
              <w:rPr>
                <w:sz w:val="24"/>
                <w:szCs w:val="24"/>
              </w:rPr>
            </w:pPr>
            <w:r w:rsidRPr="00B11918">
              <w:rPr>
                <w:sz w:val="24"/>
                <w:szCs w:val="24"/>
              </w:rPr>
              <w:t>A business professional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ind w:left="109" w:right="116"/>
              <w:rPr>
                <w:sz w:val="24"/>
                <w:szCs w:val="24"/>
              </w:rPr>
            </w:pPr>
            <w:proofErr w:type="gramStart"/>
            <w:r w:rsidRPr="00B11918">
              <w:rPr>
                <w:sz w:val="24"/>
                <w:szCs w:val="24"/>
              </w:rPr>
              <w:t>enhance</w:t>
            </w:r>
            <w:proofErr w:type="gramEnd"/>
            <w:r w:rsidRPr="00B11918">
              <w:rPr>
                <w:sz w:val="24"/>
                <w:szCs w:val="24"/>
              </w:rPr>
              <w:t xml:space="preserve"> </w:t>
            </w:r>
            <w:proofErr w:type="spellStart"/>
            <w:r w:rsidRPr="00B11918">
              <w:rPr>
                <w:sz w:val="24"/>
                <w:szCs w:val="24"/>
              </w:rPr>
              <w:t>communica</w:t>
            </w:r>
            <w:proofErr w:type="spellEnd"/>
            <w:r w:rsidRPr="00B11918">
              <w:rPr>
                <w:sz w:val="24"/>
                <w:szCs w:val="24"/>
              </w:rPr>
              <w:t xml:space="preserve"> </w:t>
            </w:r>
            <w:proofErr w:type="spellStart"/>
            <w:r w:rsidRPr="00B11918">
              <w:rPr>
                <w:sz w:val="24"/>
                <w:szCs w:val="24"/>
              </w:rPr>
              <w:t>tion</w:t>
            </w:r>
            <w:proofErr w:type="spellEnd"/>
            <w:r w:rsidRPr="00B11918">
              <w:rPr>
                <w:sz w:val="24"/>
                <w:szCs w:val="24"/>
              </w:rPr>
              <w:t xml:space="preserve"> and decision- making in meetings.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B11918">
            <w:pPr>
              <w:pStyle w:val="TableParagraph"/>
              <w:spacing w:line="321" w:lineRule="exact"/>
              <w:ind w:left="109"/>
              <w:rPr>
                <w:spacing w:val="-5"/>
                <w:sz w:val="24"/>
                <w:szCs w:val="24"/>
              </w:rPr>
            </w:pPr>
            <w:r w:rsidRPr="00B11918">
              <w:rPr>
                <w:spacing w:val="-5"/>
                <w:sz w:val="24"/>
                <w:szCs w:val="24"/>
              </w:rPr>
              <w:t xml:space="preserve">I struggle </w:t>
            </w:r>
            <w:proofErr w:type="spellStart"/>
            <w:r w:rsidRPr="00B11918">
              <w:rPr>
                <w:spacing w:val="-5"/>
                <w:sz w:val="24"/>
                <w:szCs w:val="24"/>
              </w:rPr>
              <w:t>tointerpret</w:t>
            </w:r>
            <w:proofErr w:type="spellEnd"/>
            <w:r w:rsidRPr="00B11918">
              <w:rPr>
                <w:spacing w:val="-5"/>
                <w:sz w:val="24"/>
                <w:szCs w:val="24"/>
              </w:rPr>
              <w:t xml:space="preserve"> non-verbal cues accurately.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B11918">
            <w:pPr>
              <w:pStyle w:val="TableParagraph"/>
              <w:spacing w:line="321" w:lineRule="exact"/>
              <w:ind w:left="108"/>
              <w:rPr>
                <w:spacing w:val="-2"/>
                <w:sz w:val="24"/>
                <w:szCs w:val="24"/>
              </w:rPr>
            </w:pPr>
            <w:r w:rsidRPr="00B11918">
              <w:rPr>
                <w:spacing w:val="-2"/>
                <w:sz w:val="24"/>
                <w:szCs w:val="24"/>
              </w:rPr>
              <w:t xml:space="preserve">understanding </w:t>
            </w:r>
            <w:proofErr w:type="spellStart"/>
            <w:r w:rsidRPr="00B11918">
              <w:rPr>
                <w:spacing w:val="-2"/>
                <w:sz w:val="24"/>
                <w:szCs w:val="24"/>
              </w:rPr>
              <w:t>bodylanguage</w:t>
            </w:r>
            <w:proofErr w:type="spellEnd"/>
            <w:r w:rsidRPr="00B11918">
              <w:rPr>
                <w:spacing w:val="-2"/>
                <w:sz w:val="24"/>
                <w:szCs w:val="24"/>
              </w:rPr>
              <w:t xml:space="preserve"> requires expertise and real-time analysis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918" w:rsidRPr="00B11918" w:rsidRDefault="00B11918" w:rsidP="0065414A">
            <w:pPr>
              <w:pStyle w:val="TableParagraph"/>
              <w:ind w:left="107" w:right="192"/>
              <w:rPr>
                <w:spacing w:val="-2"/>
                <w:sz w:val="24"/>
                <w:szCs w:val="24"/>
              </w:rPr>
            </w:pPr>
            <w:r w:rsidRPr="00B11918">
              <w:rPr>
                <w:spacing w:val="-2"/>
                <w:sz w:val="24"/>
                <w:szCs w:val="24"/>
              </w:rPr>
              <w:t>uncertain and less confident in my interactions</w:t>
            </w:r>
          </w:p>
        </w:tc>
      </w:tr>
    </w:tbl>
    <w:p w:rsidR="007505FA" w:rsidRDefault="007505FA"/>
    <w:sectPr w:rsidR="007505FA" w:rsidSect="00B11918">
      <w:type w:val="continuous"/>
      <w:pgSz w:w="12240" w:h="15840"/>
      <w:pgMar w:top="1420" w:right="11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C4D"/>
    <w:rsid w:val="004E2D09"/>
    <w:rsid w:val="00613CA0"/>
    <w:rsid w:val="00721BC3"/>
    <w:rsid w:val="007505FA"/>
    <w:rsid w:val="007C6F47"/>
    <w:rsid w:val="00B11918"/>
    <w:rsid w:val="00C71C4D"/>
    <w:rsid w:val="00DC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C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C4D"/>
    <w:rPr>
      <w:sz w:val="28"/>
      <w:szCs w:val="28"/>
    </w:rPr>
  </w:style>
  <w:style w:type="paragraph" w:styleId="Title">
    <w:name w:val="Title"/>
    <w:basedOn w:val="Normal"/>
    <w:uiPriority w:val="1"/>
    <w:qFormat/>
    <w:rsid w:val="00C71C4D"/>
    <w:pPr>
      <w:spacing w:before="64"/>
      <w:ind w:right="1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71C4D"/>
  </w:style>
  <w:style w:type="paragraph" w:customStyle="1" w:styleId="TableParagraph">
    <w:name w:val="Table Paragraph"/>
    <w:basedOn w:val="Normal"/>
    <w:uiPriority w:val="1"/>
    <w:qFormat/>
    <w:rsid w:val="00C71C4D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2</cp:revision>
  <dcterms:created xsi:type="dcterms:W3CDTF">2024-07-10T16:58:00Z</dcterms:created>
  <dcterms:modified xsi:type="dcterms:W3CDTF">2024-07-10T16:58:00Z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