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C771F" w14:textId="77777777" w:rsidR="00A83F2A" w:rsidRPr="00A83F2A" w:rsidRDefault="00A83F2A" w:rsidP="00A83F2A">
      <w:pPr>
        <w:pStyle w:val="Tittel"/>
        <w:rPr>
          <w:rFonts w:eastAsia="Times New Roman"/>
          <w:lang w:eastAsia="nb-NO"/>
        </w:rPr>
      </w:pPr>
      <w:r w:rsidRPr="00A83F2A">
        <w:rPr>
          <w:rFonts w:eastAsia="Times New Roman"/>
          <w:lang w:eastAsia="nb-NO"/>
        </w:rPr>
        <w:t>Case Study: Inappropriate Use of Surveys</w:t>
      </w:r>
    </w:p>
    <w:p w14:paraId="3662A3EC" w14:textId="77777777" w:rsidR="00A83F2A" w:rsidRPr="00A83F2A" w:rsidRDefault="00A83F2A" w:rsidP="00A83F2A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01376F67" w14:textId="77777777" w:rsidR="00A83F2A" w:rsidRPr="00A83F2A" w:rsidRDefault="00A83F2A" w:rsidP="00A83F2A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1F3763"/>
          <w:kern w:val="0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b/>
          <w:bCs/>
          <w:color w:val="1F3763"/>
          <w:kern w:val="0"/>
          <w:lang w:eastAsia="nb-NO"/>
          <w14:ligatures w14:val="none"/>
        </w:rPr>
        <w:t>Cambridge Analytica - what happened and why oversight failed</w:t>
      </w:r>
    </w:p>
    <w:p w14:paraId="46B96DA7" w14:textId="77777777" w:rsidR="00A83F2A" w:rsidRPr="00A83F2A" w:rsidRDefault="00A83F2A" w:rsidP="00A83F2A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2B07217" w14:textId="77777777" w:rsidR="00A83F2A" w:rsidRPr="00A83F2A" w:rsidRDefault="00A83F2A" w:rsidP="00A83F2A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 Facebook “personality quiz” (“This Is Your Digital Life”) collected respondents’ answers and their friends’ profile data via the then-available API, enabling large-scale psychographic profiling and political micro-targeting beyond any reasonable interpretation of informed consent (Confessore, 2018). Oversight failed due to weak platform governance (permissive default friend-data access and light app vetting), over-reliance on self-regulation, and regulatory lag, subsequent investigations and sanctions emphasised lawfulness and transparency in political data analytics (ICO, 2018; FTC, 2019). From a research-methods perspective, the consent pathway was not compliant with the Belmont principles (respect, beneficence, justice) and breached basic standards on purpose limitation and data minimisation (HHS, 1979/2024).</w:t>
      </w:r>
    </w:p>
    <w:p w14:paraId="5615BA2A" w14:textId="77777777" w:rsidR="00A83F2A" w:rsidRPr="00A83F2A" w:rsidRDefault="00A83F2A" w:rsidP="00A83F2A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A93C6FC" w14:textId="77777777" w:rsidR="00A83F2A" w:rsidRPr="00A83F2A" w:rsidRDefault="00A83F2A" w:rsidP="00A83F2A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1F3763"/>
          <w:kern w:val="0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b/>
          <w:bCs/>
          <w:color w:val="1F3763"/>
          <w:kern w:val="0"/>
          <w:lang w:eastAsia="nb-NO"/>
          <w14:ligatures w14:val="none"/>
        </w:rPr>
        <w:t>Comparative cases - distinctive ethical failings</w:t>
      </w:r>
    </w:p>
    <w:p w14:paraId="32457057" w14:textId="77777777" w:rsidR="00A83F2A" w:rsidRPr="00A83F2A" w:rsidRDefault="00A83F2A" w:rsidP="00A83F2A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2CF37553" w14:textId="77777777" w:rsidR="00A83F2A" w:rsidRPr="00A83F2A" w:rsidRDefault="00A83F2A" w:rsidP="00A83F2A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myPersonality (academic quiz). The project accumulated millions of survey responses, then distributed large datasets to numerous external parties under weak access controls; Facebook later banned the app following an audit (Kapoor, 2018; Lomas, 2018; The Psychometrics Centre, n.d.). Some of the distinct issues were research framing without robust, ongoing governance, consent that did not clearly bound secondary use, inadequate anonymisation and data-sharing controls. Methodologically, this contravenes good survey practice (clear consent scope, strong de-identification, Data Use Agreements, and, where applicable, ethics/IRB oversight).</w:t>
      </w:r>
    </w:p>
    <w:p w14:paraId="12E8C214" w14:textId="77777777" w:rsidR="00A83F2A" w:rsidRPr="00A83F2A" w:rsidRDefault="00A83F2A" w:rsidP="00A83F2A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066A3357" w14:textId="77777777" w:rsidR="00A83F2A" w:rsidRPr="00A83F2A" w:rsidRDefault="00A83F2A" w:rsidP="00A83F2A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Nametests.com (viral quizzes). A security flaw exposed users’ profile data at massive scale, the issue was reported by a researcher and later fixed (De Ceukelaire, 2018; Robertson, 2018). Some distinct issues were failure of security-by-design, token handling, and third-party access hygiene, illustrating how even trivial “fun” surveys can create systemic privacy risk when protection and data minimisation are absent.</w:t>
      </w:r>
    </w:p>
    <w:p w14:paraId="33403B51" w14:textId="77777777" w:rsidR="00A83F2A" w:rsidRPr="00A83F2A" w:rsidRDefault="00A83F2A" w:rsidP="00A83F2A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42305A6F" w14:textId="77777777" w:rsidR="00A83F2A" w:rsidRPr="00A83F2A" w:rsidRDefault="00A83F2A" w:rsidP="00A83F2A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1F3763"/>
          <w:kern w:val="0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b/>
          <w:bCs/>
          <w:color w:val="1F3763"/>
          <w:kern w:val="0"/>
          <w:lang w:eastAsia="nb-NO"/>
          <w14:ligatures w14:val="none"/>
        </w:rPr>
        <w:t>Ethical, social, legal and professional impacts</w:t>
      </w:r>
    </w:p>
    <w:p w14:paraId="540A1D27" w14:textId="77777777" w:rsidR="00A83F2A" w:rsidRPr="00A83F2A" w:rsidRDefault="00A83F2A" w:rsidP="00A83F2A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230D504A" w14:textId="77777777" w:rsidR="00A83F2A" w:rsidRPr="00A83F2A" w:rsidRDefault="00A83F2A" w:rsidP="00A83F2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Ethical (research design): </w:t>
      </w:r>
    </w:p>
    <w:p w14:paraId="50CDE8AB" w14:textId="77777777" w:rsidR="00A83F2A" w:rsidRPr="00A83F2A" w:rsidRDefault="00A83F2A" w:rsidP="00A83F2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Covert secondary use and broad data capture fail informed consent, beneficence, and justice (HHS, 1979/2024).</w:t>
      </w:r>
    </w:p>
    <w:p w14:paraId="0663D465" w14:textId="77777777" w:rsidR="00A83F2A" w:rsidRPr="00A83F2A" w:rsidRDefault="00A83F2A" w:rsidP="00A83F2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Social: </w:t>
      </w:r>
    </w:p>
    <w:p w14:paraId="3ED7EC3A" w14:textId="77777777" w:rsidR="00A83F2A" w:rsidRPr="00A83F2A" w:rsidRDefault="00A83F2A" w:rsidP="00A83F2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Erosion of public trust and risk to democratic discourse via opaque micro-targeting (ICO, 2018).</w:t>
      </w:r>
    </w:p>
    <w:p w14:paraId="7C8E361F" w14:textId="77777777" w:rsidR="00A83F2A" w:rsidRPr="00A83F2A" w:rsidRDefault="00A83F2A" w:rsidP="00A83F2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Legal/regulatory: </w:t>
      </w:r>
    </w:p>
    <w:p w14:paraId="76BF4748" w14:textId="77777777" w:rsidR="00A83F2A" w:rsidRPr="00A83F2A" w:rsidRDefault="00A83F2A" w:rsidP="00A83F2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Enforcement escalated post-2018 (for example FTC’s $5 billion settlement with Facebook, ICO investigations), underscoring that platform governance and app vetting are compliance obligations, not merely reputational concerns (ICO, 2018; FTC, 2019).</w:t>
      </w:r>
    </w:p>
    <w:p w14:paraId="231E974F" w14:textId="77777777" w:rsidR="00A83F2A" w:rsidRPr="00A83F2A" w:rsidRDefault="00A83F2A" w:rsidP="00A83F2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Professional conduct: </w:t>
      </w:r>
    </w:p>
    <w:p w14:paraId="679F78CE" w14:textId="77777777" w:rsidR="00A83F2A" w:rsidRPr="00A83F2A" w:rsidRDefault="00A83F2A" w:rsidP="00A83F2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 ACM Code of Ethics requires respecting privacy and honouring confidentiality, using surveys as a data-collection pretext conflicts with duties to avoid harm and act in the public interest (ACM, 2018).</w:t>
      </w:r>
    </w:p>
    <w:p w14:paraId="6BEA5F22" w14:textId="77777777" w:rsidR="00A83F2A" w:rsidRPr="00A83F2A" w:rsidRDefault="00A83F2A" w:rsidP="00A83F2A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9509590" w14:textId="77777777" w:rsidR="00A83F2A" w:rsidRPr="00A83F2A" w:rsidRDefault="00A83F2A" w:rsidP="00A83F2A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1F3763"/>
          <w:kern w:val="0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b/>
          <w:bCs/>
          <w:color w:val="1F3763"/>
          <w:kern w:val="0"/>
          <w:lang w:eastAsia="nb-NO"/>
          <w14:ligatures w14:val="none"/>
        </w:rPr>
        <w:t>To summarize</w:t>
      </w:r>
    </w:p>
    <w:p w14:paraId="438672AE" w14:textId="77777777" w:rsidR="00A83F2A" w:rsidRPr="00A83F2A" w:rsidRDefault="00A83F2A" w:rsidP="00A83F2A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lastRenderedPageBreak/>
        <w:t> </w:t>
      </w:r>
    </w:p>
    <w:p w14:paraId="17EA4DFD" w14:textId="77777777" w:rsidR="00A83F2A" w:rsidRPr="00A83F2A" w:rsidRDefault="00A83F2A" w:rsidP="00A83F2A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State a specific purpose and obtain granular, opt-in consent for any secondary use, minimise data (no friend harvesting, avoid identifiability unless essential), implement privacy/security by design (app review, monitoring, revocation), control sharing through DUAs and audits, and ensure appropriate ethics/IRB review for human-participant surveys (ICO, 2018; FTC, 2019; HHS, 1979/2024; ACM, 2018).</w:t>
      </w:r>
    </w:p>
    <w:p w14:paraId="12BE8F0C" w14:textId="77777777" w:rsidR="00A83F2A" w:rsidRPr="00A83F2A" w:rsidRDefault="00A83F2A" w:rsidP="00A83F2A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33827250" w14:textId="77777777" w:rsidR="00A83F2A" w:rsidRPr="00A83F2A" w:rsidRDefault="00A83F2A" w:rsidP="00A83F2A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>References</w:t>
      </w:r>
    </w:p>
    <w:p w14:paraId="2E682E52" w14:textId="77777777" w:rsidR="00A83F2A" w:rsidRPr="00A83F2A" w:rsidRDefault="00A83F2A" w:rsidP="00A83F2A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6DC5CFA9" w14:textId="77777777" w:rsidR="00A83F2A" w:rsidRPr="00A83F2A" w:rsidRDefault="00A83F2A" w:rsidP="00A83F2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ACM (2018) ACM Code of Ethics and Professional Conduct. Available at: </w:t>
      </w:r>
      <w:hyperlink r:id="rId5" w:history="1">
        <w:r w:rsidRPr="00A83F2A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eastAsia="nb-NO"/>
            <w14:ligatures w14:val="none"/>
          </w:rPr>
          <w:t>https://www.acm.org/code-of-ethics</w:t>
        </w:r>
      </w:hyperlink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(Accessed: 29 August 2025).</w:t>
      </w:r>
    </w:p>
    <w:p w14:paraId="58BC785C" w14:textId="77777777" w:rsidR="00A83F2A" w:rsidRPr="00A83F2A" w:rsidRDefault="00A83F2A" w:rsidP="00A83F2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Confessore, N. (2018) ‘Cambridge Analytica and Facebook: The scandal and the fallout so far’, The New York Times, 4 April. Available at: </w:t>
      </w:r>
      <w:hyperlink r:id="rId6" w:history="1">
        <w:r w:rsidRPr="00A83F2A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eastAsia="nb-NO"/>
            <w14:ligatures w14:val="none"/>
          </w:rPr>
          <w:t>https://www.nytimes.com/</w:t>
        </w:r>
      </w:hyperlink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(Accessed: 29 August 2025).</w:t>
      </w:r>
    </w:p>
    <w:p w14:paraId="516245E6" w14:textId="77777777" w:rsidR="00A83F2A" w:rsidRPr="00A83F2A" w:rsidRDefault="00A83F2A" w:rsidP="00A83F2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De Ceukelaire, I. (2018) ‘This popular Facebook app publicly exposed your data for years’, Medium, 28 June. Available at: </w:t>
      </w:r>
      <w:hyperlink r:id="rId7" w:history="1">
        <w:r w:rsidRPr="00A83F2A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eastAsia="nb-NO"/>
            <w14:ligatures w14:val="none"/>
          </w:rPr>
          <w:t>https://medium.com/@intideceukelaire/this-popular-facebook-app-publicly-exposed-your-data-for-years-12483418eff8</w:t>
        </w:r>
      </w:hyperlink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(Accessed: 29 August 2025).</w:t>
      </w:r>
    </w:p>
    <w:p w14:paraId="422078A6" w14:textId="77777777" w:rsidR="00A83F2A" w:rsidRPr="00A83F2A" w:rsidRDefault="00A83F2A" w:rsidP="00A83F2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Federal Trade Commission (2019) ‘FTC imposes $5 billion penalty and sweeping new privacy restrictions on Facebook’, Press release, 24 July. Available at: </w:t>
      </w:r>
      <w:hyperlink r:id="rId8" w:history="1">
        <w:r w:rsidRPr="00A83F2A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eastAsia="nb-NO"/>
            <w14:ligatures w14:val="none"/>
          </w:rPr>
          <w:t>https://www.ftc.gov/news-events/news/press-releases/2019/07/ftc-imposes-5-billion-penalty-sweeping-new-privacy-restrictions-facebook</w:t>
        </w:r>
      </w:hyperlink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(Accessed: 29 August 2025).</w:t>
      </w:r>
    </w:p>
    <w:p w14:paraId="72C147F3" w14:textId="77777777" w:rsidR="00A83F2A" w:rsidRPr="00A83F2A" w:rsidRDefault="00A83F2A" w:rsidP="00A83F2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HHS (US Department of Health and Human Services) (1979/2024) The Belmont Report: Ethical principles and guidelines for the protection of human subjects of research. Available at: </w:t>
      </w:r>
      <w:hyperlink r:id="rId9" w:history="1">
        <w:r w:rsidRPr="00A83F2A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eastAsia="nb-NO"/>
            <w14:ligatures w14:val="none"/>
          </w:rPr>
          <w:t>https://www.hhs.gov/ohrp/sites/default/files/the-belmont-report-508c_FINAL.pdf</w:t>
        </w:r>
      </w:hyperlink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(Accessed: 29 August 2025).</w:t>
      </w:r>
    </w:p>
    <w:p w14:paraId="7BF238B3" w14:textId="77777777" w:rsidR="00A83F2A" w:rsidRPr="00A83F2A" w:rsidRDefault="00A83F2A" w:rsidP="00A83F2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ICO (Information Commissioner’s Office) (2018) Investigation into the use of data analytics in political campaigns – Final report (5 November). Available at: </w:t>
      </w:r>
      <w:hyperlink r:id="rId10" w:history="1">
        <w:r w:rsidRPr="00A83F2A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eastAsia="nb-NO"/>
            <w14:ligatures w14:val="none"/>
          </w:rPr>
          <w:t>https://ico.org.uk/media2/migrated/2260271/investigation-into-the-use-of-data-analytics-in-political-campaigns-final-20181105.pdf</w:t>
        </w:r>
      </w:hyperlink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(Accessed: 29 August 2025).</w:t>
      </w:r>
    </w:p>
    <w:p w14:paraId="16761BCC" w14:textId="77777777" w:rsidR="00A83F2A" w:rsidRPr="00A83F2A" w:rsidRDefault="00A83F2A" w:rsidP="00A83F2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Kapoor, N. (2018) ‘Facebook data on 3 million users reportedly exposed by personality app’, The Verge, 14 May. Available at: </w:t>
      </w:r>
      <w:hyperlink r:id="rId11" w:history="1">
        <w:r w:rsidRPr="00A83F2A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eastAsia="nb-NO"/>
            <w14:ligatures w14:val="none"/>
          </w:rPr>
          <w:t>https://www.theverge.com/2018/5/14/17352900/facebook-data-exposed-personality-quiz</w:t>
        </w:r>
      </w:hyperlink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(Accessed: 29 August 2025).</w:t>
      </w:r>
    </w:p>
    <w:p w14:paraId="4C1522D2" w14:textId="77777777" w:rsidR="00A83F2A" w:rsidRPr="00A83F2A" w:rsidRDefault="00A83F2A" w:rsidP="00A83F2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Lomas, N. (2018) ‘Facebook bans first app since Cambridge Analytica: myPersonality, and suspends hundreds more’, TechCrunch, 22 August. Available at: </w:t>
      </w:r>
      <w:hyperlink r:id="rId12" w:history="1">
        <w:r w:rsidRPr="00A83F2A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eastAsia="nb-NO"/>
            <w14:ligatures w14:val="none"/>
          </w:rPr>
          <w:t>https://techcrunch.com/2018/08/22/facebook-bans-first-app-since-cambridge-analytica-mypersonality-and-suspends-hundreds-more/</w:t>
        </w:r>
      </w:hyperlink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(Accessed: 29 August 2025).</w:t>
      </w:r>
    </w:p>
    <w:p w14:paraId="61E5B797" w14:textId="77777777" w:rsidR="00A83F2A" w:rsidRPr="00A83F2A" w:rsidRDefault="00A83F2A" w:rsidP="00A83F2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Robertson, A. (2018) ‘Maker of popular quiz apps on Facebook exposed personal data of 120 million users’, The Verge, 28 June. Available at: </w:t>
      </w:r>
      <w:hyperlink r:id="rId13" w:history="1">
        <w:r w:rsidRPr="00A83F2A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eastAsia="nb-NO"/>
            <w14:ligatures w14:val="none"/>
          </w:rPr>
          <w:t>https://www.theverge.com/2018/6/28/17514822/facebook-data-leak-quiz-app-nametests-social-sweetheart-exposed-user-info</w:t>
        </w:r>
      </w:hyperlink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(Accessed: 29 August 2025).</w:t>
      </w:r>
    </w:p>
    <w:p w14:paraId="44C10BE0" w14:textId="77777777" w:rsidR="00A83F2A" w:rsidRPr="00A83F2A" w:rsidRDefault="00A83F2A" w:rsidP="00A83F2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The Psychometrics Centre (n.d.) myPersonality database. University of Cambridge. Available at: </w:t>
      </w:r>
      <w:hyperlink r:id="rId14" w:history="1">
        <w:r w:rsidRPr="00A83F2A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eastAsia="nb-NO"/>
            <w14:ligatures w14:val="none"/>
          </w:rPr>
          <w:t>https://www.psychometrics.cam.ac.uk/productsservices/mypersonality</w:t>
        </w:r>
      </w:hyperlink>
      <w:r w:rsidRPr="00A83F2A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(Accessed: 29 August 2025).</w:t>
      </w:r>
    </w:p>
    <w:p w14:paraId="4142CD11" w14:textId="77777777" w:rsidR="00A83F2A" w:rsidRDefault="00A83F2A"/>
    <w:sectPr w:rsidR="00A83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27572"/>
    <w:multiLevelType w:val="multilevel"/>
    <w:tmpl w:val="B7C2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8B4C3C"/>
    <w:multiLevelType w:val="multilevel"/>
    <w:tmpl w:val="C9C4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2866086">
    <w:abstractNumId w:val="0"/>
  </w:num>
  <w:num w:numId="2" w16cid:durableId="640771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2A"/>
    <w:rsid w:val="00A83F2A"/>
    <w:rsid w:val="00CD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A635CF"/>
  <w15:chartTrackingRefBased/>
  <w15:docId w15:val="{5E7282DB-C6C9-534D-AA47-591544DD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3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3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83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83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83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83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83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83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83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83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83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83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83F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83F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83F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83F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83F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83F2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83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83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83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83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83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83F2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83F2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83F2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83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83F2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83F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3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styleId="Hyperkobling">
    <w:name w:val="Hyperlink"/>
    <w:basedOn w:val="Standardskriftforavsnitt"/>
    <w:uiPriority w:val="99"/>
    <w:semiHidden/>
    <w:unhideWhenUsed/>
    <w:rsid w:val="00A83F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tc.gov/news-events/news/press-releases/2019/07/ftc-imposes-5-billion-penalty-sweeping-new-privacy-restrictions-facebook" TargetMode="External"/><Relationship Id="rId13" Type="http://schemas.openxmlformats.org/officeDocument/2006/relationships/hyperlink" Target="https://www.theverge.com/2018/6/28/17514822/facebook-data-leak-quiz-app-nametests-social-sweetheart-exposed-user-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intideceukelaire/this-popular-facebook-app-publicly-exposed-your-data-for-years-12483418eff8" TargetMode="External"/><Relationship Id="rId12" Type="http://schemas.openxmlformats.org/officeDocument/2006/relationships/hyperlink" Target="https://techcrunch.com/2018/08/22/facebook-bans-first-app-since-cambridge-analytica-mypersonality-and-suspends-hundreds-mor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" TargetMode="External"/><Relationship Id="rId11" Type="http://schemas.openxmlformats.org/officeDocument/2006/relationships/hyperlink" Target="https://www.theverge.com/2018/5/14/17352900/facebook-data-exposed-personality-quiz" TargetMode="External"/><Relationship Id="rId5" Type="http://schemas.openxmlformats.org/officeDocument/2006/relationships/hyperlink" Target="https://www.acm.org/code-of-ethic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co.org.uk/media2/migrated/2260271/investigation-into-the-use-of-data-analytics-in-political-campaigns-final-2018110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hs.gov/ohrp/sites/default/files/the-belmont-report-508c_FINAL.pdf" TargetMode="External"/><Relationship Id="rId14" Type="http://schemas.openxmlformats.org/officeDocument/2006/relationships/hyperlink" Target="https://www.psychometrics.cam.ac.uk/productsservices/mypersonality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1087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Dalbir</dc:creator>
  <cp:keywords/>
  <dc:description/>
  <cp:lastModifiedBy>Singh, Dalbir</cp:lastModifiedBy>
  <cp:revision>1</cp:revision>
  <dcterms:created xsi:type="dcterms:W3CDTF">2025-10-13T15:56:00Z</dcterms:created>
  <dcterms:modified xsi:type="dcterms:W3CDTF">2025-10-13T15:57:00Z</dcterms:modified>
</cp:coreProperties>
</file>