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A4" w:rsidRPr="006405A4" w:rsidRDefault="006405A4" w:rsidP="006405A4">
      <w:pPr>
        <w:pBdr>
          <w:bottom w:val="single" w:sz="24" w:space="5" w:color="EFEFEF"/>
        </w:pBdr>
        <w:spacing w:before="269" w:after="269" w:line="324" w:lineRule="atLeast"/>
        <w:jc w:val="both"/>
        <w:outlineLvl w:val="1"/>
        <w:rPr>
          <w:rFonts w:ascii="Open Sans" w:eastAsia="Times New Roman" w:hAnsi="Open Sans" w:cs="Times New Roman"/>
          <w:b/>
          <w:bCs/>
          <w:caps/>
          <w:color w:val="474747"/>
        </w:rPr>
      </w:pPr>
      <w:r w:rsidRPr="006405A4">
        <w:rPr>
          <w:rFonts w:ascii="Open Sans" w:eastAsia="Times New Roman" w:hAnsi="Open Sans" w:cs="Times New Roman"/>
          <w:b/>
          <w:bCs/>
          <w:caps/>
          <w:color w:val="000000"/>
        </w:rPr>
        <w:t>JIRA INTERVIEW QUESTIONS</w:t>
      </w:r>
    </w:p>
    <w:p w:rsidR="006405A4" w:rsidRPr="006405A4" w:rsidRDefault="006405A4" w:rsidP="006405A4">
      <w:pPr>
        <w:spacing w:before="269" w:after="135" w:line="324" w:lineRule="atLeast"/>
        <w:jc w:val="both"/>
        <w:outlineLvl w:val="2"/>
        <w:rPr>
          <w:rFonts w:ascii="Open Sans" w:eastAsia="Times New Roman" w:hAnsi="Open Sans" w:cs="Times New Roman"/>
          <w:b/>
          <w:color w:val="474747"/>
          <w:sz w:val="24"/>
          <w:szCs w:val="24"/>
        </w:rPr>
      </w:pPr>
      <w:r>
        <w:rPr>
          <w:rFonts w:ascii="Open Sans" w:eastAsia="Times New Roman" w:hAnsi="Open Sans" w:cs="Times New Roman"/>
          <w:b/>
          <w:color w:val="000000"/>
          <w:sz w:val="24"/>
          <w:szCs w:val="24"/>
        </w:rPr>
        <w:t>1</w:t>
      </w:r>
      <w:r w:rsidRPr="006405A4">
        <w:rPr>
          <w:rFonts w:ascii="Open Sans" w:eastAsia="Times New Roman" w:hAnsi="Open Sans" w:cs="Times New Roman"/>
          <w:b/>
          <w:color w:val="000000"/>
          <w:sz w:val="24"/>
          <w:szCs w:val="24"/>
        </w:rPr>
        <w:t>. Explain what is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 xml:space="preserve">JIRA is an issue tracking product or a software tool developed by </w:t>
      </w:r>
      <w:proofErr w:type="spellStart"/>
      <w:r w:rsidRPr="006405A4">
        <w:rPr>
          <w:rFonts w:ascii="Helvetica" w:eastAsia="Times New Roman" w:hAnsi="Helvetica" w:cs="Times New Roman"/>
          <w:color w:val="000000"/>
          <w:sz w:val="19"/>
          <w:szCs w:val="19"/>
        </w:rPr>
        <w:t>Atlassian</w:t>
      </w:r>
      <w:proofErr w:type="spellEnd"/>
      <w:r w:rsidRPr="006405A4">
        <w:rPr>
          <w:rFonts w:ascii="Helvetica" w:eastAsia="Times New Roman" w:hAnsi="Helvetica" w:cs="Times New Roman"/>
          <w:color w:val="000000"/>
          <w:sz w:val="19"/>
          <w:szCs w:val="19"/>
        </w:rPr>
        <w:t>, commonly used for bug tracking, project management and issue tracking; it is entirely based on this three aspects.</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2. Explain what is a workflow?</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Workflow is defined as a movement of the bug/issue through various stages during its life-cycle</w:t>
      </w:r>
    </w:p>
    <w:p w:rsidR="006405A4" w:rsidRPr="006405A4" w:rsidRDefault="006405A4" w:rsidP="006405A4">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Created/Open</w:t>
      </w:r>
    </w:p>
    <w:p w:rsidR="006405A4" w:rsidRPr="006405A4" w:rsidRDefault="006405A4" w:rsidP="006405A4">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WIP ( Work In Progress)</w:t>
      </w:r>
    </w:p>
    <w:p w:rsidR="006405A4" w:rsidRPr="006405A4" w:rsidRDefault="006405A4" w:rsidP="006405A4">
      <w:pPr>
        <w:numPr>
          <w:ilvl w:val="0"/>
          <w:numId w:val="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Completed/Closed</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3. What can be referred as an issue in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In JIRA, an issue can be anything like a</w:t>
      </w:r>
    </w:p>
    <w:p w:rsidR="006405A4" w:rsidRPr="006405A4" w:rsidRDefault="006405A4" w:rsidP="006405A4">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Software bug</w:t>
      </w:r>
    </w:p>
    <w:p w:rsidR="006405A4" w:rsidRPr="006405A4" w:rsidRDefault="006405A4" w:rsidP="006405A4">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The project task</w:t>
      </w:r>
    </w:p>
    <w:p w:rsidR="006405A4" w:rsidRPr="006405A4" w:rsidRDefault="006405A4" w:rsidP="006405A4">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A help-desk ticket</w:t>
      </w:r>
    </w:p>
    <w:p w:rsidR="006405A4" w:rsidRPr="006405A4" w:rsidRDefault="006405A4" w:rsidP="006405A4">
      <w:pPr>
        <w:numPr>
          <w:ilvl w:val="0"/>
          <w:numId w:val="2"/>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The leave request form</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4. List out the source control programs with which it integrates?</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 xml:space="preserve">It integrates with source control programs such as CVS, Git, Subversion, </w:t>
      </w:r>
      <w:proofErr w:type="spellStart"/>
      <w:r w:rsidRPr="006405A4">
        <w:rPr>
          <w:rFonts w:ascii="Helvetica" w:eastAsia="Times New Roman" w:hAnsi="Helvetica" w:cs="Times New Roman"/>
          <w:color w:val="000000"/>
          <w:sz w:val="19"/>
          <w:szCs w:val="19"/>
        </w:rPr>
        <w:t>Clearcase</w:t>
      </w:r>
      <w:proofErr w:type="spellEnd"/>
      <w:r w:rsidRPr="006405A4">
        <w:rPr>
          <w:rFonts w:ascii="Helvetica" w:eastAsia="Times New Roman" w:hAnsi="Helvetica" w:cs="Times New Roman"/>
          <w:color w:val="000000"/>
          <w:sz w:val="19"/>
          <w:szCs w:val="19"/>
        </w:rPr>
        <w:t>, Visual SourceSafe, Mercurial, and Perforce.</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5. Why use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The reason behind using JIRA is</w:t>
      </w:r>
    </w:p>
    <w:p w:rsidR="006405A4" w:rsidRPr="006405A4" w:rsidRDefault="006405A4" w:rsidP="006405A4">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Upfront and fair licensing policy</w:t>
      </w:r>
    </w:p>
    <w:p w:rsidR="006405A4" w:rsidRPr="006405A4" w:rsidRDefault="006405A4" w:rsidP="006405A4">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Features that is not available elsewhere</w:t>
      </w:r>
    </w:p>
    <w:p w:rsidR="006405A4" w:rsidRPr="006405A4" w:rsidRDefault="006405A4" w:rsidP="006405A4">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Get latest update on the progress of projects</w:t>
      </w:r>
    </w:p>
    <w:p w:rsidR="006405A4" w:rsidRPr="006405A4" w:rsidRDefault="006405A4" w:rsidP="006405A4">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It run anywhere and recognized with many famous companies</w:t>
      </w:r>
    </w:p>
    <w:p w:rsidR="006405A4" w:rsidRPr="006405A4" w:rsidRDefault="006405A4" w:rsidP="006405A4">
      <w:pPr>
        <w:numPr>
          <w:ilvl w:val="0"/>
          <w:numId w:val="3"/>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Easily extensible and customizable</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6. Is it possible to access JIRA cloud site via a mobile device?</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Yes, it is possible to access JIRA cloud site via a mobile device. You have to just use the URL of the JIRA cloud site in your mobile web browser.</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7. Can you disable JIRA mobile for the site?</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 xml:space="preserve">You can disable JIRA mobile for the site, so that users can be unable to operate the desktop view of JIRA </w:t>
      </w:r>
      <w:proofErr w:type="gramStart"/>
      <w:r w:rsidRPr="006405A4">
        <w:rPr>
          <w:rFonts w:ascii="Helvetica" w:eastAsia="Times New Roman" w:hAnsi="Helvetica" w:cs="Times New Roman"/>
          <w:color w:val="000000"/>
          <w:sz w:val="19"/>
          <w:szCs w:val="19"/>
        </w:rPr>
        <w:t>on</w:t>
      </w:r>
      <w:proofErr w:type="gramEnd"/>
      <w:r w:rsidRPr="006405A4">
        <w:rPr>
          <w:rFonts w:ascii="Helvetica" w:eastAsia="Times New Roman" w:hAnsi="Helvetica" w:cs="Times New Roman"/>
          <w:color w:val="000000"/>
          <w:sz w:val="19"/>
          <w:szCs w:val="19"/>
        </w:rPr>
        <w:t xml:space="preserve"> their mobile device.  JIRA mobile comes as a system add-on and can be disabled any time.</w:t>
      </w:r>
    </w:p>
    <w:p w:rsidR="006405A4" w:rsidRPr="006405A4" w:rsidRDefault="006405A4" w:rsidP="006405A4">
      <w:pPr>
        <w:spacing w:before="269" w:after="269" w:line="240" w:lineRule="auto"/>
        <w:rPr>
          <w:rFonts w:ascii="Times New Roman" w:eastAsia="Times New Roman" w:hAnsi="Times New Roman" w:cs="Times New Roman"/>
          <w:sz w:val="24"/>
          <w:szCs w:val="24"/>
        </w:rPr>
      </w:pPr>
      <w:r w:rsidRPr="006405A4">
        <w:rPr>
          <w:rFonts w:ascii="Open Sans" w:eastAsia="Times New Roman" w:hAnsi="Open Sans" w:cs="Times New Roman"/>
          <w:b/>
          <w:color w:val="000000"/>
          <w:sz w:val="24"/>
          <w:szCs w:val="24"/>
        </w:rPr>
        <w:t>8. Explain labelling and linking issue in JIRA?</w:t>
      </w:r>
    </w:p>
    <w:p w:rsidR="006405A4" w:rsidRPr="006405A4" w:rsidRDefault="006405A4" w:rsidP="006405A4">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b/>
          <w:bCs/>
          <w:color w:val="000000"/>
          <w:sz w:val="19"/>
        </w:rPr>
        <w:t xml:space="preserve">Labelling </w:t>
      </w:r>
      <w:proofErr w:type="spellStart"/>
      <w:r w:rsidRPr="006405A4">
        <w:rPr>
          <w:rFonts w:ascii="Helvetica" w:eastAsia="Times New Roman" w:hAnsi="Helvetica" w:cs="Times New Roman"/>
          <w:b/>
          <w:bCs/>
          <w:color w:val="000000"/>
          <w:sz w:val="19"/>
        </w:rPr>
        <w:t>Issue</w:t>
      </w:r>
      <w:proofErr w:type="gramStart"/>
      <w:r w:rsidRPr="006405A4">
        <w:rPr>
          <w:rFonts w:ascii="Helvetica" w:eastAsia="Times New Roman" w:hAnsi="Helvetica" w:cs="Times New Roman"/>
          <w:b/>
          <w:bCs/>
          <w:color w:val="000000"/>
          <w:sz w:val="19"/>
        </w:rPr>
        <w:t>:</w:t>
      </w:r>
      <w:r w:rsidRPr="006405A4">
        <w:rPr>
          <w:rFonts w:ascii="Helvetica" w:eastAsia="Times New Roman" w:hAnsi="Helvetica" w:cs="Times New Roman"/>
          <w:color w:val="000000"/>
          <w:sz w:val="19"/>
          <w:szCs w:val="19"/>
        </w:rPr>
        <w:t>It</w:t>
      </w:r>
      <w:proofErr w:type="spellEnd"/>
      <w:proofErr w:type="gramEnd"/>
      <w:r w:rsidRPr="006405A4">
        <w:rPr>
          <w:rFonts w:ascii="Helvetica" w:eastAsia="Times New Roman" w:hAnsi="Helvetica" w:cs="Times New Roman"/>
          <w:color w:val="000000"/>
          <w:sz w:val="19"/>
          <w:szCs w:val="19"/>
        </w:rPr>
        <w:t xml:space="preserve"> enables you to categorize an issue in a more informal way than assigning it to a component or version. You can then search issues according to label.</w:t>
      </w:r>
    </w:p>
    <w:p w:rsidR="006405A4" w:rsidRPr="006405A4" w:rsidRDefault="006405A4" w:rsidP="006405A4">
      <w:pPr>
        <w:numPr>
          <w:ilvl w:val="0"/>
          <w:numId w:val="4"/>
        </w:numPr>
        <w:spacing w:before="100" w:beforeAutospacing="1" w:after="100" w:afterAutospacing="1" w:line="240" w:lineRule="auto"/>
        <w:ind w:left="0"/>
        <w:jc w:val="both"/>
        <w:rPr>
          <w:rFonts w:ascii="Helvetica" w:eastAsia="Times New Roman" w:hAnsi="Helvetica" w:cs="Times New Roman"/>
          <w:color w:val="444444"/>
          <w:sz w:val="19"/>
          <w:szCs w:val="19"/>
        </w:rPr>
      </w:pPr>
      <w:proofErr w:type="spellStart"/>
      <w:r w:rsidRPr="006405A4">
        <w:rPr>
          <w:rFonts w:ascii="Helvetica" w:eastAsia="Times New Roman" w:hAnsi="Helvetica" w:cs="Times New Roman"/>
          <w:b/>
          <w:bCs/>
          <w:color w:val="000000"/>
          <w:sz w:val="19"/>
        </w:rPr>
        <w:lastRenderedPageBreak/>
        <w:t>LinkingIssue</w:t>
      </w:r>
      <w:proofErr w:type="spellEnd"/>
      <w:r w:rsidRPr="006405A4">
        <w:rPr>
          <w:rFonts w:ascii="Helvetica" w:eastAsia="Times New Roman" w:hAnsi="Helvetica" w:cs="Times New Roman"/>
          <w:b/>
          <w:bCs/>
          <w:color w:val="000000"/>
          <w:sz w:val="19"/>
        </w:rPr>
        <w:t>: </w:t>
      </w:r>
      <w:r w:rsidRPr="006405A4">
        <w:rPr>
          <w:rFonts w:ascii="Helvetica" w:eastAsia="Times New Roman" w:hAnsi="Helvetica" w:cs="Times New Roman"/>
          <w:color w:val="000000"/>
          <w:sz w:val="19"/>
          <w:szCs w:val="19"/>
        </w:rPr>
        <w:t>This feature enables you to link an association between two issues on either on the same or different JIRA servers.</w:t>
      </w:r>
    </w:p>
    <w:p w:rsidR="006405A4" w:rsidRPr="006405A4" w:rsidRDefault="006405A4" w:rsidP="006405A4">
      <w:pPr>
        <w:spacing w:before="269" w:after="269" w:line="240" w:lineRule="auto"/>
        <w:rPr>
          <w:rFonts w:ascii="Times New Roman" w:eastAsia="Times New Roman" w:hAnsi="Times New Roman" w:cs="Times New Roman"/>
          <w:sz w:val="24"/>
          <w:szCs w:val="24"/>
        </w:rPr>
      </w:pPr>
      <w:r w:rsidRPr="006405A4">
        <w:rPr>
          <w:rFonts w:ascii="Open Sans" w:eastAsia="Times New Roman" w:hAnsi="Open Sans" w:cs="Times New Roman"/>
          <w:b/>
          <w:color w:val="000000"/>
          <w:sz w:val="24"/>
          <w:szCs w:val="24"/>
        </w:rPr>
        <w:t> 9. Mention the types of reports generated in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proofErr w:type="gramStart"/>
      <w:r w:rsidRPr="006405A4">
        <w:rPr>
          <w:rFonts w:ascii="Helvetica" w:eastAsia="Times New Roman" w:hAnsi="Helvetica" w:cs="Times New Roman"/>
          <w:color w:val="000000"/>
          <w:sz w:val="19"/>
          <w:szCs w:val="19"/>
        </w:rPr>
        <w:t>JIRA offer reports that show statistics for projects, versions, people or other fields within issues.</w:t>
      </w:r>
      <w:proofErr w:type="gramEnd"/>
      <w:r w:rsidRPr="006405A4">
        <w:rPr>
          <w:rFonts w:ascii="Helvetica" w:eastAsia="Times New Roman" w:hAnsi="Helvetica" w:cs="Times New Roman"/>
          <w:color w:val="000000"/>
          <w:sz w:val="19"/>
          <w:szCs w:val="19"/>
        </w:rPr>
        <w:t>  Various reports included with JIRA are</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Average Age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Pie Chart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Resolution Time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Recently Created Issues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Resolved vs. Created Issues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Single Level Group by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Time Tracking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User Workload Report</w:t>
      </w:r>
    </w:p>
    <w:p w:rsidR="006405A4" w:rsidRPr="006405A4" w:rsidRDefault="006405A4" w:rsidP="006405A4">
      <w:pPr>
        <w:numPr>
          <w:ilvl w:val="0"/>
          <w:numId w:val="5"/>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Workload Pie Chart Report, etc.</w:t>
      </w:r>
    </w:p>
    <w:p w:rsidR="006405A4" w:rsidRPr="006405A4" w:rsidRDefault="006405A4" w:rsidP="006405A4">
      <w:pPr>
        <w:spacing w:before="269" w:after="269" w:line="240" w:lineRule="auto"/>
        <w:rPr>
          <w:rFonts w:ascii="Times New Roman" w:eastAsia="Times New Roman" w:hAnsi="Times New Roman" w:cs="Times New Roman"/>
          <w:sz w:val="24"/>
          <w:szCs w:val="24"/>
        </w:rPr>
      </w:pPr>
      <w:r w:rsidRPr="006405A4">
        <w:rPr>
          <w:rFonts w:ascii="Open Sans" w:eastAsia="Times New Roman" w:hAnsi="Open Sans" w:cs="Times New Roman"/>
          <w:b/>
          <w:color w:val="000000"/>
          <w:sz w:val="24"/>
          <w:szCs w:val="24"/>
        </w:rPr>
        <w:t>10. Explain what is Cloning an Issue?</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Cloning as issue allows you to create a duplicate of the original issue so that many employees can work on a single issue within a single project. The clone issue can be connected to the original issue.  A clone issue holds following the information</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Summary</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Description</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Assignee</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Environment</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Priority</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Issue Type</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Security</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Reporter</w:t>
      </w:r>
    </w:p>
    <w:p w:rsidR="006405A4" w:rsidRPr="006405A4" w:rsidRDefault="006405A4" w:rsidP="006405A4">
      <w:pPr>
        <w:numPr>
          <w:ilvl w:val="0"/>
          <w:numId w:val="6"/>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Components, etc.</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11. Mention what things are not included in cloned issue in JIRA?</w:t>
      </w:r>
    </w:p>
    <w:p w:rsidR="006405A4" w:rsidRPr="006405A4" w:rsidRDefault="006405A4" w:rsidP="006405A4">
      <w:pPr>
        <w:numPr>
          <w:ilvl w:val="0"/>
          <w:numId w:val="7"/>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Time tracking</w:t>
      </w:r>
    </w:p>
    <w:p w:rsidR="006405A4" w:rsidRPr="006405A4" w:rsidRDefault="006405A4" w:rsidP="006405A4">
      <w:pPr>
        <w:numPr>
          <w:ilvl w:val="0"/>
          <w:numId w:val="7"/>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Issue history</w:t>
      </w:r>
    </w:p>
    <w:p w:rsidR="006405A4" w:rsidRPr="006405A4" w:rsidRDefault="006405A4" w:rsidP="006405A4">
      <w:pPr>
        <w:numPr>
          <w:ilvl w:val="0"/>
          <w:numId w:val="7"/>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Comments</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12. Explain what is the use of “Move Issue” wizard in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The move issue wizard enables you to specify another project in your JIRA instance. Move wizard permit you to change certain attributes of an issue like</w:t>
      </w:r>
    </w:p>
    <w:p w:rsidR="006405A4" w:rsidRPr="006405A4" w:rsidRDefault="006405A4" w:rsidP="006405A4">
      <w:pPr>
        <w:numPr>
          <w:ilvl w:val="0"/>
          <w:numId w:val="8"/>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b/>
          <w:bCs/>
          <w:color w:val="000000"/>
          <w:sz w:val="19"/>
        </w:rPr>
        <w:t xml:space="preserve">Issue </w:t>
      </w:r>
      <w:proofErr w:type="spellStart"/>
      <w:r w:rsidRPr="006405A4">
        <w:rPr>
          <w:rFonts w:ascii="Helvetica" w:eastAsia="Times New Roman" w:hAnsi="Helvetica" w:cs="Times New Roman"/>
          <w:b/>
          <w:bCs/>
          <w:color w:val="000000"/>
          <w:sz w:val="19"/>
        </w:rPr>
        <w:t>Type:</w:t>
      </w:r>
      <w:r w:rsidRPr="006405A4">
        <w:rPr>
          <w:rFonts w:ascii="Helvetica" w:eastAsia="Times New Roman" w:hAnsi="Helvetica" w:cs="Times New Roman"/>
          <w:color w:val="000000"/>
          <w:sz w:val="19"/>
          <w:szCs w:val="19"/>
        </w:rPr>
        <w:t>If</w:t>
      </w:r>
      <w:proofErr w:type="spellEnd"/>
      <w:r w:rsidRPr="006405A4">
        <w:rPr>
          <w:rFonts w:ascii="Helvetica" w:eastAsia="Times New Roman" w:hAnsi="Helvetica" w:cs="Times New Roman"/>
          <w:color w:val="000000"/>
          <w:sz w:val="19"/>
          <w:szCs w:val="19"/>
        </w:rPr>
        <w:t xml:space="preserve"> your issue is a custom issue type and does not occur in your target project, you must choose a new issue type for your issue</w:t>
      </w:r>
    </w:p>
    <w:p w:rsidR="006405A4" w:rsidRPr="006405A4" w:rsidRDefault="006405A4" w:rsidP="006405A4">
      <w:pPr>
        <w:numPr>
          <w:ilvl w:val="0"/>
          <w:numId w:val="8"/>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b/>
          <w:bCs/>
          <w:color w:val="000000"/>
          <w:sz w:val="19"/>
        </w:rPr>
        <w:t xml:space="preserve">Issue </w:t>
      </w:r>
      <w:proofErr w:type="spellStart"/>
      <w:r w:rsidRPr="006405A4">
        <w:rPr>
          <w:rFonts w:ascii="Helvetica" w:eastAsia="Times New Roman" w:hAnsi="Helvetica" w:cs="Times New Roman"/>
          <w:b/>
          <w:bCs/>
          <w:color w:val="000000"/>
          <w:sz w:val="19"/>
        </w:rPr>
        <w:t>Status:</w:t>
      </w:r>
      <w:r w:rsidRPr="006405A4">
        <w:rPr>
          <w:rFonts w:ascii="Helvetica" w:eastAsia="Times New Roman" w:hAnsi="Helvetica" w:cs="Times New Roman"/>
          <w:color w:val="000000"/>
          <w:sz w:val="19"/>
          <w:szCs w:val="19"/>
        </w:rPr>
        <w:t>If</w:t>
      </w:r>
      <w:proofErr w:type="spellEnd"/>
      <w:r w:rsidRPr="006405A4">
        <w:rPr>
          <w:rFonts w:ascii="Helvetica" w:eastAsia="Times New Roman" w:hAnsi="Helvetica" w:cs="Times New Roman"/>
          <w:color w:val="000000"/>
          <w:sz w:val="19"/>
          <w:szCs w:val="19"/>
        </w:rPr>
        <w:t xml:space="preserve"> you have assigned your issue as a custom issue status and it does not exist in your project, you must select a new issue status for your issue</w:t>
      </w:r>
    </w:p>
    <w:p w:rsidR="006405A4" w:rsidRPr="006405A4" w:rsidRDefault="006405A4" w:rsidP="006405A4">
      <w:pPr>
        <w:numPr>
          <w:ilvl w:val="0"/>
          <w:numId w:val="8"/>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b/>
          <w:bCs/>
          <w:color w:val="000000"/>
          <w:sz w:val="19"/>
        </w:rPr>
        <w:t xml:space="preserve">Custom </w:t>
      </w:r>
      <w:proofErr w:type="spellStart"/>
      <w:r w:rsidRPr="006405A4">
        <w:rPr>
          <w:rFonts w:ascii="Helvetica" w:eastAsia="Times New Roman" w:hAnsi="Helvetica" w:cs="Times New Roman"/>
          <w:b/>
          <w:bCs/>
          <w:color w:val="000000"/>
          <w:sz w:val="19"/>
        </w:rPr>
        <w:t>Fields</w:t>
      </w:r>
      <w:proofErr w:type="gramStart"/>
      <w:r w:rsidRPr="006405A4">
        <w:rPr>
          <w:rFonts w:ascii="Helvetica" w:eastAsia="Times New Roman" w:hAnsi="Helvetica" w:cs="Times New Roman"/>
          <w:b/>
          <w:bCs/>
          <w:color w:val="000000"/>
          <w:sz w:val="19"/>
        </w:rPr>
        <w:t>:</w:t>
      </w:r>
      <w:r w:rsidRPr="006405A4">
        <w:rPr>
          <w:rFonts w:ascii="Helvetica" w:eastAsia="Times New Roman" w:hAnsi="Helvetica" w:cs="Times New Roman"/>
          <w:color w:val="000000"/>
          <w:sz w:val="19"/>
          <w:szCs w:val="19"/>
        </w:rPr>
        <w:t>If</w:t>
      </w:r>
      <w:proofErr w:type="spellEnd"/>
      <w:proofErr w:type="gramEnd"/>
      <w:r w:rsidRPr="006405A4">
        <w:rPr>
          <w:rFonts w:ascii="Helvetica" w:eastAsia="Times New Roman" w:hAnsi="Helvetica" w:cs="Times New Roman"/>
          <w:color w:val="000000"/>
          <w:sz w:val="19"/>
          <w:szCs w:val="19"/>
        </w:rPr>
        <w:t xml:space="preserve"> you have determined required custom fields for your issue, which do not occur in the target project, you must set values for them.</w:t>
      </w:r>
    </w:p>
    <w:p w:rsidR="006405A4" w:rsidRDefault="006405A4" w:rsidP="006405A4">
      <w:pPr>
        <w:spacing w:before="269" w:after="269" w:line="240" w:lineRule="auto"/>
        <w:rPr>
          <w:rFonts w:ascii="Times New Roman" w:eastAsia="Times New Roman" w:hAnsi="Times New Roman" w:cs="Times New Roman"/>
          <w:sz w:val="24"/>
          <w:szCs w:val="24"/>
        </w:rPr>
      </w:pPr>
    </w:p>
    <w:p w:rsidR="006405A4" w:rsidRDefault="006405A4" w:rsidP="006405A4">
      <w:pPr>
        <w:spacing w:before="269" w:after="269" w:line="240" w:lineRule="auto"/>
        <w:rPr>
          <w:rFonts w:ascii="Times New Roman" w:eastAsia="Times New Roman" w:hAnsi="Times New Roman" w:cs="Times New Roman"/>
          <w:sz w:val="24"/>
          <w:szCs w:val="24"/>
        </w:rPr>
      </w:pPr>
    </w:p>
    <w:p w:rsidR="006405A4" w:rsidRPr="006405A4" w:rsidRDefault="006405A4" w:rsidP="006405A4">
      <w:pPr>
        <w:spacing w:before="269" w:after="269" w:line="240" w:lineRule="auto"/>
        <w:rPr>
          <w:rFonts w:ascii="Times New Roman" w:eastAsia="Times New Roman" w:hAnsi="Times New Roman" w:cs="Times New Roman"/>
          <w:sz w:val="24"/>
          <w:szCs w:val="24"/>
        </w:rPr>
      </w:pPr>
      <w:r w:rsidRPr="006405A4">
        <w:rPr>
          <w:rFonts w:ascii="Open Sans" w:eastAsia="Times New Roman" w:hAnsi="Open Sans" w:cs="Times New Roman"/>
          <w:b/>
          <w:color w:val="000000"/>
          <w:sz w:val="24"/>
          <w:szCs w:val="24"/>
        </w:rPr>
        <w:lastRenderedPageBreak/>
        <w:t>13. How security setting is helpful in JIRA?</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 xml:space="preserve">JIRA’S security setting restricts the access to the issue to only </w:t>
      </w:r>
      <w:proofErr w:type="gramStart"/>
      <w:r w:rsidRPr="006405A4">
        <w:rPr>
          <w:rFonts w:ascii="Helvetica" w:eastAsia="Times New Roman" w:hAnsi="Helvetica" w:cs="Times New Roman"/>
          <w:color w:val="000000"/>
          <w:sz w:val="19"/>
          <w:szCs w:val="19"/>
        </w:rPr>
        <w:t>those person</w:t>
      </w:r>
      <w:proofErr w:type="gramEnd"/>
      <w:r w:rsidRPr="006405A4">
        <w:rPr>
          <w:rFonts w:ascii="Helvetica" w:eastAsia="Times New Roman" w:hAnsi="Helvetica" w:cs="Times New Roman"/>
          <w:color w:val="000000"/>
          <w:sz w:val="19"/>
          <w:szCs w:val="19"/>
        </w:rPr>
        <w:t xml:space="preserve"> who is allowed to work on the issue or a member of the chosen security level. Security level of an issue can be set either when the issue is created or when the issue is being edited</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14. Explain how you can share an issue with other users?</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You can email an issue by using the share option in JIRA. You can also email other JIRA users a link to the issue by sharing the issue with them or by mentioning them in an issue’s Description or Comment field.</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15. Explain how you can modify multiple bulk issues?</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To modify multiple bulk issues, you can use </w:t>
      </w:r>
      <w:r w:rsidRPr="006405A4">
        <w:rPr>
          <w:rFonts w:ascii="Helvetica" w:eastAsia="Times New Roman" w:hAnsi="Helvetica" w:cs="Times New Roman"/>
          <w:b/>
          <w:bCs/>
          <w:color w:val="000000"/>
          <w:sz w:val="19"/>
        </w:rPr>
        <w:t>Bulk Change</w:t>
      </w:r>
      <w:r w:rsidRPr="006405A4">
        <w:rPr>
          <w:rFonts w:ascii="Helvetica" w:eastAsia="Times New Roman" w:hAnsi="Helvetica" w:cs="Times New Roman"/>
          <w:color w:val="000000"/>
          <w:sz w:val="19"/>
          <w:szCs w:val="19"/>
        </w:rPr>
        <w:t> option from the “Tools” menu of the navigator.  All the issues on the current page can be selected for the bulk operation.  The following list details the available bulk operations like</w:t>
      </w:r>
    </w:p>
    <w:p w:rsidR="006405A4" w:rsidRPr="006405A4" w:rsidRDefault="006405A4" w:rsidP="006405A4">
      <w:pPr>
        <w:numPr>
          <w:ilvl w:val="0"/>
          <w:numId w:val="9"/>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Workflow Transition</w:t>
      </w:r>
    </w:p>
    <w:p w:rsidR="006405A4" w:rsidRPr="006405A4" w:rsidRDefault="006405A4" w:rsidP="006405A4">
      <w:pPr>
        <w:numPr>
          <w:ilvl w:val="0"/>
          <w:numId w:val="9"/>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Delete</w:t>
      </w:r>
    </w:p>
    <w:p w:rsidR="006405A4" w:rsidRPr="006405A4" w:rsidRDefault="006405A4" w:rsidP="006405A4">
      <w:pPr>
        <w:numPr>
          <w:ilvl w:val="0"/>
          <w:numId w:val="9"/>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Move</w:t>
      </w:r>
    </w:p>
    <w:p w:rsidR="006405A4" w:rsidRPr="006405A4" w:rsidRDefault="006405A4" w:rsidP="006405A4">
      <w:pPr>
        <w:numPr>
          <w:ilvl w:val="0"/>
          <w:numId w:val="9"/>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Edit</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16. Explain how you can disable mail notification for Bulk Operations?</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To disable mail notification for a particular Bulk Operations, you have to de-select the “Send Notification” checkbox in the bulk operation wizard.</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17. What does an issue change history include?</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Issue change history includes</w:t>
      </w:r>
    </w:p>
    <w:p w:rsidR="006405A4" w:rsidRPr="006405A4" w:rsidRDefault="006405A4" w:rsidP="006405A4">
      <w:pPr>
        <w:numPr>
          <w:ilvl w:val="0"/>
          <w:numId w:val="10"/>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Deletion of a comment</w:t>
      </w:r>
    </w:p>
    <w:p w:rsidR="006405A4" w:rsidRPr="006405A4" w:rsidRDefault="006405A4" w:rsidP="006405A4">
      <w:pPr>
        <w:numPr>
          <w:ilvl w:val="0"/>
          <w:numId w:val="10"/>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 xml:space="preserve">Deletion of a </w:t>
      </w:r>
      <w:proofErr w:type="spellStart"/>
      <w:r w:rsidRPr="006405A4">
        <w:rPr>
          <w:rFonts w:ascii="Helvetica" w:eastAsia="Times New Roman" w:hAnsi="Helvetica" w:cs="Times New Roman"/>
          <w:color w:val="000000"/>
          <w:sz w:val="19"/>
          <w:szCs w:val="19"/>
        </w:rPr>
        <w:t>worklog</w:t>
      </w:r>
      <w:proofErr w:type="spellEnd"/>
    </w:p>
    <w:p w:rsidR="006405A4" w:rsidRPr="006405A4" w:rsidRDefault="006405A4" w:rsidP="006405A4">
      <w:pPr>
        <w:numPr>
          <w:ilvl w:val="0"/>
          <w:numId w:val="10"/>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Creation or deletion of an issue link</w:t>
      </w:r>
    </w:p>
    <w:p w:rsidR="006405A4" w:rsidRPr="006405A4" w:rsidRDefault="006405A4" w:rsidP="006405A4">
      <w:pPr>
        <w:numPr>
          <w:ilvl w:val="0"/>
          <w:numId w:val="10"/>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Attachment of a file</w:t>
      </w:r>
    </w:p>
    <w:p w:rsidR="006405A4" w:rsidRPr="006405A4" w:rsidRDefault="006405A4" w:rsidP="006405A4">
      <w:pPr>
        <w:numPr>
          <w:ilvl w:val="0"/>
          <w:numId w:val="10"/>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Changes to an issue field</w:t>
      </w:r>
    </w:p>
    <w:p w:rsidR="006405A4" w:rsidRPr="006405A4" w:rsidRDefault="006405A4" w:rsidP="006405A4">
      <w:pPr>
        <w:spacing w:before="269" w:after="269" w:line="240" w:lineRule="auto"/>
        <w:rPr>
          <w:rFonts w:ascii="Times New Roman" w:eastAsia="Times New Roman" w:hAnsi="Times New Roman" w:cs="Times New Roman"/>
          <w:b/>
          <w:sz w:val="24"/>
          <w:szCs w:val="24"/>
        </w:rPr>
      </w:pPr>
      <w:r w:rsidRPr="006405A4">
        <w:rPr>
          <w:rFonts w:ascii="Open Sans" w:eastAsia="Times New Roman" w:hAnsi="Open Sans" w:cs="Times New Roman"/>
          <w:b/>
          <w:color w:val="000000"/>
          <w:sz w:val="24"/>
          <w:szCs w:val="24"/>
        </w:rPr>
        <w:t xml:space="preserve">18. Explain what does the three </w:t>
      </w:r>
      <w:proofErr w:type="spellStart"/>
      <w:r w:rsidRPr="006405A4">
        <w:rPr>
          <w:rFonts w:ascii="Open Sans" w:eastAsia="Times New Roman" w:hAnsi="Open Sans" w:cs="Times New Roman"/>
          <w:b/>
          <w:color w:val="000000"/>
          <w:sz w:val="24"/>
          <w:szCs w:val="24"/>
        </w:rPr>
        <w:t>color</w:t>
      </w:r>
      <w:proofErr w:type="spellEnd"/>
      <w:r w:rsidRPr="006405A4">
        <w:rPr>
          <w:rFonts w:ascii="Open Sans" w:eastAsia="Times New Roman" w:hAnsi="Open Sans" w:cs="Times New Roman"/>
          <w:b/>
          <w:color w:val="000000"/>
          <w:sz w:val="24"/>
          <w:szCs w:val="24"/>
        </w:rPr>
        <w:t xml:space="preserve"> indicates tracking times or duration for an issue?</w:t>
      </w:r>
    </w:p>
    <w:p w:rsidR="006405A4" w:rsidRPr="006405A4" w:rsidRDefault="006405A4" w:rsidP="006405A4">
      <w:pPr>
        <w:spacing w:before="135" w:after="135" w:line="240" w:lineRule="auto"/>
        <w:jc w:val="both"/>
        <w:rPr>
          <w:rFonts w:ascii="Helvetica" w:eastAsia="Times New Roman" w:hAnsi="Helvetica" w:cs="Times New Roman"/>
          <w:color w:val="666666"/>
          <w:sz w:val="19"/>
          <w:szCs w:val="19"/>
        </w:rPr>
      </w:pPr>
      <w:r w:rsidRPr="006405A4">
        <w:rPr>
          <w:rFonts w:ascii="Helvetica" w:eastAsia="Times New Roman" w:hAnsi="Helvetica" w:cs="Times New Roman"/>
          <w:color w:val="000000"/>
          <w:sz w:val="19"/>
          <w:szCs w:val="19"/>
        </w:rPr>
        <w:t xml:space="preserve">Three </w:t>
      </w:r>
      <w:proofErr w:type="spellStart"/>
      <w:proofErr w:type="gramStart"/>
      <w:r w:rsidRPr="006405A4">
        <w:rPr>
          <w:rFonts w:ascii="Helvetica" w:eastAsia="Times New Roman" w:hAnsi="Helvetica" w:cs="Times New Roman"/>
          <w:color w:val="000000"/>
          <w:sz w:val="19"/>
          <w:szCs w:val="19"/>
        </w:rPr>
        <w:t>color</w:t>
      </w:r>
      <w:proofErr w:type="spellEnd"/>
      <w:proofErr w:type="gramEnd"/>
      <w:r w:rsidRPr="006405A4">
        <w:rPr>
          <w:rFonts w:ascii="Helvetica" w:eastAsia="Times New Roman" w:hAnsi="Helvetica" w:cs="Times New Roman"/>
          <w:color w:val="000000"/>
          <w:sz w:val="19"/>
          <w:szCs w:val="19"/>
        </w:rPr>
        <w:t xml:space="preserve"> will be displayed representing the amount of time spent behind the issue</w:t>
      </w:r>
    </w:p>
    <w:p w:rsidR="006405A4" w:rsidRPr="006405A4" w:rsidRDefault="006405A4" w:rsidP="006405A4">
      <w:pPr>
        <w:numPr>
          <w:ilvl w:val="0"/>
          <w:numId w:val="1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Original Estimate (Blue): The amount of time originally estimated to resolve the issue</w:t>
      </w:r>
    </w:p>
    <w:p w:rsidR="006405A4" w:rsidRPr="006405A4" w:rsidRDefault="006405A4" w:rsidP="006405A4">
      <w:pPr>
        <w:numPr>
          <w:ilvl w:val="0"/>
          <w:numId w:val="1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Remaining Estimate(Orange): The remaining amount of time left to resolve the issue</w:t>
      </w:r>
    </w:p>
    <w:p w:rsidR="006405A4" w:rsidRPr="006405A4" w:rsidRDefault="006405A4" w:rsidP="006405A4">
      <w:pPr>
        <w:numPr>
          <w:ilvl w:val="0"/>
          <w:numId w:val="11"/>
        </w:numPr>
        <w:spacing w:before="100" w:beforeAutospacing="1" w:after="100" w:afterAutospacing="1" w:line="240" w:lineRule="auto"/>
        <w:ind w:left="0"/>
        <w:jc w:val="both"/>
        <w:rPr>
          <w:rFonts w:ascii="Helvetica" w:eastAsia="Times New Roman" w:hAnsi="Helvetica" w:cs="Times New Roman"/>
          <w:color w:val="444444"/>
          <w:sz w:val="19"/>
          <w:szCs w:val="19"/>
        </w:rPr>
      </w:pPr>
      <w:r w:rsidRPr="006405A4">
        <w:rPr>
          <w:rFonts w:ascii="Helvetica" w:eastAsia="Times New Roman" w:hAnsi="Helvetica" w:cs="Times New Roman"/>
          <w:color w:val="000000"/>
          <w:sz w:val="19"/>
          <w:szCs w:val="19"/>
        </w:rPr>
        <w:t xml:space="preserve">Time </w:t>
      </w:r>
      <w:proofErr w:type="spellStart"/>
      <w:r w:rsidRPr="006405A4">
        <w:rPr>
          <w:rFonts w:ascii="Helvetica" w:eastAsia="Times New Roman" w:hAnsi="Helvetica" w:cs="Times New Roman"/>
          <w:color w:val="000000"/>
          <w:sz w:val="19"/>
          <w:szCs w:val="19"/>
        </w:rPr>
        <w:t>Spen</w:t>
      </w:r>
      <w:proofErr w:type="spellEnd"/>
      <w:r w:rsidRPr="006405A4">
        <w:rPr>
          <w:rFonts w:ascii="Helvetica" w:eastAsia="Times New Roman" w:hAnsi="Helvetica" w:cs="Times New Roman"/>
          <w:color w:val="000000"/>
          <w:sz w:val="19"/>
          <w:szCs w:val="19"/>
        </w:rPr>
        <w:t xml:space="preserve"> or Logged (Green): The amount of time spent so far while resolving the issue</w:t>
      </w:r>
    </w:p>
    <w:p w:rsidR="006405A4" w:rsidRPr="006405A4" w:rsidRDefault="006405A4" w:rsidP="006405A4">
      <w:pPr>
        <w:spacing w:before="269" w:after="269" w:line="240" w:lineRule="auto"/>
        <w:rPr>
          <w:rFonts w:ascii="Times New Roman" w:eastAsia="Times New Roman" w:hAnsi="Times New Roman" w:cs="Times New Roman"/>
          <w:sz w:val="24"/>
          <w:szCs w:val="24"/>
        </w:rPr>
      </w:pPr>
      <w:r w:rsidRPr="006405A4">
        <w:rPr>
          <w:rFonts w:ascii="Times New Roman" w:eastAsia="Times New Roman" w:hAnsi="Times New Roman" w:cs="Times New Roman"/>
          <w:sz w:val="24"/>
          <w:szCs w:val="24"/>
        </w:rPr>
        <w:pict>
          <v:rect id="_x0000_i1025" style="width:0;height:0" o:hralign="center" o:hrstd="t" o:hrnoshade="t" o:hr="t" fillcolor="#444" stroked="f"/>
        </w:pict>
      </w:r>
    </w:p>
    <w:p w:rsidR="00EB1BDD" w:rsidRDefault="00EB1BDD"/>
    <w:sectPr w:rsidR="00EB1B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77A8"/>
    <w:multiLevelType w:val="multilevel"/>
    <w:tmpl w:val="835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616C1"/>
    <w:multiLevelType w:val="multilevel"/>
    <w:tmpl w:val="192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C4FB0"/>
    <w:multiLevelType w:val="multilevel"/>
    <w:tmpl w:val="CC9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67BF3"/>
    <w:multiLevelType w:val="multilevel"/>
    <w:tmpl w:val="C96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01DAA"/>
    <w:multiLevelType w:val="multilevel"/>
    <w:tmpl w:val="53C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3508F5"/>
    <w:multiLevelType w:val="multilevel"/>
    <w:tmpl w:val="AD3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12854"/>
    <w:multiLevelType w:val="multilevel"/>
    <w:tmpl w:val="B6B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B630F8"/>
    <w:multiLevelType w:val="multilevel"/>
    <w:tmpl w:val="C12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89093A"/>
    <w:multiLevelType w:val="multilevel"/>
    <w:tmpl w:val="383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563CD9"/>
    <w:multiLevelType w:val="multilevel"/>
    <w:tmpl w:val="3C2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9B24F5"/>
    <w:multiLevelType w:val="multilevel"/>
    <w:tmpl w:val="FB7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6"/>
  </w:num>
  <w:num w:numId="5">
    <w:abstractNumId w:val="3"/>
  </w:num>
  <w:num w:numId="6">
    <w:abstractNumId w:val="10"/>
  </w:num>
  <w:num w:numId="7">
    <w:abstractNumId w:val="7"/>
  </w:num>
  <w:num w:numId="8">
    <w:abstractNumId w:val="8"/>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6405A4"/>
    <w:rsid w:val="006405A4"/>
    <w:rsid w:val="00EB1B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5A4"/>
    <w:rPr>
      <w:rFonts w:ascii="Times New Roman" w:eastAsia="Times New Roman" w:hAnsi="Times New Roman" w:cs="Times New Roman"/>
      <w:b/>
      <w:bCs/>
      <w:sz w:val="27"/>
      <w:szCs w:val="27"/>
    </w:rPr>
  </w:style>
  <w:style w:type="character" w:styleId="Strong">
    <w:name w:val="Strong"/>
    <w:basedOn w:val="DefaultParagraphFont"/>
    <w:uiPriority w:val="22"/>
    <w:qFormat/>
    <w:rsid w:val="006405A4"/>
    <w:rPr>
      <w:b/>
      <w:bCs/>
    </w:rPr>
  </w:style>
  <w:style w:type="paragraph" w:styleId="NormalWeb">
    <w:name w:val="Normal (Web)"/>
    <w:basedOn w:val="Normal"/>
    <w:uiPriority w:val="99"/>
    <w:semiHidden/>
    <w:unhideWhenUsed/>
    <w:rsid w:val="00640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41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2</cp:revision>
  <dcterms:created xsi:type="dcterms:W3CDTF">2016-12-18T05:40:00Z</dcterms:created>
  <dcterms:modified xsi:type="dcterms:W3CDTF">2016-12-18T05:46:00Z</dcterms:modified>
</cp:coreProperties>
</file>