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4BE" w:rsidRDefault="009174BE" w:rsidP="005970AE"/>
    <w:p w:rsidR="005970AE" w:rsidRDefault="005970AE" w:rsidP="005970AE">
      <w:r>
        <w:t>add a new field selector '</w:t>
      </w:r>
      <w:proofErr w:type="spellStart"/>
      <w:r>
        <w:t>dss-</w:t>
      </w:r>
      <w:proofErr w:type="gramStart"/>
      <w:r>
        <w:t>extension.json</w:t>
      </w:r>
      <w:proofErr w:type="spellEnd"/>
      <w:proofErr w:type="gramEnd"/>
      <w:r>
        <w:t>' - add a new field selector. will need to change how we combine priority/severity value.</w:t>
      </w:r>
    </w:p>
    <w:p w:rsidR="005970AE" w:rsidRDefault="005970AE" w:rsidP="005970AE"/>
    <w:p w:rsidR="005970AE" w:rsidRDefault="005970AE" w:rsidP="005970AE">
      <w:r>
        <w:t xml:space="preserve">Add a new input then use combined values from the two input values to the combine color output.  </w:t>
      </w:r>
    </w:p>
    <w:p w:rsidR="005970AE" w:rsidRDefault="005970AE" w:rsidP="005970AE"/>
    <w:p w:rsidR="005970AE" w:rsidRDefault="005970AE" w:rsidP="005970AE">
      <w:r>
        <w:t xml:space="preserve">second field </w:t>
      </w:r>
    </w:p>
    <w:p w:rsidR="005970AE" w:rsidRDefault="005970AE" w:rsidP="005970AE"/>
    <w:p w:rsidR="005970AE" w:rsidRDefault="005970AE" w:rsidP="005970AE">
      <w:proofErr w:type="spellStart"/>
      <w:r>
        <w:t>intead</w:t>
      </w:r>
      <w:proofErr w:type="spellEnd"/>
      <w:r>
        <w:t xml:space="preserve"> of </w:t>
      </w:r>
      <w:proofErr w:type="spellStart"/>
      <w:r>
        <w:t>somevalue</w:t>
      </w:r>
      <w:proofErr w:type="spellEnd"/>
      <w:r>
        <w:t xml:space="preserve">; </w:t>
      </w:r>
      <w:proofErr w:type="spellStart"/>
      <w:r>
        <w:t>somevalue+</w:t>
      </w:r>
      <w:proofErr w:type="gramStart"/>
      <w:r>
        <w:t>somevalue</w:t>
      </w:r>
      <w:proofErr w:type="spellEnd"/>
      <w:r>
        <w:t>;  have</w:t>
      </w:r>
      <w:proofErr w:type="gramEnd"/>
      <w:r>
        <w:t xml:space="preserve"> N number of items that map to the three colors, red, yellow, green.</w:t>
      </w:r>
    </w:p>
    <w:p w:rsidR="005970AE" w:rsidRDefault="005970AE" w:rsidP="005970AE"/>
    <w:p w:rsidR="005970AE" w:rsidRDefault="005970AE" w:rsidP="005970AE">
      <w:r>
        <w:t>third field would be the color selection</w:t>
      </w:r>
    </w:p>
    <w:p w:rsidR="005970AE" w:rsidRDefault="005970AE" w:rsidP="005970AE"/>
    <w:p w:rsidR="005970AE" w:rsidRDefault="005970AE" w:rsidP="005970AE">
      <w:r>
        <w:t xml:space="preserve">start with </w:t>
      </w:r>
      <w:proofErr w:type="spellStart"/>
      <w:r>
        <w:t>dss-</w:t>
      </w:r>
      <w:proofErr w:type="gramStart"/>
      <w:r>
        <w:t>extestion.json</w:t>
      </w:r>
      <w:proofErr w:type="spellEnd"/>
      <w:proofErr w:type="gramEnd"/>
      <w:r>
        <w:t xml:space="preserve">, there's a property section with an array of inputs in json.  How to specify inputs to see the options.  </w:t>
      </w:r>
    </w:p>
    <w:p w:rsidR="005970AE" w:rsidRDefault="005970AE" w:rsidP="005970AE">
      <w:r>
        <w:t xml:space="preserve">have the content be something json.  </w:t>
      </w:r>
    </w:p>
    <w:p w:rsidR="005970AE" w:rsidRDefault="005970AE" w:rsidP="005970AE"/>
    <w:p w:rsidR="005970AE" w:rsidRDefault="005970AE" w:rsidP="005970AE">
      <w:r>
        <w:t>1 specified field</w:t>
      </w:r>
    </w:p>
    <w:p w:rsidR="005970AE" w:rsidRDefault="005970AE" w:rsidP="005970AE">
      <w:r>
        <w:t>2- second specified field</w:t>
      </w:r>
    </w:p>
    <w:p w:rsidR="005970AE" w:rsidRDefault="005970AE" w:rsidP="005970AE">
      <w:r>
        <w:t>3- will do the color combination based on first two</w:t>
      </w:r>
    </w:p>
    <w:p w:rsidR="005970AE" w:rsidRDefault="005970AE" w:rsidP="005970AE">
      <w:r>
        <w:t xml:space="preserve">4- will be the actual color value.  </w:t>
      </w:r>
    </w:p>
    <w:p w:rsidR="005970AE" w:rsidRDefault="005970AE" w:rsidP="005970AE"/>
    <w:p w:rsidR="005970AE" w:rsidRDefault="005970AE" w:rsidP="005970AE">
      <w:r>
        <w:t>Screenshot to add the new fields to the color plugin “</w:t>
      </w:r>
      <w:proofErr w:type="spellStart"/>
      <w:r>
        <w:t>dss-extenstions</w:t>
      </w:r>
      <w:proofErr w:type="spellEnd"/>
      <w:r>
        <w:t>’</w:t>
      </w:r>
    </w:p>
    <w:p w:rsidR="005970AE" w:rsidRDefault="005970AE" w:rsidP="005970AE">
      <w:r>
        <w:t>Include second field and a third field that will calculate a color score.</w:t>
      </w:r>
    </w:p>
    <w:p w:rsidR="005970AE" w:rsidRDefault="005970AE" w:rsidP="005970AE"/>
    <w:p w:rsidR="005970AE" w:rsidRDefault="005970AE" w:rsidP="005970AE">
      <w:r>
        <w:rPr>
          <w:noProof/>
        </w:rPr>
        <w:lastRenderedPageBreak/>
        <w:drawing>
          <wp:inline distT="0" distB="0" distL="0" distR="0" wp14:anchorId="104A08D8" wp14:editId="6F5CD9F9">
            <wp:extent cx="5943600" cy="375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AE" w:rsidRDefault="005970AE" w:rsidP="005970AE"/>
    <w:p w:rsidR="005970AE" w:rsidRDefault="005970AE" w:rsidP="005970AE">
      <w:r>
        <w:t>Create a new meta-</w:t>
      </w:r>
      <w:proofErr w:type="spellStart"/>
      <w:proofErr w:type="gramStart"/>
      <w:r>
        <w:t>data.json</w:t>
      </w:r>
      <w:proofErr w:type="spellEnd"/>
      <w:proofErr w:type="gramEnd"/>
      <w:r>
        <w:t xml:space="preserve"> that will ‘replace’ the “color” section of the </w:t>
      </w:r>
      <w:proofErr w:type="spellStart"/>
      <w:r>
        <w:t>dss</w:t>
      </w:r>
      <w:proofErr w:type="spellEnd"/>
      <w:r>
        <w:t xml:space="preserve">-extension file.  </w:t>
      </w:r>
    </w:p>
    <w:p w:rsidR="005970AE" w:rsidRDefault="005970AE" w:rsidP="005970AE"/>
    <w:p w:rsidR="005970AE" w:rsidRDefault="005970AE" w:rsidP="005970AE">
      <w:r>
        <w:t>Will still need to add the new fields to ‘</w:t>
      </w:r>
      <w:proofErr w:type="spellStart"/>
      <w:r>
        <w:t>dss</w:t>
      </w:r>
      <w:proofErr w:type="spellEnd"/>
      <w:r>
        <w:t>-extension’ as seen above, just remove the color section and replace with the meta-</w:t>
      </w:r>
      <w:proofErr w:type="spellStart"/>
      <w:r>
        <w:t>data.json</w:t>
      </w:r>
      <w:proofErr w:type="spellEnd"/>
      <w:r>
        <w:t xml:space="preserve"> file that will do the color mapping based on what’s in field 1 and field 2</w:t>
      </w:r>
    </w:p>
    <w:p w:rsidR="005970AE" w:rsidRDefault="005970AE" w:rsidP="005970AE"/>
    <w:p w:rsidR="005970AE" w:rsidRDefault="005970AE" w:rsidP="005970AE">
      <w:r>
        <w:t>Meta-</w:t>
      </w:r>
      <w:proofErr w:type="spellStart"/>
      <w:proofErr w:type="gramStart"/>
      <w:r>
        <w:t>data.json</w:t>
      </w:r>
      <w:proofErr w:type="spellEnd"/>
      <w:proofErr w:type="gramEnd"/>
      <w:r>
        <w:t xml:space="preserve"> will map all the permutations</w:t>
      </w:r>
      <w:r w:rsidR="002254F5">
        <w:t>.  Eric will upload meta-</w:t>
      </w:r>
      <w:proofErr w:type="spellStart"/>
      <w:proofErr w:type="gramStart"/>
      <w:r w:rsidR="002254F5">
        <w:t>data.json</w:t>
      </w:r>
      <w:proofErr w:type="spellEnd"/>
      <w:proofErr w:type="gramEnd"/>
      <w:r w:rsidR="002254F5">
        <w:t xml:space="preserve"> and the ‘modified’ </w:t>
      </w:r>
      <w:proofErr w:type="spellStart"/>
      <w:r w:rsidR="002254F5">
        <w:t>dss</w:t>
      </w:r>
      <w:proofErr w:type="spellEnd"/>
      <w:r w:rsidR="002254F5">
        <w:t xml:space="preserve">-extension file into the repo.  </w:t>
      </w:r>
      <w:r w:rsidR="005D19DD">
        <w:t>Start with making these edits</w:t>
      </w:r>
    </w:p>
    <w:p w:rsidR="005D19DD" w:rsidRDefault="005D19DD" w:rsidP="005970AE"/>
    <w:p w:rsidR="005D19DD" w:rsidRDefault="005D19DD" w:rsidP="005D19DD">
      <w:pPr>
        <w:pStyle w:val="ListParagraph"/>
        <w:numPr>
          <w:ilvl w:val="0"/>
          <w:numId w:val="1"/>
        </w:numPr>
      </w:pPr>
      <w:r>
        <w:t xml:space="preserve">Add second field to </w:t>
      </w:r>
      <w:proofErr w:type="spellStart"/>
      <w:r w:rsidR="00961244">
        <w:t>v</w:t>
      </w:r>
      <w:r>
        <w:t>ss</w:t>
      </w:r>
      <w:proofErr w:type="spellEnd"/>
      <w:r>
        <w:t>-extension</w:t>
      </w:r>
    </w:p>
    <w:p w:rsidR="005D19DD" w:rsidRDefault="005D19DD" w:rsidP="005D19DD">
      <w:pPr>
        <w:pStyle w:val="ListParagraph"/>
        <w:numPr>
          <w:ilvl w:val="0"/>
          <w:numId w:val="1"/>
        </w:numPr>
      </w:pPr>
      <w:r>
        <w:t>Create new meta-</w:t>
      </w:r>
      <w:proofErr w:type="spellStart"/>
      <w:proofErr w:type="gramStart"/>
      <w:r>
        <w:t>data.json</w:t>
      </w:r>
      <w:proofErr w:type="spellEnd"/>
      <w:proofErr w:type="gramEnd"/>
      <w:r>
        <w:t xml:space="preserve"> with basic color mapping code</w:t>
      </w:r>
    </w:p>
    <w:p w:rsidR="005D19DD" w:rsidRDefault="005D19DD" w:rsidP="005D19DD">
      <w:pPr>
        <w:pStyle w:val="ListParagraph"/>
        <w:numPr>
          <w:ilvl w:val="0"/>
          <w:numId w:val="1"/>
        </w:numPr>
      </w:pPr>
      <w:r>
        <w:t xml:space="preserve">Remove “color” section from </w:t>
      </w:r>
      <w:proofErr w:type="spellStart"/>
      <w:r w:rsidR="00961244">
        <w:t>v</w:t>
      </w:r>
      <w:r>
        <w:t>ss-extion</w:t>
      </w:r>
      <w:proofErr w:type="spellEnd"/>
      <w:r>
        <w:t>, replace with the meta-</w:t>
      </w:r>
      <w:proofErr w:type="spellStart"/>
      <w:proofErr w:type="gramStart"/>
      <w:r>
        <w:t>data.json</w:t>
      </w:r>
      <w:proofErr w:type="spellEnd"/>
      <w:proofErr w:type="gramEnd"/>
      <w:r>
        <w:t xml:space="preserve"> mapping file</w:t>
      </w:r>
    </w:p>
    <w:p w:rsidR="005D19DD" w:rsidRDefault="00CB5CAE" w:rsidP="005D19DD">
      <w:pPr>
        <w:pStyle w:val="ListParagraph"/>
        <w:numPr>
          <w:ilvl w:val="0"/>
          <w:numId w:val="1"/>
        </w:numPr>
      </w:pPr>
      <w:r>
        <w:t>Update project code to account for new meta-</w:t>
      </w:r>
      <w:proofErr w:type="spellStart"/>
      <w:proofErr w:type="gramStart"/>
      <w:r>
        <w:t>data.json</w:t>
      </w:r>
      <w:proofErr w:type="spellEnd"/>
      <w:proofErr w:type="gramEnd"/>
    </w:p>
    <w:p w:rsidR="00CB5CAE" w:rsidRDefault="00CB5CAE" w:rsidP="00CB5CAE"/>
    <w:p w:rsidR="00CB5CAE" w:rsidRDefault="00CB5CAE" w:rsidP="00CB5CAE">
      <w:pPr>
        <w:contextualSpacing/>
      </w:pPr>
    </w:p>
    <w:p w:rsidR="00CB5CAE" w:rsidRDefault="00CB5CAE" w:rsidP="00CB5CAE">
      <w:pPr>
        <w:contextualSpacing/>
      </w:pPr>
      <w:r>
        <w:t xml:space="preserve">removed the colors code block from the </w:t>
      </w:r>
      <w:proofErr w:type="spellStart"/>
      <w:r>
        <w:t>vss</w:t>
      </w:r>
      <w:proofErr w:type="spellEnd"/>
      <w:r>
        <w:t>-extension json and added meta-data json.  It looks like colors is referenced</w:t>
      </w:r>
      <w:r w:rsidR="002B1973">
        <w:t xml:space="preserve"> </w:t>
      </w:r>
      <w:r>
        <w:t>in "</w:t>
      </w:r>
      <w:proofErr w:type="spellStart"/>
      <w:r>
        <w:t>InputParser.ts</w:t>
      </w:r>
      <w:proofErr w:type="spellEnd"/>
      <w:r>
        <w:t>"</w:t>
      </w:r>
    </w:p>
    <w:p w:rsidR="00CB5CAE" w:rsidRDefault="00CB5CAE" w:rsidP="00CB5CAE">
      <w:pPr>
        <w:contextualSpacing/>
      </w:pPr>
    </w:p>
    <w:p w:rsidR="00C1590B" w:rsidRPr="00C1590B" w:rsidRDefault="00C1590B" w:rsidP="00CB5CAE">
      <w:pPr>
        <w:contextualSpacing/>
        <w:rPr>
          <w:b/>
          <w:sz w:val="28"/>
          <w:szCs w:val="28"/>
        </w:rPr>
      </w:pPr>
      <w:r w:rsidRPr="00C1590B">
        <w:rPr>
          <w:b/>
          <w:sz w:val="28"/>
          <w:szCs w:val="28"/>
        </w:rPr>
        <w:lastRenderedPageBreak/>
        <w:t>Changes needed to “</w:t>
      </w:r>
      <w:proofErr w:type="spellStart"/>
      <w:r w:rsidRPr="00C1590B">
        <w:rPr>
          <w:b/>
          <w:sz w:val="28"/>
          <w:szCs w:val="28"/>
        </w:rPr>
        <w:t>InputParser.ts</w:t>
      </w:r>
      <w:proofErr w:type="spellEnd"/>
      <w:r w:rsidRPr="00C1590B">
        <w:rPr>
          <w:b/>
          <w:sz w:val="28"/>
          <w:szCs w:val="28"/>
        </w:rPr>
        <w:t>”</w:t>
      </w:r>
    </w:p>
    <w:p w:rsidR="00C1590B" w:rsidRDefault="00C1590B" w:rsidP="00CB5CAE">
      <w:pPr>
        <w:contextualSpacing/>
      </w:pPr>
    </w:p>
    <w:p w:rsidR="00CB5CAE" w:rsidRDefault="00CB5CAE" w:rsidP="00CB5CAE">
      <w:pPr>
        <w:contextualSpacing/>
      </w:pPr>
      <w:r>
        <w:t xml:space="preserve">import </w:t>
      </w:r>
      <w:proofErr w:type="gramStart"/>
      <w:r>
        <w:t>{ Colors</w:t>
      </w:r>
      <w:proofErr w:type="gramEnd"/>
      <w:r>
        <w:t>} from "./colors"</w:t>
      </w:r>
    </w:p>
    <w:p w:rsidR="00CB5CAE" w:rsidRDefault="00CB5CAE" w:rsidP="00CB5CAE">
      <w:pPr>
        <w:contextualSpacing/>
      </w:pPr>
    </w:p>
    <w:p w:rsidR="00CB5CAE" w:rsidRDefault="00CB5CAE" w:rsidP="00CB5CAE">
      <w:pPr>
        <w:contextualSpacing/>
      </w:pPr>
      <w:r>
        <w:t xml:space="preserve">should probably replace with </w:t>
      </w:r>
      <w:proofErr w:type="gramStart"/>
      <w:r>
        <w:t>./</w:t>
      </w:r>
      <w:r w:rsidR="002B1973">
        <w:t>meta-</w:t>
      </w:r>
      <w:proofErr w:type="spellStart"/>
      <w:r w:rsidR="002B1973">
        <w:t>data.json</w:t>
      </w:r>
      <w:proofErr w:type="spellEnd"/>
      <w:r w:rsidR="002B1973">
        <w:t xml:space="preserve">  or</w:t>
      </w:r>
      <w:proofErr w:type="gramEnd"/>
      <w:r w:rsidR="002B1973">
        <w:t xml:space="preserve"> meta-</w:t>
      </w:r>
      <w:proofErr w:type="spellStart"/>
      <w:r w:rsidR="002B1973">
        <w:t>data.json</w:t>
      </w:r>
      <w:proofErr w:type="spellEnd"/>
    </w:p>
    <w:p w:rsidR="00CB5CAE" w:rsidRDefault="00CB5CAE" w:rsidP="00CB5CAE">
      <w:pPr>
        <w:contextualSpacing/>
      </w:pPr>
    </w:p>
    <w:p w:rsidR="00CB5CAE" w:rsidRDefault="00CB5CAE" w:rsidP="00CB5CAE">
      <w:pPr>
        <w:contextualSpacing/>
      </w:pPr>
      <w:r>
        <w:t xml:space="preserve">import </w:t>
      </w:r>
      <w:proofErr w:type="gramStart"/>
      <w:r>
        <w:t>{ Mapping</w:t>
      </w:r>
      <w:proofErr w:type="gramEnd"/>
      <w:r>
        <w:t xml:space="preserve"> } from "./meta-</w:t>
      </w:r>
      <w:proofErr w:type="spellStart"/>
      <w:r>
        <w:t>data.json</w:t>
      </w:r>
      <w:proofErr w:type="spellEnd"/>
      <w:r>
        <w:t>"</w:t>
      </w:r>
    </w:p>
    <w:p w:rsidR="00CB5CAE" w:rsidRDefault="00CB5CAE" w:rsidP="00CB5CAE">
      <w:pPr>
        <w:contextualSpacing/>
      </w:pPr>
    </w:p>
    <w:p w:rsidR="00CB5CAE" w:rsidRPr="002B1973" w:rsidRDefault="002B1973" w:rsidP="00CB5CAE">
      <w:pPr>
        <w:contextualSpacing/>
        <w:rPr>
          <w:b/>
          <w:sz w:val="32"/>
          <w:szCs w:val="32"/>
        </w:rPr>
      </w:pPr>
      <w:r w:rsidRPr="002B1973">
        <w:rPr>
          <w:b/>
          <w:sz w:val="32"/>
          <w:szCs w:val="32"/>
        </w:rPr>
        <w:t>what c</w:t>
      </w:r>
      <w:r w:rsidR="00CB5CAE" w:rsidRPr="002B1973">
        <w:rPr>
          <w:b/>
          <w:sz w:val="32"/>
          <w:szCs w:val="32"/>
        </w:rPr>
        <w:t xml:space="preserve">hanges needed to the </w:t>
      </w:r>
      <w:proofErr w:type="spellStart"/>
      <w:r w:rsidR="00CB5CAE" w:rsidRPr="002B1973">
        <w:rPr>
          <w:b/>
          <w:sz w:val="32"/>
          <w:szCs w:val="32"/>
        </w:rPr>
        <w:t>InputParser</w:t>
      </w:r>
      <w:proofErr w:type="spellEnd"/>
      <w:r w:rsidR="00CB5CAE" w:rsidRPr="002B1973">
        <w:rPr>
          <w:b/>
          <w:sz w:val="32"/>
          <w:szCs w:val="32"/>
        </w:rPr>
        <w:t xml:space="preserve"> code to </w:t>
      </w:r>
      <w:proofErr w:type="spellStart"/>
      <w:r w:rsidR="00CB5CAE" w:rsidRPr="002B1973">
        <w:rPr>
          <w:b/>
          <w:sz w:val="32"/>
          <w:szCs w:val="32"/>
        </w:rPr>
        <w:t>pickup</w:t>
      </w:r>
      <w:proofErr w:type="spellEnd"/>
      <w:r w:rsidR="00CB5CAE" w:rsidRPr="002B1973">
        <w:rPr>
          <w:b/>
          <w:sz w:val="32"/>
          <w:szCs w:val="32"/>
        </w:rPr>
        <w:t xml:space="preserve"> meta-</w:t>
      </w:r>
      <w:proofErr w:type="spellStart"/>
      <w:proofErr w:type="gramStart"/>
      <w:r w:rsidR="00CB5CAE" w:rsidRPr="002B1973">
        <w:rPr>
          <w:b/>
          <w:sz w:val="32"/>
          <w:szCs w:val="32"/>
        </w:rPr>
        <w:t>data.json</w:t>
      </w:r>
      <w:proofErr w:type="spellEnd"/>
      <w:proofErr w:type="gramEnd"/>
      <w:r w:rsidR="00CB5CAE" w:rsidRPr="002B1973">
        <w:rPr>
          <w:b/>
          <w:sz w:val="32"/>
          <w:szCs w:val="32"/>
        </w:rPr>
        <w:t>?</w:t>
      </w:r>
    </w:p>
    <w:p w:rsidR="0080332B" w:rsidRDefault="0080332B" w:rsidP="0080332B">
      <w:pPr>
        <w:contextualSpacing/>
      </w:pPr>
      <w:proofErr w:type="spellStart"/>
      <w:r>
        <w:rPr>
          <w:rStyle w:val="pl-c"/>
        </w:rPr>
        <w:t>InputParser</w:t>
      </w:r>
      <w:proofErr w:type="spellEnd"/>
      <w:r w:rsidR="002069E8">
        <w:rPr>
          <w:rStyle w:val="pl-c"/>
        </w:rPr>
        <w:t xml:space="preserve"> Parses and gets a </w:t>
      </w:r>
      <w:proofErr w:type="spellStart"/>
      <w:r w:rsidR="002069E8">
        <w:rPr>
          <w:rStyle w:val="pl-c"/>
        </w:rPr>
        <w:t>FieldName</w:t>
      </w:r>
      <w:proofErr w:type="spellEnd"/>
      <w:r w:rsidR="002069E8">
        <w:rPr>
          <w:rStyle w:val="pl-c"/>
        </w:rPr>
        <w:t xml:space="preserve"> from a dictionary.</w:t>
      </w:r>
      <w:r>
        <w:rPr>
          <w:rStyle w:val="pl-c"/>
        </w:rPr>
        <w:t xml:space="preserve">  A field name such as “Priority”</w:t>
      </w:r>
    </w:p>
    <w:p w:rsidR="0080332B" w:rsidRDefault="0080332B" w:rsidP="0080332B">
      <w:pPr>
        <w:contextualSpacing/>
      </w:pPr>
      <w:r>
        <w:t xml:space="preserve">It’s getting the </w:t>
      </w:r>
      <w:proofErr w:type="spellStart"/>
      <w:r>
        <w:t>FieldName</w:t>
      </w:r>
      <w:proofErr w:type="spellEnd"/>
      <w:r>
        <w:t xml:space="preserve"> from </w:t>
      </w:r>
      <w:proofErr w:type="spellStart"/>
      <w:r>
        <w:t>vss-</w:t>
      </w:r>
      <w:proofErr w:type="gramStart"/>
      <w:r>
        <w:t>extension.json</w:t>
      </w:r>
      <w:proofErr w:type="spellEnd"/>
      <w:proofErr w:type="gramEnd"/>
      <w:r>
        <w:t xml:space="preserve">? </w:t>
      </w:r>
    </w:p>
    <w:p w:rsidR="002069E8" w:rsidRDefault="002069E8" w:rsidP="00CB5CAE">
      <w:pPr>
        <w:contextualSpacing/>
      </w:pPr>
    </w:p>
    <w:p w:rsidR="002B1973" w:rsidRDefault="002B1973" w:rsidP="00CB5CAE">
      <w:pPr>
        <w:contextualSpacing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9"/>
      </w:tblGrid>
      <w:tr w:rsidR="002B1973" w:rsidRPr="002B1973" w:rsidTr="002B1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973" w:rsidRPr="002B1973" w:rsidRDefault="002B1973" w:rsidP="002B1973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 w:rsidRPr="002B1973">
              <w:rPr>
                <w:rFonts w:eastAsia="Times New Roman" w:cstheme="minorHAnsi"/>
                <w:i/>
                <w:sz w:val="24"/>
                <w:szCs w:val="24"/>
              </w:rPr>
              <w:t xml:space="preserve">public static </w:t>
            </w:r>
            <w:proofErr w:type="spellStart"/>
            <w:proofErr w:type="gramStart"/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getFieldName</w:t>
            </w:r>
            <w:proofErr w:type="spellEnd"/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(</w:t>
            </w:r>
            <w:proofErr w:type="gramEnd"/>
            <w:r w:rsidRPr="002B1973">
              <w:rPr>
                <w:rFonts w:eastAsia="Times New Roman" w:cstheme="minorHAnsi"/>
                <w:i/>
                <w:sz w:val="24"/>
                <w:szCs w:val="24"/>
              </w:rPr>
              <w:t xml:space="preserve">inputs: </w:t>
            </w:r>
            <w:proofErr w:type="spellStart"/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IDictionaryStringTo</w:t>
            </w:r>
            <w:proofErr w:type="spellEnd"/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&lt;string&gt;): string {</w:t>
            </w:r>
          </w:p>
        </w:tc>
      </w:tr>
      <w:tr w:rsidR="002B1973" w:rsidRPr="002B1973" w:rsidTr="002B1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973" w:rsidRPr="002B1973" w:rsidRDefault="002B1973" w:rsidP="002B1973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</w:tbl>
    <w:p w:rsidR="002B1973" w:rsidRPr="002B1973" w:rsidRDefault="002B1973" w:rsidP="002B1973">
      <w:pPr>
        <w:spacing w:after="0" w:line="240" w:lineRule="auto"/>
        <w:rPr>
          <w:rFonts w:eastAsia="Times New Roman" w:cstheme="minorHAnsi"/>
          <w:i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</w:tblGrid>
      <w:tr w:rsidR="002B1973" w:rsidRPr="002B1973" w:rsidTr="002B1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973" w:rsidRPr="002B1973" w:rsidRDefault="002B1973" w:rsidP="002B1973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if (inputs["</w:t>
            </w:r>
            <w:proofErr w:type="spellStart"/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FieldName</w:t>
            </w:r>
            <w:proofErr w:type="spellEnd"/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"]) {</w:t>
            </w:r>
          </w:p>
        </w:tc>
      </w:tr>
      <w:tr w:rsidR="002B1973" w:rsidRPr="002B1973" w:rsidTr="002B1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973" w:rsidRPr="002B1973" w:rsidRDefault="002B1973" w:rsidP="002B1973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</w:tbl>
    <w:p w:rsidR="002B1973" w:rsidRPr="002B1973" w:rsidRDefault="002B1973" w:rsidP="002B1973">
      <w:pPr>
        <w:spacing w:after="0" w:line="240" w:lineRule="auto"/>
        <w:rPr>
          <w:rFonts w:eastAsia="Times New Roman" w:cstheme="minorHAnsi"/>
          <w:i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</w:tblGrid>
      <w:tr w:rsidR="002B1973" w:rsidRPr="002B1973" w:rsidTr="002B1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973" w:rsidRPr="002B1973" w:rsidRDefault="002B1973" w:rsidP="002B1973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return inputs["</w:t>
            </w:r>
            <w:proofErr w:type="spellStart"/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FieldName</w:t>
            </w:r>
            <w:proofErr w:type="spellEnd"/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"];</w:t>
            </w:r>
          </w:p>
        </w:tc>
      </w:tr>
      <w:tr w:rsidR="002B1973" w:rsidRPr="002B1973" w:rsidTr="002B1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973" w:rsidRPr="002B1973" w:rsidRDefault="002B1973" w:rsidP="002B1973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</w:tbl>
    <w:p w:rsidR="002B1973" w:rsidRPr="002B1973" w:rsidRDefault="002B1973" w:rsidP="002B1973">
      <w:pPr>
        <w:spacing w:after="0" w:line="240" w:lineRule="auto"/>
        <w:rPr>
          <w:rFonts w:eastAsia="Times New Roman" w:cstheme="minorHAnsi"/>
          <w:i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2B1973" w:rsidRPr="002B1973" w:rsidTr="002B1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973" w:rsidRPr="002B1973" w:rsidRDefault="002B1973" w:rsidP="002B1973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}</w:t>
            </w:r>
          </w:p>
        </w:tc>
      </w:tr>
      <w:tr w:rsidR="002B1973" w:rsidRPr="002B1973" w:rsidTr="002B1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973" w:rsidRPr="002B1973" w:rsidRDefault="002B1973" w:rsidP="002B1973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</w:tbl>
    <w:p w:rsidR="002B1973" w:rsidRPr="002B1973" w:rsidRDefault="002B1973" w:rsidP="002B1973">
      <w:pPr>
        <w:spacing w:after="0" w:line="240" w:lineRule="auto"/>
        <w:rPr>
          <w:rFonts w:eastAsia="Times New Roman" w:cstheme="minorHAnsi"/>
          <w:i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3"/>
      </w:tblGrid>
      <w:tr w:rsidR="002B1973" w:rsidRPr="002B1973" w:rsidTr="002B1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973" w:rsidRPr="002B1973" w:rsidRDefault="002B1973" w:rsidP="002B1973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throw ("</w:t>
            </w:r>
            <w:proofErr w:type="spellStart"/>
            <w:r w:rsidRPr="002B1973">
              <w:rPr>
                <w:rFonts w:eastAsia="Times New Roman" w:cstheme="minorHAnsi"/>
                <w:i/>
                <w:sz w:val="24"/>
                <w:szCs w:val="24"/>
              </w:rPr>
              <w:t>FieldName</w:t>
            </w:r>
            <w:proofErr w:type="spellEnd"/>
            <w:r w:rsidRPr="002B1973">
              <w:rPr>
                <w:rFonts w:eastAsia="Times New Roman" w:cstheme="minorHAnsi"/>
                <w:i/>
                <w:sz w:val="24"/>
                <w:szCs w:val="24"/>
              </w:rPr>
              <w:t xml:space="preserve"> not specified.")</w:t>
            </w:r>
          </w:p>
        </w:tc>
      </w:tr>
      <w:tr w:rsidR="002B1973" w:rsidRPr="002B1973" w:rsidTr="002B1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973" w:rsidRPr="002B1973" w:rsidRDefault="002B1973" w:rsidP="002B1973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</w:tbl>
    <w:p w:rsidR="002B1973" w:rsidRDefault="002B1973" w:rsidP="00CB5CAE">
      <w:pPr>
        <w:contextualSpacing/>
        <w:rPr>
          <w:rFonts w:eastAsia="Times New Roman" w:cstheme="minorHAnsi"/>
          <w:i/>
          <w:sz w:val="24"/>
          <w:szCs w:val="24"/>
        </w:rPr>
      </w:pPr>
      <w:r w:rsidRPr="002B1973">
        <w:rPr>
          <w:rFonts w:eastAsia="Times New Roman" w:cstheme="minorHAnsi"/>
          <w:i/>
          <w:sz w:val="24"/>
          <w:szCs w:val="24"/>
        </w:rPr>
        <w:t>}</w:t>
      </w:r>
    </w:p>
    <w:p w:rsidR="00291FDA" w:rsidRDefault="00291FDA" w:rsidP="00CB5CAE">
      <w:pPr>
        <w:contextualSpacing/>
        <w:rPr>
          <w:rFonts w:eastAsia="Times New Roman" w:cstheme="minorHAnsi"/>
          <w:i/>
          <w:sz w:val="24"/>
          <w:szCs w:val="24"/>
        </w:rPr>
      </w:pPr>
    </w:p>
    <w:p w:rsidR="00291FDA" w:rsidRDefault="00291FDA" w:rsidP="00CB5CAE">
      <w:pPr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 I need to add a block for the second field name?</w:t>
      </w:r>
      <w:r w:rsidR="0080332B">
        <w:rPr>
          <w:rFonts w:eastAsia="Times New Roman" w:cstheme="minorHAnsi"/>
          <w:sz w:val="24"/>
          <w:szCs w:val="24"/>
        </w:rPr>
        <w:t xml:space="preserve"> for the Severity field?</w:t>
      </w:r>
    </w:p>
    <w:p w:rsidR="00291FDA" w:rsidRDefault="00291FDA" w:rsidP="00CB5CAE">
      <w:pPr>
        <w:contextualSpacing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0"/>
      </w:tblGrid>
      <w:tr w:rsidR="00291FDA" w:rsidRPr="002B1973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A" w:rsidRPr="002B1973" w:rsidRDefault="00291FDA" w:rsidP="007A006D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</w:pPr>
            <w:r w:rsidRPr="002B1973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public static getFieldName</w:t>
            </w:r>
            <w:r w:rsidR="00DA0FE2" w:rsidRPr="00FF0674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2</w:t>
            </w:r>
            <w:r w:rsidRPr="002B1973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 xml:space="preserve">(inputs: </w:t>
            </w:r>
            <w:proofErr w:type="spellStart"/>
            <w:r w:rsidRPr="002B1973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IDictionaryStringTo</w:t>
            </w:r>
            <w:proofErr w:type="spellEnd"/>
            <w:r w:rsidRPr="002B1973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&lt;string&gt;): string {</w:t>
            </w:r>
          </w:p>
        </w:tc>
      </w:tr>
      <w:tr w:rsidR="00291FDA" w:rsidRPr="002B1973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A" w:rsidRPr="002B1973" w:rsidRDefault="00291FDA" w:rsidP="007A006D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</w:pPr>
          </w:p>
        </w:tc>
      </w:tr>
    </w:tbl>
    <w:p w:rsidR="00291FDA" w:rsidRPr="002B1973" w:rsidRDefault="00291FDA" w:rsidP="00291FDA">
      <w:pPr>
        <w:spacing w:after="0" w:line="240" w:lineRule="auto"/>
        <w:rPr>
          <w:rFonts w:eastAsia="Times New Roman" w:cstheme="minorHAnsi"/>
          <w:i/>
          <w:vanish/>
          <w:sz w:val="24"/>
          <w:szCs w:val="24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</w:tblGrid>
      <w:tr w:rsidR="00291FDA" w:rsidRPr="002B1973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A" w:rsidRPr="002B1973" w:rsidRDefault="00291FDA" w:rsidP="007A006D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</w:pPr>
            <w:r w:rsidRPr="002B1973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if (inputs["FieldName</w:t>
            </w:r>
            <w:r w:rsidRPr="00FF0674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2</w:t>
            </w:r>
            <w:r w:rsidRPr="002B1973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"]) {</w:t>
            </w:r>
          </w:p>
        </w:tc>
      </w:tr>
      <w:tr w:rsidR="00291FDA" w:rsidRPr="002B1973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A" w:rsidRPr="002B1973" w:rsidRDefault="00291FDA" w:rsidP="007A006D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</w:pPr>
          </w:p>
        </w:tc>
      </w:tr>
    </w:tbl>
    <w:p w:rsidR="00291FDA" w:rsidRPr="002B1973" w:rsidRDefault="00291FDA" w:rsidP="00291FDA">
      <w:pPr>
        <w:spacing w:after="0" w:line="240" w:lineRule="auto"/>
        <w:rPr>
          <w:rFonts w:eastAsia="Times New Roman" w:cstheme="minorHAnsi"/>
          <w:i/>
          <w:vanish/>
          <w:sz w:val="24"/>
          <w:szCs w:val="24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</w:tblGrid>
      <w:tr w:rsidR="00291FDA" w:rsidRPr="002B1973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A" w:rsidRPr="002B1973" w:rsidRDefault="00291FDA" w:rsidP="007A006D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</w:pPr>
            <w:r w:rsidRPr="002B1973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return inputs["FieldName</w:t>
            </w:r>
            <w:r w:rsidRPr="00FF0674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2</w:t>
            </w:r>
            <w:r w:rsidRPr="002B1973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"];</w:t>
            </w:r>
          </w:p>
        </w:tc>
      </w:tr>
      <w:tr w:rsidR="00291FDA" w:rsidRPr="002B1973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A" w:rsidRPr="002B1973" w:rsidRDefault="00291FDA" w:rsidP="007A006D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</w:pPr>
          </w:p>
        </w:tc>
      </w:tr>
    </w:tbl>
    <w:p w:rsidR="00291FDA" w:rsidRPr="002B1973" w:rsidRDefault="00291FDA" w:rsidP="00291FDA">
      <w:pPr>
        <w:spacing w:after="0" w:line="240" w:lineRule="auto"/>
        <w:rPr>
          <w:rFonts w:eastAsia="Times New Roman" w:cstheme="minorHAnsi"/>
          <w:i/>
          <w:vanish/>
          <w:sz w:val="24"/>
          <w:szCs w:val="24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291FDA" w:rsidRPr="002B1973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A" w:rsidRPr="002B1973" w:rsidRDefault="00291FDA" w:rsidP="007A006D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</w:pPr>
            <w:r w:rsidRPr="002B1973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}</w:t>
            </w:r>
          </w:p>
        </w:tc>
      </w:tr>
      <w:tr w:rsidR="00291FDA" w:rsidRPr="002B1973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A" w:rsidRPr="002B1973" w:rsidRDefault="00291FDA" w:rsidP="007A006D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</w:pPr>
          </w:p>
        </w:tc>
      </w:tr>
    </w:tbl>
    <w:p w:rsidR="00291FDA" w:rsidRPr="002B1973" w:rsidRDefault="00291FDA" w:rsidP="00291FDA">
      <w:pPr>
        <w:spacing w:after="0" w:line="240" w:lineRule="auto"/>
        <w:rPr>
          <w:rFonts w:eastAsia="Times New Roman" w:cstheme="minorHAnsi"/>
          <w:i/>
          <w:vanish/>
          <w:sz w:val="24"/>
          <w:szCs w:val="24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</w:tblGrid>
      <w:tr w:rsidR="00291FDA" w:rsidRPr="002B1973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A" w:rsidRPr="002B1973" w:rsidRDefault="00291FDA" w:rsidP="007A006D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</w:pPr>
            <w:r w:rsidRPr="002B1973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throw ("FieldName</w:t>
            </w:r>
            <w:r w:rsidRPr="00FF0674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>2</w:t>
            </w:r>
            <w:r w:rsidRPr="002B1973"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  <w:t xml:space="preserve"> not specified.")</w:t>
            </w:r>
          </w:p>
        </w:tc>
      </w:tr>
      <w:tr w:rsidR="00291FDA" w:rsidRPr="002B1973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A" w:rsidRPr="002B1973" w:rsidRDefault="00291FDA" w:rsidP="007A006D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highlight w:val="yellow"/>
              </w:rPr>
            </w:pPr>
          </w:p>
        </w:tc>
      </w:tr>
    </w:tbl>
    <w:p w:rsidR="00291FDA" w:rsidRDefault="00291FDA" w:rsidP="00291FDA">
      <w:pPr>
        <w:contextualSpacing/>
        <w:rPr>
          <w:rFonts w:eastAsia="Times New Roman" w:cstheme="minorHAnsi"/>
          <w:i/>
          <w:sz w:val="24"/>
          <w:szCs w:val="24"/>
        </w:rPr>
      </w:pPr>
      <w:r w:rsidRPr="00FF0674">
        <w:rPr>
          <w:rFonts w:eastAsia="Times New Roman" w:cstheme="minorHAnsi"/>
          <w:i/>
          <w:sz w:val="24"/>
          <w:szCs w:val="24"/>
          <w:highlight w:val="yellow"/>
        </w:rPr>
        <w:t>}</w:t>
      </w:r>
    </w:p>
    <w:p w:rsidR="00291FDA" w:rsidRDefault="00291FDA" w:rsidP="00CB5CAE">
      <w:pPr>
        <w:contextualSpacing/>
        <w:rPr>
          <w:rFonts w:eastAsia="Times New Roman" w:cstheme="minorHAnsi"/>
          <w:sz w:val="24"/>
          <w:szCs w:val="24"/>
        </w:rPr>
      </w:pPr>
    </w:p>
    <w:p w:rsidR="0080332B" w:rsidRDefault="0080332B" w:rsidP="00CB5CAE">
      <w:pPr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Next there’s public static </w:t>
      </w:r>
      <w:proofErr w:type="spellStart"/>
      <w:r>
        <w:rPr>
          <w:rFonts w:eastAsia="Times New Roman" w:cstheme="minorHAnsi"/>
          <w:sz w:val="24"/>
          <w:szCs w:val="24"/>
        </w:rPr>
        <w:t>getOptions</w:t>
      </w:r>
      <w:proofErr w:type="spellEnd"/>
      <w:r>
        <w:rPr>
          <w:rFonts w:eastAsia="Times New Roman" w:cstheme="minorHAnsi"/>
          <w:sz w:val="24"/>
          <w:szCs w:val="24"/>
        </w:rPr>
        <w:t xml:space="preserve"> – it parses inputs from </w:t>
      </w:r>
      <w:proofErr w:type="spellStart"/>
      <w:r>
        <w:rPr>
          <w:rFonts w:eastAsia="Times New Roman" w:cstheme="minorHAnsi"/>
          <w:sz w:val="24"/>
          <w:szCs w:val="24"/>
        </w:rPr>
        <w:t>IDictionary</w:t>
      </w:r>
      <w:proofErr w:type="spellEnd"/>
      <w:r>
        <w:rPr>
          <w:rFonts w:eastAsia="Times New Roman" w:cstheme="minorHAnsi"/>
          <w:sz w:val="24"/>
          <w:szCs w:val="24"/>
        </w:rPr>
        <w:t xml:space="preserve"> and return</w:t>
      </w:r>
      <w:r w:rsidR="00A67E81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 xml:space="preserve"> an array of Interfaces of the structure – value, color, and label</w:t>
      </w:r>
      <w:r w:rsidR="00B064DC">
        <w:rPr>
          <w:rFonts w:eastAsia="Times New Roman" w:cstheme="minorHAnsi"/>
          <w:sz w:val="24"/>
          <w:szCs w:val="24"/>
        </w:rPr>
        <w:t>.  Label value is ‘1 for priority’ or ‘1 – Critical’ for Severity.  Color will be pulled in from meta-</w:t>
      </w:r>
      <w:proofErr w:type="spellStart"/>
      <w:proofErr w:type="gramStart"/>
      <w:r w:rsidR="00B064DC">
        <w:rPr>
          <w:rFonts w:eastAsia="Times New Roman" w:cstheme="minorHAnsi"/>
          <w:sz w:val="24"/>
          <w:szCs w:val="24"/>
        </w:rPr>
        <w:t>data.json</w:t>
      </w:r>
      <w:proofErr w:type="spellEnd"/>
      <w:proofErr w:type="gramEnd"/>
      <w:r w:rsidR="00B064DC">
        <w:rPr>
          <w:rFonts w:eastAsia="Times New Roman" w:cstheme="minorHAnsi"/>
          <w:sz w:val="24"/>
          <w:szCs w:val="24"/>
        </w:rPr>
        <w:t xml:space="preserve"> based on values entered into field 1 and field 2</w:t>
      </w:r>
    </w:p>
    <w:p w:rsidR="00B064DC" w:rsidRDefault="00B064DC" w:rsidP="00CB5CAE">
      <w:pPr>
        <w:contextualSpacing/>
        <w:rPr>
          <w:rFonts w:eastAsia="Times New Roman" w:cstheme="minorHAnsi"/>
          <w:sz w:val="24"/>
          <w:szCs w:val="24"/>
        </w:rPr>
      </w:pPr>
    </w:p>
    <w:p w:rsidR="00B064DC" w:rsidRDefault="00B064DC" w:rsidP="00CB5CAE">
      <w:pPr>
        <w:contextualSpacing/>
        <w:rPr>
          <w:rFonts w:eastAsia="Times New Roman" w:cstheme="minorHAnsi"/>
          <w:sz w:val="24"/>
          <w:szCs w:val="24"/>
        </w:rPr>
      </w:pPr>
    </w:p>
    <w:p w:rsidR="00B064DC" w:rsidRDefault="00B064DC" w:rsidP="00CB5CAE">
      <w:pPr>
        <w:contextualSpacing/>
        <w:rPr>
          <w:rFonts w:eastAsia="Times New Roman" w:cstheme="minorHAnsi"/>
          <w:sz w:val="24"/>
          <w:szCs w:val="24"/>
        </w:rPr>
      </w:pPr>
    </w:p>
    <w:p w:rsidR="00B064DC" w:rsidRDefault="00111930" w:rsidP="00CB5CAE">
      <w:pPr>
        <w:contextualSpacing/>
        <w:rPr>
          <w:rFonts w:eastAsia="Times New Roman" w:cstheme="minorHAnsi"/>
          <w:sz w:val="24"/>
          <w:szCs w:val="24"/>
        </w:rPr>
      </w:pPr>
      <w:r w:rsidRPr="00111930">
        <w:rPr>
          <w:rFonts w:eastAsia="Times New Roman" w:cstheme="minorHAnsi"/>
          <w:sz w:val="24"/>
          <w:szCs w:val="24"/>
          <w:highlight w:val="yellow"/>
        </w:rPr>
        <w:lastRenderedPageBreak/>
        <w:t>Code highlighted in yellow to be added</w:t>
      </w:r>
    </w:p>
    <w:p w:rsidR="00111930" w:rsidRDefault="00111930" w:rsidP="00CB5CAE">
      <w:pPr>
        <w:contextualSpacing/>
        <w:rPr>
          <w:rFonts w:eastAsia="Times New Roman" w:cstheme="minorHAnsi"/>
          <w:sz w:val="24"/>
          <w:szCs w:val="24"/>
        </w:rPr>
      </w:pPr>
      <w:r w:rsidRPr="00111930">
        <w:rPr>
          <w:rFonts w:eastAsia="Times New Roman" w:cstheme="minorHAnsi"/>
          <w:sz w:val="24"/>
          <w:szCs w:val="24"/>
          <w:highlight w:val="cyan"/>
        </w:rPr>
        <w:t>Code highlighted in blue remove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1"/>
      </w:tblGrid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930" w:rsidRDefault="00111930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</w:rPr>
              <w:t xml:space="preserve">public static </w:t>
            </w:r>
            <w:proofErr w:type="spellStart"/>
            <w:proofErr w:type="gramStart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>getOptions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 xml:space="preserve">inputs: </w:t>
            </w:r>
            <w:proofErr w:type="spellStart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>IDictionaryStringTo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 xml:space="preserve">&lt;string&gt;, </w:t>
            </w:r>
            <w:proofErr w:type="spellStart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>allowedValues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 xml:space="preserve">: string[]): </w:t>
            </w:r>
            <w:proofErr w:type="spellStart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>IOption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>[] {</w:t>
            </w:r>
          </w:p>
        </w:tc>
      </w:tr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</w:tblGrid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</w:rPr>
              <w:t>if (</w:t>
            </w:r>
            <w:proofErr w:type="spellStart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>allowedValues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>allowedValues.length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</w:rPr>
              <w:t>) {</w:t>
            </w:r>
          </w:p>
        </w:tc>
      </w:tr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81"/>
      </w:tblGrid>
      <w:tr w:rsidR="00F0457D" w:rsidRPr="00B064DC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7D" w:rsidRPr="00B064DC" w:rsidRDefault="00F0457D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let colors: </w:t>
            </w:r>
            <w:proofErr w:type="gram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 = [];</w:t>
            </w:r>
          </w:p>
        </w:tc>
        <w:tc>
          <w:tcPr>
            <w:tcW w:w="0" w:type="auto"/>
          </w:tcPr>
          <w:p w:rsidR="00F0457D" w:rsidRPr="00B064DC" w:rsidRDefault="00F0457D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</w:tr>
      <w:tr w:rsidR="00F0457D" w:rsidRPr="00B064DC" w:rsidTr="007A0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7D" w:rsidRPr="00B064DC" w:rsidRDefault="00F0457D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F0457D" w:rsidRPr="00B064DC" w:rsidRDefault="00F0457D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</w:tblGrid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let </w:t>
            </w:r>
            <w:proofErr w:type="spell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inputColors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 = [];</w:t>
            </w:r>
          </w:p>
        </w:tc>
      </w:tr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6E5FFC" w:rsidRPr="005A4685" w:rsidTr="005A4685">
        <w:trPr>
          <w:tblCellSpacing w:w="15" w:type="dxa"/>
        </w:trPr>
        <w:tc>
          <w:tcPr>
            <w:tcW w:w="2910" w:type="dxa"/>
            <w:vAlign w:val="center"/>
          </w:tcPr>
          <w:p w:rsidR="006E5FFC" w:rsidRPr="00B064DC" w:rsidRDefault="006E5FFC" w:rsidP="006E5F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let labels: </w:t>
            </w:r>
            <w:proofErr w:type="gram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string[</w:t>
            </w:r>
            <w:proofErr w:type="gramEnd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] = [];</w:t>
            </w:r>
          </w:p>
        </w:tc>
      </w:tr>
      <w:tr w:rsidR="005A4685" w:rsidRPr="00B064DC" w:rsidTr="005A4685">
        <w:trPr>
          <w:tblCellSpacing w:w="15" w:type="dxa"/>
        </w:trPr>
        <w:tc>
          <w:tcPr>
            <w:tcW w:w="2910" w:type="dxa"/>
            <w:vAlign w:val="center"/>
          </w:tcPr>
          <w:p w:rsidR="005A4685" w:rsidRPr="00B064DC" w:rsidRDefault="005A4685" w:rsidP="007A00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let label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1</w:t>
            </w: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 = [];</w:t>
            </w:r>
          </w:p>
        </w:tc>
      </w:tr>
      <w:tr w:rsidR="005A4685" w:rsidRPr="00B064DC" w:rsidTr="005A4685">
        <w:trPr>
          <w:tblCellSpacing w:w="15" w:type="dxa"/>
        </w:trPr>
        <w:tc>
          <w:tcPr>
            <w:tcW w:w="2910" w:type="dxa"/>
            <w:vAlign w:val="center"/>
          </w:tcPr>
          <w:p w:rsidR="005A4685" w:rsidRPr="00B064DC" w:rsidRDefault="005A4685" w:rsidP="007A00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let label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2</w:t>
            </w: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 = [];</w:t>
            </w:r>
          </w:p>
        </w:tc>
      </w:tr>
      <w:tr w:rsidR="005A4685" w:rsidRPr="006E5FFC" w:rsidTr="005A4685">
        <w:trPr>
          <w:tblCellSpacing w:w="15" w:type="dxa"/>
        </w:trPr>
        <w:tc>
          <w:tcPr>
            <w:tcW w:w="2910" w:type="dxa"/>
            <w:vAlign w:val="center"/>
          </w:tcPr>
          <w:p w:rsidR="005A4685" w:rsidRPr="00B064DC" w:rsidRDefault="005A4685" w:rsidP="006E5F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</w:tr>
      <w:tr w:rsidR="006E5FFC" w:rsidRPr="00B064DC" w:rsidTr="005A4685">
        <w:trPr>
          <w:tblCellSpacing w:w="15" w:type="dxa"/>
        </w:trPr>
        <w:tc>
          <w:tcPr>
            <w:tcW w:w="2910" w:type="dxa"/>
            <w:vAlign w:val="center"/>
            <w:hideMark/>
          </w:tcPr>
          <w:p w:rsidR="006E5FFC" w:rsidRPr="00B064DC" w:rsidRDefault="006E5FFC" w:rsidP="006E5F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C033F0" w:rsidRPr="00B064DC" w:rsidTr="006E5FFC">
        <w:trPr>
          <w:tblCellSpacing w:w="15" w:type="dxa"/>
        </w:trPr>
        <w:tc>
          <w:tcPr>
            <w:tcW w:w="5070" w:type="dxa"/>
            <w:vAlign w:val="center"/>
            <w:hideMark/>
          </w:tcPr>
          <w:p w:rsidR="00C033F0" w:rsidRDefault="00C033F0" w:rsidP="007A00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let </w:t>
            </w:r>
            <w:proofErr w:type="spell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inputLabels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: </w:t>
            </w:r>
            <w:proofErr w:type="gram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string[</w:t>
            </w:r>
            <w:proofErr w:type="gramEnd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] = [];</w:t>
            </w:r>
          </w:p>
          <w:p w:rsidR="005A4685" w:rsidRDefault="005A4685" w:rsidP="005A46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let inputLabel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1</w:t>
            </w: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 = [];</w:t>
            </w:r>
          </w:p>
          <w:p w:rsidR="005A4685" w:rsidRDefault="005A4685" w:rsidP="005A46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let inputLabel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2</w:t>
            </w: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 = [];</w:t>
            </w:r>
          </w:p>
          <w:p w:rsidR="005A4685" w:rsidRDefault="005A4685" w:rsidP="007A00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E5FFC" w:rsidRDefault="006E5FFC" w:rsidP="007A00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732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6"/>
            </w:tblGrid>
            <w:tr w:rsidR="006E5FFC" w:rsidRPr="006E5FFC" w:rsidTr="006E5FFC">
              <w:trPr>
                <w:trHeight w:val="44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5FFC" w:rsidRDefault="006E5FFC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>inputColors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 xml:space="preserve"> = </w:t>
                  </w:r>
                  <w:proofErr w:type="spellStart"/>
                  <w:proofErr w:type="gram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>InputParser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>._</w:t>
                  </w:r>
                  <w:proofErr w:type="spellStart"/>
                  <w:proofErr w:type="gram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>extractInputs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>(inputs["Colors"]);</w:t>
                  </w:r>
                </w:p>
                <w:p w:rsidR="006E5FFC" w:rsidRPr="006E5FFC" w:rsidRDefault="006E5FFC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6E5FFC" w:rsidRPr="006E5FFC" w:rsidTr="006E5FFC">
              <w:trPr>
                <w:trHeight w:val="1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5887" w:rsidRDefault="008A5887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*get color from “color” in meta-</w:t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data.json</w:t>
                  </w:r>
                  <w:proofErr w:type="spellEnd"/>
                  <w:proofErr w:type="gramEnd"/>
                </w:p>
                <w:p w:rsidR="006E5FFC" w:rsidRPr="006E5FFC" w:rsidRDefault="006E5FFC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inputColors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 xml:space="preserve"> = </w:t>
                  </w:r>
                  <w:proofErr w:type="spellStart"/>
                  <w:proofErr w:type="gram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InputParser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._</w:t>
                  </w:r>
                  <w:proofErr w:type="spellStart"/>
                  <w:proofErr w:type="gram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extractInputs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(inputs["</w:t>
                  </w:r>
                  <w:proofErr w:type="spell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Mapping.Colors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"]);</w:t>
                  </w:r>
                </w:p>
              </w:tc>
            </w:tr>
          </w:tbl>
          <w:p w:rsidR="006E5FFC" w:rsidRPr="006E5FFC" w:rsidRDefault="006E5FFC" w:rsidP="006E5FFC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5"/>
            </w:tblGrid>
            <w:tr w:rsidR="008A5887" w:rsidRPr="006E5FFC" w:rsidTr="006E5F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5FFC" w:rsidRPr="006E5FFC" w:rsidRDefault="006E5FFC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</w:pPr>
                  <w:proofErr w:type="spell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>inputLabels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 xml:space="preserve"> = </w:t>
                  </w:r>
                  <w:proofErr w:type="spellStart"/>
                  <w:proofErr w:type="gram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>InputParser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>._</w:t>
                  </w:r>
                  <w:proofErr w:type="spellStart"/>
                  <w:proofErr w:type="gram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>extractInputs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  <w:t>(inputs["Labels"]);</w:t>
                  </w:r>
                </w:p>
              </w:tc>
            </w:tr>
            <w:tr w:rsidR="006E5FFC" w:rsidRPr="006E5FFC" w:rsidTr="006E5FF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A5887" w:rsidRDefault="008A5887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*get priority value from meta-</w:t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data.json</w:t>
                  </w:r>
                  <w:proofErr w:type="spellEnd"/>
                  <w:proofErr w:type="gramEnd"/>
                  <w:r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 xml:space="preserve"> </w:t>
                  </w:r>
                </w:p>
                <w:p w:rsidR="006E5FFC" w:rsidRPr="006E5FFC" w:rsidRDefault="006E5FFC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</w:pPr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inputLabel</w:t>
                  </w:r>
                  <w:r w:rsidR="005A4685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1</w:t>
                  </w:r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 xml:space="preserve"> = </w:t>
                  </w:r>
                  <w:proofErr w:type="spellStart"/>
                  <w:proofErr w:type="gram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InputParser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._</w:t>
                  </w:r>
                  <w:proofErr w:type="spellStart"/>
                  <w:proofErr w:type="gram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extractInputs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(inputs["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Mapping.f1</w:t>
                  </w:r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"]);</w:t>
                  </w:r>
                </w:p>
              </w:tc>
            </w:tr>
            <w:tr w:rsidR="006E5FFC" w:rsidRPr="006E5FFC" w:rsidTr="007A006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A5887" w:rsidRDefault="006E5FFC" w:rsidP="007A006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* get</w:t>
                  </w:r>
                  <w:r w:rsidR="008A5887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 xml:space="preserve"> Severity </w:t>
                  </w:r>
                  <w:proofErr w:type="spellStart"/>
                  <w:r w:rsidR="008A5887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vaue</w:t>
                  </w:r>
                  <w:proofErr w:type="spellEnd"/>
                  <w:r w:rsidR="008A5887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 xml:space="preserve"> from meta-</w:t>
                  </w:r>
                  <w:proofErr w:type="spellStart"/>
                  <w:proofErr w:type="gramStart"/>
                  <w:r w:rsidR="008A5887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data.json</w:t>
                  </w:r>
                  <w:proofErr w:type="spellEnd"/>
                  <w:proofErr w:type="gramEnd"/>
                </w:p>
                <w:p w:rsidR="006E5FFC" w:rsidRDefault="006E5FFC" w:rsidP="007A006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 xml:space="preserve">  </w:t>
                  </w:r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inputLabel</w:t>
                  </w:r>
                  <w:r w:rsidR="005A4685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2</w:t>
                  </w:r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 xml:space="preserve"> = </w:t>
                  </w:r>
                  <w:proofErr w:type="spellStart"/>
                  <w:proofErr w:type="gram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InputParser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._</w:t>
                  </w:r>
                  <w:proofErr w:type="spellStart"/>
                  <w:proofErr w:type="gram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extractInputs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(inputs["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Mapping.f2</w:t>
                  </w:r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"]);</w:t>
                  </w:r>
                </w:p>
                <w:p w:rsidR="006E5FFC" w:rsidRDefault="006E5FFC" w:rsidP="007A006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</w:pPr>
                </w:p>
                <w:p w:rsidR="006E5FFC" w:rsidRPr="00634612" w:rsidRDefault="006E5FFC" w:rsidP="007A006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lightGray"/>
                    </w:rPr>
                  </w:pPr>
                </w:p>
                <w:p w:rsidR="008A5887" w:rsidRPr="001E7E2E" w:rsidRDefault="008A5887" w:rsidP="00634612">
                  <w:pPr>
                    <w:shd w:val="clear" w:color="auto" w:fill="FFF2CC" w:themeFill="accent4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</w:pP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 xml:space="preserve">    </w:t>
                  </w:r>
                  <w:r w:rsidRPr="001E7E2E">
                    <w:rPr>
                      <w:rFonts w:ascii="Consolas" w:hAnsi="Consolas" w:cs="Consolas"/>
                      <w:b/>
                      <w:color w:val="2E75B6"/>
                      <w:sz w:val="19"/>
                      <w:szCs w:val="19"/>
                      <w:highlight w:val="lightGray"/>
                    </w:rPr>
                    <w:t>"color"</w:t>
                  </w: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 xml:space="preserve">: </w:t>
                  </w:r>
                  <w:r w:rsidRPr="001E7E2E">
                    <w:rPr>
                      <w:rFonts w:ascii="Consolas" w:hAnsi="Consolas" w:cs="Consolas"/>
                      <w:b/>
                      <w:color w:val="A31515"/>
                      <w:sz w:val="19"/>
                      <w:szCs w:val="19"/>
                      <w:highlight w:val="lightGray"/>
                    </w:rPr>
                    <w:t>"green"</w:t>
                  </w: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>,</w:t>
                  </w:r>
                </w:p>
                <w:p w:rsidR="008A5887" w:rsidRPr="001E7E2E" w:rsidRDefault="008A5887" w:rsidP="00634612">
                  <w:pPr>
                    <w:shd w:val="clear" w:color="auto" w:fill="FFF2CC" w:themeFill="accent4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</w:pP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 xml:space="preserve">    </w:t>
                  </w:r>
                  <w:r w:rsidRPr="001E7E2E">
                    <w:rPr>
                      <w:rFonts w:ascii="Consolas" w:hAnsi="Consolas" w:cs="Consolas"/>
                      <w:b/>
                      <w:color w:val="2E75B6"/>
                      <w:sz w:val="19"/>
                      <w:szCs w:val="19"/>
                      <w:highlight w:val="lightGray"/>
                    </w:rPr>
                    <w:t>"mapping"</w:t>
                  </w: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>: [</w:t>
                  </w:r>
                </w:p>
                <w:p w:rsidR="008A5887" w:rsidRPr="001E7E2E" w:rsidRDefault="008A5887" w:rsidP="00634612">
                  <w:pPr>
                    <w:shd w:val="clear" w:color="auto" w:fill="FFF2CC" w:themeFill="accent4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</w:pP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 xml:space="preserve">      {</w:t>
                  </w:r>
                </w:p>
                <w:p w:rsidR="008A5887" w:rsidRPr="001E7E2E" w:rsidRDefault="008A5887" w:rsidP="00634612">
                  <w:pPr>
                    <w:shd w:val="clear" w:color="auto" w:fill="FFF2CC" w:themeFill="accent4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</w:pP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 xml:space="preserve">        </w:t>
                  </w:r>
                  <w:r w:rsidRPr="001E7E2E">
                    <w:rPr>
                      <w:rFonts w:ascii="Consolas" w:hAnsi="Consolas" w:cs="Consolas"/>
                      <w:b/>
                      <w:color w:val="2E75B6"/>
                      <w:sz w:val="19"/>
                      <w:szCs w:val="19"/>
                      <w:highlight w:val="lightGray"/>
                    </w:rPr>
                    <w:t>"f1"</w:t>
                  </w: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 xml:space="preserve">: </w:t>
                  </w:r>
                  <w:r w:rsidRPr="001E7E2E">
                    <w:rPr>
                      <w:rFonts w:ascii="Consolas" w:hAnsi="Consolas" w:cs="Consolas"/>
                      <w:b/>
                      <w:color w:val="A31515"/>
                      <w:sz w:val="19"/>
                      <w:szCs w:val="19"/>
                      <w:highlight w:val="lightGray"/>
                    </w:rPr>
                    <w:t>"3"</w:t>
                  </w: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>,</w:t>
                  </w:r>
                </w:p>
                <w:p w:rsidR="008A5887" w:rsidRPr="001E7E2E" w:rsidRDefault="008A5887" w:rsidP="00634612">
                  <w:pPr>
                    <w:shd w:val="clear" w:color="auto" w:fill="FFF2CC" w:themeFill="accent4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</w:pP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 xml:space="preserve">        </w:t>
                  </w:r>
                  <w:r w:rsidRPr="001E7E2E">
                    <w:rPr>
                      <w:rFonts w:ascii="Consolas" w:hAnsi="Consolas" w:cs="Consolas"/>
                      <w:b/>
                      <w:color w:val="2E75B6"/>
                      <w:sz w:val="19"/>
                      <w:szCs w:val="19"/>
                      <w:highlight w:val="lightGray"/>
                    </w:rPr>
                    <w:t>"f2"</w:t>
                  </w: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 xml:space="preserve">: </w:t>
                  </w:r>
                  <w:r w:rsidRPr="001E7E2E">
                    <w:rPr>
                      <w:rFonts w:ascii="Consolas" w:hAnsi="Consolas" w:cs="Consolas"/>
                      <w:b/>
                      <w:color w:val="A31515"/>
                      <w:sz w:val="19"/>
                      <w:szCs w:val="19"/>
                      <w:highlight w:val="lightGray"/>
                    </w:rPr>
                    <w:t>"4 - Low "</w:t>
                  </w:r>
                </w:p>
                <w:p w:rsidR="006E5FFC" w:rsidRPr="006E5FFC" w:rsidRDefault="008A5887" w:rsidP="00634612">
                  <w:pPr>
                    <w:shd w:val="clear" w:color="auto" w:fill="FFF2CC" w:themeFill="accent4" w:themeFillTint="33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</w:pPr>
                  <w:r w:rsidRPr="001E7E2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lightGray"/>
                    </w:rPr>
                    <w:t xml:space="preserve">      },</w:t>
                  </w:r>
                </w:p>
              </w:tc>
            </w:tr>
            <w:tr w:rsidR="006E5FFC" w:rsidRPr="006E5FFC" w:rsidTr="006E5FF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6E5FFC" w:rsidRPr="006E5FFC" w:rsidRDefault="006E5FFC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8A5887" w:rsidRPr="006E5FFC" w:rsidTr="006E5F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5FFC" w:rsidRPr="006E5FFC" w:rsidRDefault="006E5FFC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E5FFC" w:rsidRPr="006E5FFC" w:rsidRDefault="006E5FFC" w:rsidP="006E5FFC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5FFC" w:rsidRPr="006E5FFC" w:rsidTr="006E5F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5FFC" w:rsidRPr="006E5FFC" w:rsidRDefault="006E5FFC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6E5FFC" w:rsidRPr="006E5FFC" w:rsidTr="006E5F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5FFC" w:rsidRPr="006E5FFC" w:rsidRDefault="006E5FFC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E5FFC" w:rsidRPr="006E5FFC" w:rsidRDefault="006E5FFC" w:rsidP="006E5FFC">
            <w:pPr>
              <w:spacing w:after="0" w:line="240" w:lineRule="auto"/>
              <w:rPr>
                <w:rFonts w:ascii="Arial" w:eastAsia="Times New Roman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0"/>
            </w:tblGrid>
            <w:tr w:rsidR="006E5FFC" w:rsidRPr="006E5FFC" w:rsidTr="006E5F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5FFC" w:rsidRPr="006E5FFC" w:rsidRDefault="006E5FFC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</w:pPr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 xml:space="preserve">colors = </w:t>
                  </w:r>
                  <w:proofErr w:type="spellStart"/>
                  <w:proofErr w:type="gram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InputParser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._</w:t>
                  </w:r>
                  <w:proofErr w:type="spellStart"/>
                  <w:proofErr w:type="gram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getColors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(</w:t>
                  </w:r>
                  <w:proofErr w:type="spell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inputColors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 xml:space="preserve">, </w:t>
                  </w:r>
                  <w:proofErr w:type="spellStart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allowedValues</w:t>
                  </w:r>
                  <w:proofErr w:type="spellEnd"/>
                  <w:r w:rsidRPr="006E5FFC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);</w:t>
                  </w:r>
                </w:p>
              </w:tc>
            </w:tr>
            <w:tr w:rsidR="006E5FFC" w:rsidRPr="006E5FFC" w:rsidTr="006E5F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5FFC" w:rsidRPr="006E5FFC" w:rsidRDefault="006E5FFC" w:rsidP="006E5FF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highlight w:val="cyan"/>
                    </w:rPr>
                  </w:pPr>
                </w:p>
              </w:tc>
            </w:tr>
          </w:tbl>
          <w:p w:rsidR="006E5FFC" w:rsidRDefault="006E5FFC" w:rsidP="007A00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4685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labels = </w:t>
            </w:r>
            <w:proofErr w:type="spellStart"/>
            <w:proofErr w:type="gramStart"/>
            <w:r w:rsidRPr="005A4685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InputParser</w:t>
            </w:r>
            <w:proofErr w:type="spellEnd"/>
            <w:r w:rsidRPr="005A4685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._</w:t>
            </w:r>
            <w:proofErr w:type="spellStart"/>
            <w:proofErr w:type="gramEnd"/>
            <w:r w:rsidRPr="005A4685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getLabels</w:t>
            </w:r>
            <w:proofErr w:type="spellEnd"/>
            <w:r w:rsidRPr="005A4685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(</w:t>
            </w:r>
            <w:proofErr w:type="spellStart"/>
            <w:r w:rsidRPr="005A4685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inputLabels</w:t>
            </w:r>
            <w:proofErr w:type="spellEnd"/>
            <w:r w:rsidRPr="005A4685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5A4685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allowedValues</w:t>
            </w:r>
            <w:proofErr w:type="spellEnd"/>
            <w:r w:rsidRPr="005A4685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);</w:t>
            </w:r>
          </w:p>
          <w:p w:rsidR="005A4685" w:rsidRDefault="005A4685" w:rsidP="007A00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label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1</w:t>
            </w:r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 = </w:t>
            </w:r>
            <w:proofErr w:type="spellStart"/>
            <w:proofErr w:type="gramStart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InputParser</w:t>
            </w:r>
            <w:proofErr w:type="spellEnd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._</w:t>
            </w:r>
            <w:proofErr w:type="spellStart"/>
            <w:proofErr w:type="gramEnd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getLabels</w:t>
            </w:r>
            <w:proofErr w:type="spellEnd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(inputLabel</w:t>
            </w:r>
            <w:r w:rsidR="00340B7F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1</w:t>
            </w:r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allowedValues</w:t>
            </w:r>
            <w:proofErr w:type="spellEnd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);</w:t>
            </w:r>
          </w:p>
          <w:p w:rsidR="005A4685" w:rsidRPr="00B064DC" w:rsidRDefault="005A4685" w:rsidP="007A00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label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2</w:t>
            </w:r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 = </w:t>
            </w:r>
            <w:proofErr w:type="spellStart"/>
            <w:proofErr w:type="gramStart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InputParser</w:t>
            </w:r>
            <w:proofErr w:type="spellEnd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._</w:t>
            </w:r>
            <w:proofErr w:type="spellStart"/>
            <w:proofErr w:type="gramEnd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getLabels</w:t>
            </w:r>
            <w:proofErr w:type="spellEnd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(inputLabel</w:t>
            </w:r>
            <w:r w:rsidR="00340B7F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2</w:t>
            </w:r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allowedValues</w:t>
            </w:r>
            <w:proofErr w:type="spellEnd"/>
            <w:r w:rsidRPr="006E5FF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);</w:t>
            </w:r>
          </w:p>
        </w:tc>
      </w:tr>
      <w:tr w:rsidR="00B064DC" w:rsidRPr="00B064DC" w:rsidTr="006E5FFC">
        <w:trPr>
          <w:tblCellSpacing w:w="15" w:type="dxa"/>
        </w:trPr>
        <w:tc>
          <w:tcPr>
            <w:tcW w:w="5070" w:type="dxa"/>
            <w:vAlign w:val="center"/>
            <w:hideMark/>
          </w:tcPr>
          <w:p w:rsidR="00C033F0" w:rsidRPr="00B064DC" w:rsidRDefault="00C033F0" w:rsidP="006E5F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</w:tr>
      <w:tr w:rsidR="00B064DC" w:rsidRPr="00B064DC" w:rsidTr="006E5FFC">
        <w:trPr>
          <w:tblCellSpacing w:w="15" w:type="dxa"/>
        </w:trPr>
        <w:tc>
          <w:tcPr>
            <w:tcW w:w="5070" w:type="dxa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FC" w:rsidRPr="00111930" w:rsidTr="00B064DC">
        <w:trPr>
          <w:tblCellSpacing w:w="15" w:type="dxa"/>
        </w:trPr>
        <w:tc>
          <w:tcPr>
            <w:tcW w:w="0" w:type="auto"/>
            <w:vAlign w:val="center"/>
          </w:tcPr>
          <w:p w:rsidR="006E5FFC" w:rsidRPr="00B064DC" w:rsidRDefault="006E5FFC" w:rsidP="00C03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</w:tr>
      <w:tr w:rsidR="00C033F0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F0" w:rsidRPr="00B064DC" w:rsidRDefault="00C033F0" w:rsidP="00C03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0457D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7D" w:rsidRPr="00B064DC" w:rsidRDefault="00F0457D" w:rsidP="00F045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return </w:t>
            </w:r>
            <w:proofErr w:type="spellStart"/>
            <w:proofErr w:type="gram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InputParser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._</w:t>
            </w:r>
            <w:proofErr w:type="spellStart"/>
            <w:proofErr w:type="gramEnd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buildOptions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(</w:t>
            </w:r>
            <w:proofErr w:type="spell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allowedValues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, colors, labels);</w:t>
            </w:r>
          </w:p>
        </w:tc>
      </w:tr>
      <w:tr w:rsidR="00111930" w:rsidRPr="00B064DC" w:rsidTr="00B064DC">
        <w:trPr>
          <w:tblCellSpacing w:w="15" w:type="dxa"/>
        </w:trPr>
        <w:tc>
          <w:tcPr>
            <w:tcW w:w="0" w:type="auto"/>
            <w:vAlign w:val="center"/>
          </w:tcPr>
          <w:p w:rsidR="00111930" w:rsidRPr="00111930" w:rsidRDefault="00111930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return </w:t>
            </w:r>
            <w:proofErr w:type="spellStart"/>
            <w:proofErr w:type="gram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InputParser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._</w:t>
            </w:r>
            <w:proofErr w:type="spellStart"/>
            <w:proofErr w:type="gramEnd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buildOptions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(</w:t>
            </w:r>
            <w:proofErr w:type="spellStart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allowedValues</w:t>
            </w:r>
            <w:proofErr w:type="spellEnd"/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, </w:t>
            </w:r>
            <w:r w:rsidR="005A4685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colors, label1, lable2</w:t>
            </w:r>
            <w:r w:rsidRPr="00B064DC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);</w:t>
            </w:r>
          </w:p>
        </w:tc>
      </w:tr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</w:tblGrid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</w:rPr>
              <w:t>} else {</w:t>
            </w:r>
          </w:p>
        </w:tc>
      </w:tr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3"/>
      </w:tblGrid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throw ("The backing field does not have allowed values.");</w:t>
            </w:r>
          </w:p>
        </w:tc>
      </w:tr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064DC" w:rsidRPr="00B064DC" w:rsidRDefault="00B064DC" w:rsidP="00B064DC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064DC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B064DC" w:rsidRPr="00B064DC" w:rsidTr="00B06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4DC" w:rsidRPr="00B064DC" w:rsidRDefault="00B064DC" w:rsidP="00B064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91FDA" w:rsidRPr="00B064DC" w:rsidRDefault="00B064DC" w:rsidP="00B064DC">
      <w:pPr>
        <w:contextualSpacing/>
        <w:rPr>
          <w:rFonts w:ascii="Arial" w:eastAsia="Times New Roman" w:hAnsi="Arial" w:cs="Arial"/>
          <w:sz w:val="20"/>
          <w:szCs w:val="20"/>
        </w:rPr>
      </w:pPr>
      <w:r w:rsidRPr="00B064DC">
        <w:rPr>
          <w:rFonts w:ascii="Arial" w:eastAsia="Times New Roman" w:hAnsi="Arial" w:cs="Arial"/>
          <w:sz w:val="20"/>
          <w:szCs w:val="20"/>
        </w:rPr>
        <w:t>}</w:t>
      </w:r>
    </w:p>
    <w:p w:rsidR="00291FDA" w:rsidRPr="00291FDA" w:rsidRDefault="00291FDA" w:rsidP="00CB5CAE">
      <w:pPr>
        <w:contextualSpacing/>
        <w:rPr>
          <w:rFonts w:cstheme="minorHAnsi"/>
        </w:rPr>
      </w:pPr>
    </w:p>
    <w:p w:rsidR="00CB5CAE" w:rsidRDefault="00CB5CAE" w:rsidP="00CB5CAE">
      <w:pPr>
        <w:contextualSpacing/>
      </w:pPr>
    </w:p>
    <w:p w:rsidR="00CB5CAE" w:rsidRDefault="00CB5CAE" w:rsidP="00CB5CAE">
      <w:pPr>
        <w:contextualSpacing/>
      </w:pPr>
      <w:proofErr w:type="spellStart"/>
      <w:r>
        <w:t>InputParser</w:t>
      </w:r>
      <w:proofErr w:type="spellEnd"/>
      <w:r>
        <w:t xml:space="preserve"> is also calling </w:t>
      </w:r>
      <w:proofErr w:type="spellStart"/>
      <w:r>
        <w:t>IOption.ts</w:t>
      </w:r>
      <w:proofErr w:type="spellEnd"/>
      <w:r>
        <w:t xml:space="preserve"> which references </w:t>
      </w:r>
    </w:p>
    <w:p w:rsidR="00CB5CAE" w:rsidRDefault="00CB5CAE" w:rsidP="00CB5CAE">
      <w:pPr>
        <w:contextualSpacing/>
      </w:pPr>
    </w:p>
    <w:p w:rsidR="00CB5CAE" w:rsidRDefault="00CB5CAE" w:rsidP="00CB5CAE">
      <w:pPr>
        <w:contextualSpacing/>
      </w:pPr>
      <w:r>
        <w:t xml:space="preserve">export interface </w:t>
      </w:r>
      <w:proofErr w:type="spellStart"/>
      <w:r>
        <w:t>IOption</w:t>
      </w:r>
      <w:proofErr w:type="spellEnd"/>
      <w:r>
        <w:t xml:space="preserve"> {</w:t>
      </w:r>
    </w:p>
    <w:p w:rsidR="00CB5CAE" w:rsidRDefault="00CB5CAE" w:rsidP="00CB5CAE">
      <w:pPr>
        <w:contextualSpacing/>
      </w:pPr>
      <w:r>
        <w:t xml:space="preserve">    value: string,</w:t>
      </w:r>
    </w:p>
    <w:p w:rsidR="00CB5CAE" w:rsidRDefault="00CB5CAE" w:rsidP="00CB5CAE">
      <w:pPr>
        <w:contextualSpacing/>
      </w:pPr>
      <w:r>
        <w:t xml:space="preserve">    color: string,</w:t>
      </w:r>
    </w:p>
    <w:p w:rsidR="00CB5CAE" w:rsidRDefault="00CB5CAE" w:rsidP="00CB5CAE">
      <w:pPr>
        <w:contextualSpacing/>
      </w:pPr>
      <w:r>
        <w:t xml:space="preserve">    label: string</w:t>
      </w:r>
    </w:p>
    <w:p w:rsidR="00CB5CAE" w:rsidRDefault="00CB5CAE" w:rsidP="00CB5CAE">
      <w:pPr>
        <w:contextualSpacing/>
      </w:pPr>
      <w:r>
        <w:t>}</w:t>
      </w:r>
    </w:p>
    <w:p w:rsidR="00CB5CAE" w:rsidRDefault="00CB5CAE" w:rsidP="00CB5CAE">
      <w:pPr>
        <w:contextualSpacing/>
      </w:pPr>
    </w:p>
    <w:p w:rsidR="00CB5CAE" w:rsidRDefault="00CB5CAE" w:rsidP="00CB5CAE">
      <w:pPr>
        <w:contextualSpacing/>
      </w:pPr>
      <w:proofErr w:type="spellStart"/>
      <w:r>
        <w:t>control.ts</w:t>
      </w:r>
      <w:proofErr w:type="spellEnd"/>
      <w:r>
        <w:t xml:space="preserve"> also uses "</w:t>
      </w:r>
      <w:proofErr w:type="spellStart"/>
      <w:r>
        <w:t>InputParser</w:t>
      </w:r>
      <w:proofErr w:type="spellEnd"/>
      <w:r>
        <w:t>"</w:t>
      </w:r>
    </w:p>
    <w:p w:rsidR="009174BE" w:rsidRDefault="009174BE" w:rsidP="00CB5CAE">
      <w:pPr>
        <w:contextualSpacing/>
      </w:pPr>
    </w:p>
    <w:p w:rsidR="009174BE" w:rsidRDefault="009174BE" w:rsidP="00CB5CAE">
      <w:pPr>
        <w:contextualSpacing/>
      </w:pPr>
    </w:p>
    <w:p w:rsidR="009174BE" w:rsidRDefault="004C2814" w:rsidP="00CB5CAE">
      <w:pPr>
        <w:contextualSpacing/>
        <w:rPr>
          <w:b/>
          <w:sz w:val="32"/>
          <w:szCs w:val="32"/>
        </w:rPr>
      </w:pPr>
      <w:r w:rsidRPr="004C2814">
        <w:rPr>
          <w:b/>
          <w:sz w:val="32"/>
          <w:szCs w:val="32"/>
        </w:rPr>
        <w:t>Meeting 2 Notes:</w:t>
      </w:r>
    </w:p>
    <w:p w:rsidR="004C2814" w:rsidRDefault="004C2814" w:rsidP="00CB5CAE">
      <w:pPr>
        <w:contextualSpacing/>
        <w:rPr>
          <w:b/>
          <w:sz w:val="32"/>
          <w:szCs w:val="32"/>
        </w:rPr>
      </w:pPr>
    </w:p>
    <w:p w:rsidR="004C2814" w:rsidRDefault="004C2814" w:rsidP="00CB5CAE">
      <w:pPr>
        <w:contextualSpacing/>
      </w:pPr>
      <w:r>
        <w:t xml:space="preserve">Update </w:t>
      </w:r>
      <w:proofErr w:type="spellStart"/>
      <w:r>
        <w:t>control.ts</w:t>
      </w:r>
      <w:proofErr w:type="spellEnd"/>
      <w:r>
        <w:t xml:space="preserve"> to recognize second field name</w:t>
      </w:r>
      <w:r w:rsidR="00F27EB5">
        <w:t xml:space="preserve"> – to get the inputs</w:t>
      </w:r>
    </w:p>
    <w:p w:rsidR="00583456" w:rsidRDefault="00583456" w:rsidP="00CB5CAE">
      <w:pPr>
        <w:contextualSpacing/>
      </w:pPr>
    </w:p>
    <w:p w:rsidR="00583456" w:rsidRDefault="00583456" w:rsidP="00CB5CAE">
      <w:pPr>
        <w:contextualSpacing/>
      </w:pPr>
      <w:r>
        <w:t>Add:</w:t>
      </w:r>
    </w:p>
    <w:p w:rsidR="000D013E" w:rsidRDefault="000D013E" w:rsidP="00CB5CAE">
      <w:pPr>
        <w:contextualSpacing/>
      </w:pPr>
    </w:p>
    <w:p w:rsidR="000D013E" w:rsidRDefault="000D013E" w:rsidP="000D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//getting info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FieldName</w:t>
      </w:r>
      <w:proofErr w:type="spellEnd"/>
    </w:p>
    <w:p w:rsidR="000D013E" w:rsidRDefault="000D013E" w:rsidP="000D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13E" w:rsidRDefault="000D013E" w:rsidP="000D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//getting info from FieldName2</w:t>
      </w:r>
    </w:p>
    <w:p w:rsidR="000D013E" w:rsidRDefault="000D013E" w:rsidP="000D013E">
      <w:pPr>
        <w:contextualSpacing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_fieldName2: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13E" w:rsidRDefault="000D013E" w:rsidP="00CB5CAE">
      <w:pPr>
        <w:contextualSpacing/>
      </w:pPr>
    </w:p>
    <w:p w:rsidR="000D013E" w:rsidRDefault="000D013E" w:rsidP="000D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VSS.getConfiguration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13E" w:rsidRDefault="000D013E" w:rsidP="000D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InputParser.getFieldName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013E" w:rsidRDefault="000D013E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fieldName2 = InputParser.getFieldName2(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013E" w:rsidRDefault="000D013E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733F98" w:rsidRDefault="00733F98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InputParser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changes:</w:t>
      </w:r>
    </w:p>
    <w:p w:rsidR="000D013E" w:rsidRDefault="000D013E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End"/>
      <w:r>
        <w:rPr>
          <w:rFonts w:ascii="Consolas" w:hAnsi="Consolas" w:cs="Consolas"/>
          <w:color w:val="000000"/>
          <w:sz w:val="19"/>
          <w:szCs w:val="19"/>
        </w:rPr>
        <w:t>Add fieldName2 stuff to the InputParser.getFieldName2</w:t>
      </w:r>
    </w:p>
    <w:p w:rsidR="00F27EB5" w:rsidRDefault="00F27EB5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F27EB5" w:rsidRDefault="00F27EB5" w:rsidP="00F27EB5">
      <w:pPr>
        <w:contextualSpacing/>
      </w:pPr>
    </w:p>
    <w:p w:rsidR="00F27EB5" w:rsidRDefault="00F27EB5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F27EB5" w:rsidRDefault="00F27EB5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65608AC" wp14:editId="57DC38F0">
            <wp:extent cx="5943600" cy="2175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3E" w:rsidRDefault="000D013E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D04693" w:rsidRDefault="00D04693" w:rsidP="00D04693">
      <w:pPr>
        <w:contextualSpacing/>
      </w:pPr>
      <w:r>
        <w:rPr>
          <w:rFonts w:ascii="Consolas" w:hAnsi="Consolas" w:cs="Consolas"/>
          <w:color w:val="000000"/>
          <w:sz w:val="19"/>
          <w:szCs w:val="19"/>
        </w:rPr>
        <w:t xml:space="preserve">Add a method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 </w:t>
      </w:r>
      <w:proofErr w:type="spellStart"/>
      <w:r>
        <w:t>InputParser</w:t>
      </w:r>
      <w:proofErr w:type="spellEnd"/>
      <w:r>
        <w:t xml:space="preserve"> doesn’t need the </w:t>
      </w:r>
      <w:proofErr w:type="spellStart"/>
      <w:r>
        <w:t>GetOptions</w:t>
      </w:r>
      <w:proofErr w:type="spellEnd"/>
      <w:r>
        <w:t xml:space="preserve"> as is – we will rewrite it in </w:t>
      </w:r>
      <w:proofErr w:type="spellStart"/>
      <w:r>
        <w:t>InputParser</w:t>
      </w:r>
      <w:proofErr w:type="spellEnd"/>
      <w:r>
        <w:t xml:space="preserve"> (allowed values not </w:t>
      </w:r>
      <w:proofErr w:type="gramStart"/>
      <w:r>
        <w:t>needed)  and</w:t>
      </w:r>
      <w:proofErr w:type="gramEnd"/>
      <w:r>
        <w:t xml:space="preserve"> comment out the //If (allowed values block)</w:t>
      </w:r>
    </w:p>
    <w:p w:rsidR="00B32EB7" w:rsidRDefault="00B32EB7" w:rsidP="00D04693">
      <w:pPr>
        <w:contextualSpacing/>
      </w:pPr>
    </w:p>
    <w:p w:rsidR="00B32EB7" w:rsidRDefault="00B32EB7" w:rsidP="00D04693">
      <w:pPr>
        <w:contextualSpacing/>
      </w:pPr>
      <w:r>
        <w:t xml:space="preserve">This section is </w:t>
      </w:r>
      <w:proofErr w:type="gramStart"/>
      <w:r>
        <w:t>parses</w:t>
      </w:r>
      <w:proofErr w:type="gramEnd"/>
      <w:r>
        <w:t xml:space="preserve"> the data from </w:t>
      </w:r>
      <w:proofErr w:type="spellStart"/>
      <w:r>
        <w:t>IDictionary</w:t>
      </w:r>
      <w:proofErr w:type="spellEnd"/>
      <w:r>
        <w:t xml:space="preserve"> and returns </w:t>
      </w:r>
      <w:r w:rsidR="007A006D">
        <w:t>array from the interface “</w:t>
      </w:r>
      <w:proofErr w:type="spellStart"/>
      <w:r w:rsidR="007A006D">
        <w:t>IOption</w:t>
      </w:r>
      <w:proofErr w:type="spellEnd"/>
      <w:r w:rsidR="007A006D">
        <w:t xml:space="preserve">” which originally had variables for value, color, and label.  Now </w:t>
      </w:r>
      <w:proofErr w:type="spellStart"/>
      <w:r w:rsidR="007A006D">
        <w:t>IOption</w:t>
      </w:r>
      <w:proofErr w:type="spellEnd"/>
      <w:r w:rsidR="007A006D">
        <w:t xml:space="preserve"> has “color”, “mapping” and “f1” and “f2” from the </w:t>
      </w:r>
      <w:proofErr w:type="spellStart"/>
      <w:r w:rsidR="007A006D">
        <w:t>IMapping</w:t>
      </w:r>
      <w:proofErr w:type="spellEnd"/>
      <w:r w:rsidR="007A006D">
        <w:t xml:space="preserve"> section.</w:t>
      </w:r>
    </w:p>
    <w:p w:rsidR="0047542F" w:rsidRDefault="0047542F" w:rsidP="00D04693">
      <w:pPr>
        <w:contextualSpacing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</w:tblGrid>
      <w:tr w:rsidR="0047542F" w:rsidRPr="0047542F" w:rsidTr="004754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42F" w:rsidRPr="0047542F" w:rsidRDefault="0047542F" w:rsidP="0047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* @return an array of Interfaces of the structure: {</w:t>
            </w:r>
          </w:p>
        </w:tc>
      </w:tr>
      <w:tr w:rsidR="0047542F" w:rsidRPr="0047542F" w:rsidTr="004754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42F" w:rsidRPr="0047542F" w:rsidRDefault="0047542F" w:rsidP="0047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</w:tbl>
    <w:p w:rsidR="0047542F" w:rsidRPr="0047542F" w:rsidRDefault="0047542F" w:rsidP="00475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cy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47542F" w:rsidRPr="0047542F" w:rsidTr="004754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42F" w:rsidRPr="0047542F" w:rsidRDefault="0047542F" w:rsidP="0047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* value: values[</w:t>
            </w:r>
            <w:proofErr w:type="spellStart"/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i</w:t>
            </w:r>
            <w:proofErr w:type="spellEnd"/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],</w:t>
            </w:r>
          </w:p>
        </w:tc>
      </w:tr>
      <w:tr w:rsidR="0047542F" w:rsidRPr="0047542F" w:rsidTr="004754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42F" w:rsidRPr="0047542F" w:rsidRDefault="0047542F" w:rsidP="0047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</w:tbl>
    <w:p w:rsidR="0047542F" w:rsidRPr="0047542F" w:rsidRDefault="0047542F" w:rsidP="00475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cy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</w:tblGrid>
      <w:tr w:rsidR="0047542F" w:rsidRPr="0047542F" w:rsidTr="004754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42F" w:rsidRPr="0047542F" w:rsidRDefault="0047542F" w:rsidP="0047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* color: colors[</w:t>
            </w:r>
            <w:proofErr w:type="spellStart"/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i</w:t>
            </w:r>
            <w:proofErr w:type="spellEnd"/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],</w:t>
            </w:r>
          </w:p>
        </w:tc>
      </w:tr>
      <w:tr w:rsidR="0047542F" w:rsidRPr="0047542F" w:rsidTr="004754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42F" w:rsidRPr="0047542F" w:rsidRDefault="0047542F" w:rsidP="0047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</w:tbl>
    <w:p w:rsidR="0047542F" w:rsidRDefault="0047542F" w:rsidP="00D04693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3ECC">
        <w:rPr>
          <w:rFonts w:ascii="Times New Roman" w:eastAsia="Times New Roman" w:hAnsi="Times New Roman" w:cs="Times New Roman"/>
          <w:sz w:val="24"/>
          <w:szCs w:val="24"/>
          <w:highlight w:val="cyan"/>
        </w:rPr>
        <w:t>* label: labels[</w:t>
      </w:r>
      <w:proofErr w:type="spellStart"/>
      <w:r w:rsidRPr="00DB3ECC">
        <w:rPr>
          <w:rFonts w:ascii="Times New Roman" w:eastAsia="Times New Roman" w:hAnsi="Times New Roman" w:cs="Times New Roman"/>
          <w:sz w:val="24"/>
          <w:szCs w:val="24"/>
          <w:highlight w:val="cyan"/>
        </w:rPr>
        <w:t>i</w:t>
      </w:r>
      <w:proofErr w:type="spellEnd"/>
      <w:r w:rsidRPr="00DB3ECC">
        <w:rPr>
          <w:rFonts w:ascii="Times New Roman" w:eastAsia="Times New Roman" w:hAnsi="Times New Roman" w:cs="Times New Roman"/>
          <w:sz w:val="24"/>
          <w:szCs w:val="24"/>
          <w:highlight w:val="cyan"/>
        </w:rPr>
        <w:t>]</w:t>
      </w:r>
    </w:p>
    <w:p w:rsidR="00DB3ECC" w:rsidRDefault="00DB3ECC" w:rsidP="00D04693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</w:tblGrid>
      <w:tr w:rsidR="00DB3ECC" w:rsidRPr="0047542F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CC" w:rsidRPr="0047542F" w:rsidRDefault="00DB3ECC" w:rsidP="00C53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* @return an array of Interfaces of the structure: {</w:t>
            </w:r>
          </w:p>
        </w:tc>
      </w:tr>
      <w:tr w:rsidR="00DB3ECC" w:rsidRPr="0047542F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CC" w:rsidRPr="0047542F" w:rsidRDefault="00DB3ECC" w:rsidP="00C53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DB3ECC" w:rsidRPr="0047542F" w:rsidRDefault="00DB3ECC" w:rsidP="00DB3E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B3ECC" w:rsidRPr="0047542F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CC" w:rsidRPr="0047542F" w:rsidRDefault="00DB3ECC" w:rsidP="00C53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DB3ECC" w:rsidRPr="0047542F" w:rsidRDefault="00DB3ECC" w:rsidP="00DB3E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</w:tblGrid>
      <w:tr w:rsidR="00DB3ECC" w:rsidRPr="0047542F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CC" w:rsidRPr="0047542F" w:rsidRDefault="00DB3ECC" w:rsidP="00C53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* color: colors[</w:t>
            </w:r>
            <w:proofErr w:type="spellStart"/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],</w:t>
            </w:r>
          </w:p>
        </w:tc>
      </w:tr>
      <w:tr w:rsidR="00DB3ECC" w:rsidRPr="0047542F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ECC" w:rsidRPr="0047542F" w:rsidRDefault="00DB3ECC" w:rsidP="00C53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DB3ECC" w:rsidRPr="005522AF" w:rsidRDefault="00DB3ECC" w:rsidP="00DB3ECC">
      <w:p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22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* </w:t>
      </w:r>
      <w:r w:rsidR="005522AF" w:rsidRPr="005522AF">
        <w:rPr>
          <w:rFonts w:ascii="Times New Roman" w:eastAsia="Times New Roman" w:hAnsi="Times New Roman" w:cs="Times New Roman"/>
          <w:sz w:val="24"/>
          <w:szCs w:val="24"/>
          <w:highlight w:val="yellow"/>
        </w:rPr>
        <w:t>f1: field1</w:t>
      </w:r>
      <w:r w:rsidR="005522AF"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[</w:t>
      </w:r>
      <w:proofErr w:type="spellStart"/>
      <w:r w:rsidR="005522AF"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proofErr w:type="spellEnd"/>
      <w:r w:rsidR="005522AF"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],</w:t>
      </w:r>
    </w:p>
    <w:p w:rsidR="005522AF" w:rsidRDefault="005522AF" w:rsidP="00DB3ECC">
      <w:pPr>
        <w:contextualSpacing/>
      </w:pPr>
      <w:r w:rsidRPr="005522AF">
        <w:rPr>
          <w:rFonts w:ascii="Times New Roman" w:eastAsia="Times New Roman" w:hAnsi="Times New Roman" w:cs="Times New Roman"/>
          <w:sz w:val="24"/>
          <w:szCs w:val="24"/>
          <w:highlight w:val="yellow"/>
        </w:rPr>
        <w:t>* f2: field2</w:t>
      </w:r>
      <w:r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[</w:t>
      </w:r>
      <w:proofErr w:type="spellStart"/>
      <w:r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],</w:t>
      </w:r>
    </w:p>
    <w:p w:rsidR="00DB3ECC" w:rsidRDefault="00DB3ECC" w:rsidP="00D04693">
      <w:pPr>
        <w:contextualSpacing/>
      </w:pPr>
    </w:p>
    <w:p w:rsidR="0037398E" w:rsidRDefault="0037398E" w:rsidP="00D04693">
      <w:pPr>
        <w:contextualSpacing/>
      </w:pPr>
    </w:p>
    <w:p w:rsidR="0037398E" w:rsidRDefault="0037398E" w:rsidP="00D04693">
      <w:pPr>
        <w:contextualSpacing/>
      </w:pPr>
    </w:p>
    <w:p w:rsidR="00D04693" w:rsidRDefault="00D04693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1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public static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getOptions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inputs: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IDictionaryStringTo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&lt;string&gt;,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allowedValues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: string[]):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IOption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[] {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public static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getOptions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(</w:t>
            </w:r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inputs: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IDictionaryStringTo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&lt;string&gt;,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IOption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[] {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3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/*if (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allowedValues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 &amp;&amp;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allowedValues.length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) {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  <w:highlight w:val="cy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</w:tblGrid>
      <w:tr w:rsidR="00D04693" w:rsidRPr="00FB5652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FB5652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FB5652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let colors: </w:t>
            </w:r>
            <w:proofErr w:type="gramStart"/>
            <w:r w:rsidRPr="00FB5652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string[</w:t>
            </w:r>
            <w:proofErr w:type="gramEnd"/>
            <w:r w:rsidRPr="00FB5652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] = [];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  <w:highlight w:val="cy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let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inputColors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: </w:t>
            </w:r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string[</w:t>
            </w:r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] = [];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  <w:highlight w:val="cy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let labels: </w:t>
            </w:r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string[</w:t>
            </w:r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] = [];</w:t>
            </w:r>
          </w:p>
        </w:tc>
      </w:tr>
      <w:tr w:rsidR="005522AF" w:rsidRPr="00D04693" w:rsidTr="00D04693">
        <w:trPr>
          <w:tblCellSpacing w:w="15" w:type="dxa"/>
        </w:trPr>
        <w:tc>
          <w:tcPr>
            <w:tcW w:w="0" w:type="auto"/>
            <w:vAlign w:val="center"/>
          </w:tcPr>
          <w:p w:rsidR="005522AF" w:rsidRDefault="005522AF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</w:p>
          <w:p w:rsidR="005522AF" w:rsidRPr="00FB5652" w:rsidRDefault="005522AF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FB5652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Let field1: </w:t>
            </w:r>
            <w:proofErr w:type="gramStart"/>
            <w:r w:rsidRPr="00FB5652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string[</w:t>
            </w:r>
            <w:proofErr w:type="gramEnd"/>
            <w:r w:rsidRPr="00FB5652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]:</w:t>
            </w:r>
          </w:p>
          <w:p w:rsidR="005522AF" w:rsidRPr="00D04693" w:rsidRDefault="005522AF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FB5652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lastRenderedPageBreak/>
              <w:t xml:space="preserve">Let field2: </w:t>
            </w:r>
            <w:proofErr w:type="gramStart"/>
            <w:r w:rsidRPr="00FB5652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string[</w:t>
            </w:r>
            <w:proofErr w:type="gramEnd"/>
            <w:r w:rsidRPr="00FB5652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];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  <w:highlight w:val="cy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let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inputLabels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: </w:t>
            </w:r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string[</w:t>
            </w:r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] = [];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*/</w:t>
            </w: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inputColors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InputParser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._</w:t>
            </w:r>
            <w:proofErr w:type="spellStart"/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extractInputs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(inputs["Colors"]);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2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inputLabels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InputParser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._</w:t>
            </w:r>
            <w:proofErr w:type="spellStart"/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extractInputs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(inputs["Labels"]);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colors =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InputParser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._</w:t>
            </w:r>
            <w:proofErr w:type="spellStart"/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getColors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inputColors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allowedValues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2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labels =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InputParser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._</w:t>
            </w:r>
            <w:proofErr w:type="spellStart"/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getLabels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inputLabels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allowedValues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8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return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InputParser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._</w:t>
            </w:r>
            <w:proofErr w:type="spellStart"/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buildOptions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allowedValues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, colors, labels);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>} else {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3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>throw ("The backing field does not have allowed values.");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D04693" w:rsidRPr="00D04693" w:rsidTr="00D046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693" w:rsidRPr="00D04693" w:rsidRDefault="00D04693" w:rsidP="00D0469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04693" w:rsidRPr="00D04693" w:rsidRDefault="00D04693" w:rsidP="00D04693">
      <w:pPr>
        <w:contextualSpacing/>
        <w:rPr>
          <w:rFonts w:ascii="Arial" w:hAnsi="Arial" w:cs="Arial"/>
          <w:color w:val="000000"/>
          <w:sz w:val="20"/>
          <w:szCs w:val="20"/>
        </w:rPr>
      </w:pPr>
      <w:r w:rsidRPr="00D04693">
        <w:rPr>
          <w:rFonts w:ascii="Arial" w:eastAsia="Times New Roman" w:hAnsi="Arial" w:cs="Arial"/>
          <w:sz w:val="20"/>
          <w:szCs w:val="20"/>
        </w:rPr>
        <w:t>}</w:t>
      </w:r>
    </w:p>
    <w:p w:rsidR="000D013E" w:rsidRDefault="000D013E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8A5DA6" w:rsidRDefault="008A5DA6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Change to</w:t>
      </w:r>
    </w:p>
    <w:p w:rsidR="008A5DA6" w:rsidRDefault="008A5DA6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</w:tblGrid>
      <w:tr w:rsidR="008A5DA6" w:rsidRPr="0047542F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47542F" w:rsidRDefault="008A5DA6" w:rsidP="00C53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* @return an array of Interfaces of the structure: {</w:t>
            </w:r>
          </w:p>
        </w:tc>
      </w:tr>
      <w:tr w:rsidR="008A5DA6" w:rsidRPr="0047542F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47542F" w:rsidRDefault="008A5DA6" w:rsidP="00C53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8A5DA6" w:rsidRPr="0047542F" w:rsidRDefault="008A5DA6" w:rsidP="008A5D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5DA6" w:rsidRPr="0047542F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47542F" w:rsidRDefault="008A5DA6" w:rsidP="00C53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8A5DA6" w:rsidRPr="0047542F" w:rsidRDefault="008A5DA6" w:rsidP="008A5D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</w:tblGrid>
      <w:tr w:rsidR="008A5DA6" w:rsidRPr="0047542F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47542F" w:rsidRDefault="008A5DA6" w:rsidP="00C53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* color: colors[</w:t>
            </w:r>
            <w:proofErr w:type="spellStart"/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47542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],</w:t>
            </w:r>
          </w:p>
        </w:tc>
      </w:tr>
      <w:tr w:rsidR="008A5DA6" w:rsidRPr="0047542F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47542F" w:rsidRDefault="008A5DA6" w:rsidP="00C53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8A5DA6" w:rsidRPr="005522AF" w:rsidRDefault="008A5DA6" w:rsidP="008A5DA6">
      <w:pPr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22AF">
        <w:rPr>
          <w:rFonts w:ascii="Times New Roman" w:eastAsia="Times New Roman" w:hAnsi="Times New Roman" w:cs="Times New Roman"/>
          <w:sz w:val="24"/>
          <w:szCs w:val="24"/>
          <w:highlight w:val="yellow"/>
        </w:rPr>
        <w:t>* f1: field1</w:t>
      </w:r>
      <w:r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[</w:t>
      </w:r>
      <w:proofErr w:type="spellStart"/>
      <w:r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],</w:t>
      </w:r>
    </w:p>
    <w:p w:rsidR="008A5DA6" w:rsidRDefault="008A5DA6" w:rsidP="008A5DA6">
      <w:pPr>
        <w:contextualSpacing/>
      </w:pPr>
      <w:r w:rsidRPr="005522AF">
        <w:rPr>
          <w:rFonts w:ascii="Times New Roman" w:eastAsia="Times New Roman" w:hAnsi="Times New Roman" w:cs="Times New Roman"/>
          <w:sz w:val="24"/>
          <w:szCs w:val="24"/>
          <w:highlight w:val="yellow"/>
        </w:rPr>
        <w:t>* f2: field2</w:t>
      </w:r>
      <w:r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[</w:t>
      </w:r>
      <w:proofErr w:type="spellStart"/>
      <w:r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47542F">
        <w:rPr>
          <w:rFonts w:ascii="Times New Roman" w:eastAsia="Times New Roman" w:hAnsi="Times New Roman" w:cs="Times New Roman"/>
          <w:sz w:val="24"/>
          <w:szCs w:val="24"/>
          <w:highlight w:val="yellow"/>
        </w:rPr>
        <w:t>],</w:t>
      </w:r>
    </w:p>
    <w:p w:rsidR="008A5DA6" w:rsidRDefault="008A5DA6" w:rsidP="008A5DA6">
      <w:pPr>
        <w:contextualSpacing/>
      </w:pPr>
    </w:p>
    <w:p w:rsidR="008A5DA6" w:rsidRDefault="008A5DA6" w:rsidP="008A5DA6">
      <w:pPr>
        <w:contextualSpacing/>
      </w:pPr>
    </w:p>
    <w:p w:rsidR="008A5DA6" w:rsidRDefault="008A5DA6" w:rsidP="008A5DA6">
      <w:pPr>
        <w:contextualSpacing/>
      </w:pPr>
    </w:p>
    <w:p w:rsidR="008A5DA6" w:rsidRDefault="008A5DA6" w:rsidP="008A5DA6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1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public static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getOptions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inputs: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IDictionaryStringTo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&lt;string&gt;,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allowedValues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: string[]):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IOption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[] {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public static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getOptions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(</w:t>
            </w:r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inputs: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IDictionaryStringTo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&lt;string&gt;,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IOption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[] {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  <w:highlight w:val="cy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</w:tblGrid>
      <w:tr w:rsidR="008A5DA6" w:rsidRPr="008A5DA6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8A5DA6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let colors: </w:t>
            </w:r>
            <w:proofErr w:type="gramStart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 = [];</w:t>
            </w:r>
          </w:p>
        </w:tc>
      </w:tr>
      <w:tr w:rsidR="008A5DA6" w:rsidRPr="008A5DA6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8A5DA6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</w:tr>
    </w:tbl>
    <w:p w:rsidR="008A5DA6" w:rsidRPr="008A5DA6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</w:tblGrid>
      <w:tr w:rsidR="008A5DA6" w:rsidRPr="008A5DA6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8A5DA6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let </w:t>
            </w:r>
            <w:proofErr w:type="spellStart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inputColors</w:t>
            </w:r>
            <w:proofErr w:type="spellEnd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 = [];</w:t>
            </w:r>
          </w:p>
        </w:tc>
      </w:tr>
      <w:tr w:rsidR="008A5DA6" w:rsidRPr="008A5DA6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8A5DA6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</w:tr>
    </w:tbl>
    <w:p w:rsidR="008A5DA6" w:rsidRPr="008A5DA6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</w:tblGrid>
      <w:tr w:rsidR="008A5DA6" w:rsidRPr="008A5DA6" w:rsidTr="00C532BA">
        <w:trPr>
          <w:tblCellSpacing w:w="15" w:type="dxa"/>
        </w:trPr>
        <w:tc>
          <w:tcPr>
            <w:tcW w:w="0" w:type="auto"/>
            <w:vAlign w:val="center"/>
          </w:tcPr>
          <w:p w:rsidR="008A5DA6" w:rsidRPr="008A5DA6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  <w:p w:rsidR="008A5DA6" w:rsidRPr="008A5DA6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Let field1: </w:t>
            </w:r>
            <w:proofErr w:type="gramStart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]:</w:t>
            </w:r>
          </w:p>
          <w:p w:rsidR="008A5DA6" w:rsidRPr="008A5DA6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Let field2: </w:t>
            </w:r>
            <w:proofErr w:type="gramStart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];</w:t>
            </w:r>
          </w:p>
        </w:tc>
      </w:tr>
      <w:tr w:rsidR="008A5DA6" w:rsidRPr="008A5DA6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8A5DA6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</w:tr>
    </w:tbl>
    <w:p w:rsidR="008A5DA6" w:rsidRPr="008A5DA6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</w:tblGrid>
      <w:tr w:rsidR="008A5DA6" w:rsidRPr="008A5DA6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8A5DA6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let input</w:t>
            </w:r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Field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</w:t>
            </w:r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1</w:t>
            </w:r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 = [];</w:t>
            </w:r>
          </w:p>
        </w:tc>
      </w:tr>
      <w:tr w:rsidR="008A5DA6" w:rsidRPr="008A5DA6" w:rsidTr="00C532BA">
        <w:trPr>
          <w:tblCellSpacing w:w="15" w:type="dxa"/>
        </w:trPr>
        <w:tc>
          <w:tcPr>
            <w:tcW w:w="0" w:type="auto"/>
            <w:vAlign w:val="center"/>
          </w:tcPr>
          <w:p w:rsidR="008A5DA6" w:rsidRPr="008A5DA6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let inputField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</w:t>
            </w:r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2: </w:t>
            </w:r>
            <w:proofErr w:type="gramStart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string[</w:t>
            </w:r>
            <w:proofErr w:type="gramEnd"/>
            <w:r w:rsidRPr="008A5DA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] = []: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*/</w:t>
            </w: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inputColors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InputParser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._</w:t>
            </w:r>
            <w:proofErr w:type="spellStart"/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extractInputs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(inputs["Colors"]);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2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tFields1</w:t>
            </w:r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InputParser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._</w:t>
            </w:r>
            <w:proofErr w:type="spellStart"/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extractInputs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(inputs["</w:t>
            </w:r>
            <w:r w:rsidR="0090698D">
              <w:rPr>
                <w:rFonts w:ascii="Arial" w:eastAsia="Times New Roman" w:hAnsi="Arial" w:cs="Arial"/>
                <w:sz w:val="20"/>
                <w:szCs w:val="20"/>
              </w:rPr>
              <w:t>Mapping?</w:t>
            </w:r>
            <w:r w:rsidRPr="00D04693">
              <w:rPr>
                <w:rFonts w:ascii="Arial" w:eastAsia="Times New Roman" w:hAnsi="Arial" w:cs="Arial"/>
                <w:sz w:val="20"/>
                <w:szCs w:val="20"/>
              </w:rPr>
              <w:t>"]);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Fields2</w:t>
            </w:r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InputParser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._</w:t>
            </w:r>
            <w:proofErr w:type="spellStart"/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extractInputs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(inputs["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90698D">
              <w:rPr>
                <w:rFonts w:ascii="Arial" w:eastAsia="Times New Roman" w:hAnsi="Arial" w:cs="Arial"/>
                <w:sz w:val="20"/>
                <w:szCs w:val="20"/>
              </w:rPr>
              <w:t>Mapping</w:t>
            </w:r>
            <w:proofErr w:type="spellEnd"/>
            <w:r w:rsidR="0090698D">
              <w:rPr>
                <w:rFonts w:ascii="Arial" w:eastAsia="Times New Roman" w:hAnsi="Arial" w:cs="Arial"/>
                <w:sz w:val="20"/>
                <w:szCs w:val="20"/>
              </w:rPr>
              <w:t>?</w:t>
            </w:r>
            <w:bookmarkStart w:id="0" w:name="_GoBack"/>
            <w:bookmarkEnd w:id="0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"]);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colors =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InputParser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._</w:t>
            </w:r>
            <w:proofErr w:type="spellStart"/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getColors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inputColors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allowedValues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2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labels =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InputParser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._</w:t>
            </w:r>
            <w:proofErr w:type="spellStart"/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getLabels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inputLabels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allowedValues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8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 xml:space="preserve">return </w:t>
            </w:r>
            <w:proofErr w:type="spellStart"/>
            <w:proofErr w:type="gram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InputParser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._</w:t>
            </w:r>
            <w:proofErr w:type="spellStart"/>
            <w:proofErr w:type="gram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buildOptions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allowedValues</w:t>
            </w:r>
            <w:proofErr w:type="spellEnd"/>
            <w:r w:rsidRPr="00D04693">
              <w:rPr>
                <w:rFonts w:ascii="Arial" w:eastAsia="Times New Roman" w:hAnsi="Arial" w:cs="Arial"/>
                <w:sz w:val="20"/>
                <w:szCs w:val="20"/>
              </w:rPr>
              <w:t>, colors, labels);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>} else {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3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>throw ("The backing field does not have allowed values.");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spacing w:after="0" w:line="240" w:lineRule="auto"/>
        <w:contextualSpacing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D04693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8A5DA6" w:rsidRPr="00D04693" w:rsidTr="00C53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A6" w:rsidRPr="00D04693" w:rsidRDefault="008A5DA6" w:rsidP="00C532BA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A5DA6" w:rsidRPr="00D04693" w:rsidRDefault="008A5DA6" w:rsidP="008A5DA6">
      <w:pPr>
        <w:contextualSpacing/>
        <w:rPr>
          <w:rFonts w:ascii="Arial" w:hAnsi="Arial" w:cs="Arial"/>
          <w:color w:val="000000"/>
          <w:sz w:val="20"/>
          <w:szCs w:val="20"/>
        </w:rPr>
      </w:pPr>
      <w:r w:rsidRPr="00D04693">
        <w:rPr>
          <w:rFonts w:ascii="Arial" w:eastAsia="Times New Roman" w:hAnsi="Arial" w:cs="Arial"/>
          <w:sz w:val="20"/>
          <w:szCs w:val="20"/>
        </w:rPr>
        <w:t>}</w:t>
      </w:r>
    </w:p>
    <w:p w:rsidR="008A5DA6" w:rsidRDefault="008A5DA6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8A5DA6" w:rsidRDefault="008A5DA6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8A5DA6" w:rsidRDefault="008A5DA6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D51E08" w:rsidRPr="004C2814" w:rsidRDefault="00D51E08" w:rsidP="00D51E08">
      <w:pPr>
        <w:contextualSpacing/>
      </w:pPr>
      <w:proofErr w:type="spellStart"/>
      <w:r>
        <w:t>IOptions</w:t>
      </w:r>
      <w:proofErr w:type="spellEnd"/>
      <w:r>
        <w:t xml:space="preserve"> needs to be fixed to pull in the full input structure.  </w:t>
      </w:r>
    </w:p>
    <w:p w:rsidR="000D013E" w:rsidRDefault="000D013E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Changes needed to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code so 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the F1 and F2 values</w:t>
      </w:r>
    </w:p>
    <w:p w:rsidR="000D013E" w:rsidRDefault="000D013E" w:rsidP="000D013E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0D013E" w:rsidRDefault="000D013E" w:rsidP="000D013E">
      <w:pPr>
        <w:contextualSpacing/>
      </w:pPr>
      <w:r>
        <w:rPr>
          <w:noProof/>
        </w:rPr>
        <w:drawing>
          <wp:inline distT="0" distB="0" distL="0" distR="0" wp14:anchorId="56CA03B8" wp14:editId="2A99C3A5">
            <wp:extent cx="550545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14" w:rsidRDefault="004C2814" w:rsidP="00CB5CAE">
      <w:pPr>
        <w:contextualSpacing/>
      </w:pPr>
    </w:p>
    <w:p w:rsidR="00F27EB5" w:rsidRDefault="00F27EB5" w:rsidP="00CB5CAE">
      <w:pPr>
        <w:contextualSpacing/>
      </w:pPr>
    </w:p>
    <w:p w:rsidR="00F27EB5" w:rsidRDefault="00F27EB5" w:rsidP="00CB5CAE">
      <w:pPr>
        <w:contextualSpacing/>
      </w:pPr>
      <w:proofErr w:type="gramStart"/>
      <w:r>
        <w:t>Next</w:t>
      </w:r>
      <w:proofErr w:type="gramEnd"/>
      <w:r>
        <w:t xml:space="preserve"> we have to get to the color that get’s output.  </w:t>
      </w:r>
    </w:p>
    <w:p w:rsidR="00F27EB5" w:rsidRDefault="00F27EB5" w:rsidP="00CB5CAE">
      <w:pPr>
        <w:contextualSpacing/>
      </w:pPr>
    </w:p>
    <w:p w:rsidR="00F27EB5" w:rsidRDefault="00F27EB5" w:rsidP="00CB5CAE">
      <w:pPr>
        <w:contextualSpacing/>
      </w:pPr>
    </w:p>
    <w:sectPr w:rsidR="00F2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865FE"/>
    <w:multiLevelType w:val="hybridMultilevel"/>
    <w:tmpl w:val="DADCA8A2"/>
    <w:lvl w:ilvl="0" w:tplc="64544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AE"/>
    <w:rsid w:val="00002489"/>
    <w:rsid w:val="00035391"/>
    <w:rsid w:val="000D013E"/>
    <w:rsid w:val="00111930"/>
    <w:rsid w:val="001D4338"/>
    <w:rsid w:val="001E7E2E"/>
    <w:rsid w:val="002069E8"/>
    <w:rsid w:val="002254F5"/>
    <w:rsid w:val="00291FDA"/>
    <w:rsid w:val="002B1973"/>
    <w:rsid w:val="0033504C"/>
    <w:rsid w:val="00340B7F"/>
    <w:rsid w:val="0037398E"/>
    <w:rsid w:val="004726B3"/>
    <w:rsid w:val="0047542F"/>
    <w:rsid w:val="004C2814"/>
    <w:rsid w:val="00507EC6"/>
    <w:rsid w:val="005522AF"/>
    <w:rsid w:val="00583456"/>
    <w:rsid w:val="005970AE"/>
    <w:rsid w:val="005A4685"/>
    <w:rsid w:val="005D19DD"/>
    <w:rsid w:val="00634612"/>
    <w:rsid w:val="006E5FFC"/>
    <w:rsid w:val="00733F98"/>
    <w:rsid w:val="007A006D"/>
    <w:rsid w:val="0080332B"/>
    <w:rsid w:val="008A5887"/>
    <w:rsid w:val="008A5DA6"/>
    <w:rsid w:val="0090698D"/>
    <w:rsid w:val="009174BE"/>
    <w:rsid w:val="00961244"/>
    <w:rsid w:val="009D4415"/>
    <w:rsid w:val="00A67E81"/>
    <w:rsid w:val="00B064DC"/>
    <w:rsid w:val="00B32AF6"/>
    <w:rsid w:val="00B32EB7"/>
    <w:rsid w:val="00C033F0"/>
    <w:rsid w:val="00C1590B"/>
    <w:rsid w:val="00CB5CAE"/>
    <w:rsid w:val="00D04693"/>
    <w:rsid w:val="00D51E08"/>
    <w:rsid w:val="00DA0FE2"/>
    <w:rsid w:val="00DB3ECC"/>
    <w:rsid w:val="00DE1009"/>
    <w:rsid w:val="00F0457D"/>
    <w:rsid w:val="00F27EB5"/>
    <w:rsid w:val="00FB5652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3559"/>
  <w15:chartTrackingRefBased/>
  <w15:docId w15:val="{6EBE4CA7-B8D7-472C-B0FD-6FE111B3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0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19DD"/>
    <w:pPr>
      <w:ind w:left="720"/>
      <w:contextualSpacing/>
    </w:pPr>
  </w:style>
  <w:style w:type="character" w:customStyle="1" w:styleId="pl-k">
    <w:name w:val="pl-k"/>
    <w:basedOn w:val="DefaultParagraphFont"/>
    <w:rsid w:val="002B1973"/>
  </w:style>
  <w:style w:type="character" w:customStyle="1" w:styleId="pl-v">
    <w:name w:val="pl-v"/>
    <w:basedOn w:val="DefaultParagraphFont"/>
    <w:rsid w:val="002B1973"/>
  </w:style>
  <w:style w:type="character" w:customStyle="1" w:styleId="pl-en">
    <w:name w:val="pl-en"/>
    <w:basedOn w:val="DefaultParagraphFont"/>
    <w:rsid w:val="002B1973"/>
  </w:style>
  <w:style w:type="character" w:customStyle="1" w:styleId="pl-c1">
    <w:name w:val="pl-c1"/>
    <w:basedOn w:val="DefaultParagraphFont"/>
    <w:rsid w:val="002B1973"/>
  </w:style>
  <w:style w:type="character" w:customStyle="1" w:styleId="pl-smi">
    <w:name w:val="pl-smi"/>
    <w:basedOn w:val="DefaultParagraphFont"/>
    <w:rsid w:val="002B1973"/>
  </w:style>
  <w:style w:type="character" w:customStyle="1" w:styleId="pl-s">
    <w:name w:val="pl-s"/>
    <w:basedOn w:val="DefaultParagraphFont"/>
    <w:rsid w:val="002B1973"/>
  </w:style>
  <w:style w:type="character" w:customStyle="1" w:styleId="pl-pds">
    <w:name w:val="pl-pds"/>
    <w:basedOn w:val="DefaultParagraphFont"/>
    <w:rsid w:val="002B1973"/>
  </w:style>
  <w:style w:type="character" w:customStyle="1" w:styleId="pl-c">
    <w:name w:val="pl-c"/>
    <w:basedOn w:val="DefaultParagraphFont"/>
    <w:rsid w:val="00206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10411</TotalTime>
  <Pages>8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Angelastro</dc:creator>
  <cp:keywords/>
  <dc:description/>
  <cp:lastModifiedBy>Michael Angelastro</cp:lastModifiedBy>
  <cp:revision>21</cp:revision>
  <dcterms:created xsi:type="dcterms:W3CDTF">2019-09-12T20:19:00Z</dcterms:created>
  <dcterms:modified xsi:type="dcterms:W3CDTF">2019-09-20T03:28:00Z</dcterms:modified>
</cp:coreProperties>
</file>