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53.png" ContentType="image/png"/>
  <Override PartName="/word/media/rId5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Соболевский</w:t>
      </w:r>
      <w:r>
        <w:t xml:space="preserve"> </w:t>
      </w:r>
      <w:r>
        <w:t xml:space="preserve">Денис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получение практических навыков работы в консоли с расширенными атрибутами файлов.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Исследовать доступность команд при установленном расширенном aтрибуте a.</w:t>
      </w:r>
    </w:p>
    <w:p>
      <w:pPr>
        <w:numPr>
          <w:ilvl w:val="0"/>
          <w:numId w:val="1001"/>
        </w:numPr>
      </w:pPr>
      <w:r>
        <w:t xml:space="preserve">Исследовать доступность команд при установленном расширенном aтрибуте i.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numPr>
          <w:ilvl w:val="0"/>
          <w:numId w:val="1002"/>
        </w:numPr>
      </w:pPr>
      <w:r>
        <w:t xml:space="preserve">Операционная система — это комплекс программ, предназначенных для управления ресурсами компьютера и организации взаимодействия с пользователем.</w:t>
      </w:r>
    </w:p>
    <w:p>
      <w:pPr>
        <w:numPr>
          <w:ilvl w:val="0"/>
          <w:numId w:val="1002"/>
        </w:numPr>
      </w:pPr>
      <w:r>
        <w:t xml:space="preserve">Права доступа определяют, какие действия конкретный пользователь может или не может совершать с определенным файлами и каталогами. С помощью разрешений можно создать надежную среду — такую, в которой никто не может поменять содержимое ваших документов или повредить системные файлы.</w:t>
      </w:r>
    </w:p>
    <w:bookmarkEnd w:id="22"/>
    <w:bookmarkStart w:id="5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От имени пользователя guest определим расширенные атрибуты файла /home/guest/dir1/file1.</w:t>
      </w:r>
    </w:p>
    <w:p>
      <w:pPr>
        <w:pStyle w:val="CaptionedFigure"/>
      </w:pPr>
      <w:r>
        <w:drawing>
          <wp:inline>
            <wp:extent cx="4119612" cy="423511"/>
            <wp:effectExtent b="0" l="0" r="0" t="0"/>
            <wp:docPr descr="Расширенные атрибуты файла /home/guest/dir1/file1" title="" id="24" name="Picture"/>
            <a:graphic>
              <a:graphicData uri="http://schemas.openxmlformats.org/drawingml/2006/picture">
                <pic:pic>
                  <pic:nvPicPr>
                    <pic:cNvPr descr="image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612" cy="423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Расширенные атрибуты файла /home/guest/dir1/file1</w:t>
      </w:r>
    </w:p>
    <w:p>
      <w:pPr>
        <w:numPr>
          <w:ilvl w:val="0"/>
          <w:numId w:val="1004"/>
        </w:numPr>
        <w:pStyle w:val="Compact"/>
      </w:pPr>
      <w:r>
        <w:t xml:space="preserve">Установим командой chmod 600 file1 на файл file1 права, разрешающие чтение и запись для владельца файла.</w:t>
      </w:r>
    </w:p>
    <w:p>
      <w:pPr>
        <w:pStyle w:val="CaptionedFigure"/>
      </w:pPr>
      <w:r>
        <w:drawing>
          <wp:inline>
            <wp:extent cx="2916454" cy="308008"/>
            <wp:effectExtent b="0" l="0" r="0" t="0"/>
            <wp:docPr descr="Установка прав на файл /home/guest/dir1/file1" title="" id="27" name="Picture"/>
            <a:graphic>
              <a:graphicData uri="http://schemas.openxmlformats.org/drawingml/2006/picture">
                <pic:pic>
                  <pic:nvPicPr>
                    <pic:cNvPr descr="image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454" cy="308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прав на файл /home/guest/dir1/file1</w:t>
      </w:r>
    </w:p>
    <w:p>
      <w:pPr>
        <w:numPr>
          <w:ilvl w:val="0"/>
          <w:numId w:val="1005"/>
        </w:numPr>
        <w:pStyle w:val="Compact"/>
      </w:pPr>
      <w:r>
        <w:t xml:space="preserve">Попробуем установить на файл /home/guest/dir1/file1 расширенный атрибут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 </w:t>
      </w:r>
      <w:r>
        <w:t xml:space="preserve">от имени пользователя guest.</w:t>
      </w:r>
    </w:p>
    <w:p>
      <w:pPr>
        <w:pStyle w:val="CaptionedFigure"/>
      </w:pPr>
      <w:r>
        <w:drawing>
          <wp:inline>
            <wp:extent cx="5334000" cy="354549"/>
            <wp:effectExtent b="0" l="0" r="0" t="0"/>
            <wp:docPr descr="Попытка установки атрибута а" title="" id="30" name="Picture"/>
            <a:graphic>
              <a:graphicData uri="http://schemas.openxmlformats.org/drawingml/2006/picture">
                <pic:pic>
                  <pic:nvPicPr>
                    <pic:cNvPr descr="image-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установки атрибута а</w:t>
      </w:r>
    </w:p>
    <w:p>
      <w:pPr>
        <w:numPr>
          <w:ilvl w:val="0"/>
          <w:numId w:val="1006"/>
        </w:numPr>
        <w:pStyle w:val="Compact"/>
      </w:pPr>
      <w:r>
        <w:t xml:space="preserve">Откроем вторую консоль с правами администратора. Установим на файл /home/guest/dir1/file1 расширенный атрибут a.</w:t>
      </w:r>
    </w:p>
    <w:p>
      <w:pPr>
        <w:pStyle w:val="CaptionedFigure"/>
      </w:pPr>
      <w:r>
        <w:drawing>
          <wp:inline>
            <wp:extent cx="4668252" cy="750770"/>
            <wp:effectExtent b="0" l="0" r="0" t="0"/>
            <wp:docPr descr="Установка атрибута а на файл /home/guest/dir1/file1" title="" id="33" name="Picture"/>
            <a:graphic>
              <a:graphicData uri="http://schemas.openxmlformats.org/drawingml/2006/picture">
                <pic:pic>
                  <pic:nvPicPr>
                    <pic:cNvPr descr="image-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252" cy="750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атрибута а на файл /home/guest/dir1/file1</w:t>
      </w:r>
    </w:p>
    <w:p>
      <w:pPr>
        <w:numPr>
          <w:ilvl w:val="0"/>
          <w:numId w:val="1007"/>
        </w:numPr>
        <w:pStyle w:val="Compact"/>
      </w:pPr>
      <w:r>
        <w:t xml:space="preserve">Проверим правильно ли установлен атрибут.</w:t>
      </w:r>
    </w:p>
    <w:p>
      <w:pPr>
        <w:pStyle w:val="CaptionedFigure"/>
      </w:pPr>
      <w:r>
        <w:drawing>
          <wp:inline>
            <wp:extent cx="3994484" cy="433136"/>
            <wp:effectExtent b="0" l="0" r="0" t="0"/>
            <wp:docPr descr="Атрибуты на файл /home/guest/dir1/file1" title="" id="36" name="Picture"/>
            <a:graphic>
              <a:graphicData uri="http://schemas.openxmlformats.org/drawingml/2006/picture">
                <pic:pic>
                  <pic:nvPicPr>
                    <pic:cNvPr descr="image-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484" cy="433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Атрибуты на файл /home/guest/dir1/file1</w:t>
      </w:r>
    </w:p>
    <w:p>
      <w:pPr>
        <w:numPr>
          <w:ilvl w:val="0"/>
          <w:numId w:val="1008"/>
        </w:numPr>
        <w:pStyle w:val="Compact"/>
      </w:pPr>
      <w:r>
        <w:t xml:space="preserve">Дозапишем в файл file1 слова «test» и выполним чтение файла file1.</w:t>
      </w:r>
    </w:p>
    <w:p>
      <w:pPr>
        <w:pStyle w:val="CaptionedFigure"/>
      </w:pPr>
      <w:r>
        <w:drawing>
          <wp:inline>
            <wp:extent cx="4523873" cy="558265"/>
            <wp:effectExtent b="0" l="0" r="0" t="0"/>
            <wp:docPr descr="Запись и чтение файла /home/guest/dir1/file1" title="" id="39" name="Picture"/>
            <a:graphic>
              <a:graphicData uri="http://schemas.openxmlformats.org/drawingml/2006/picture">
                <pic:pic>
                  <pic:nvPicPr>
                    <pic:cNvPr descr="image-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873" cy="558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Запись и чтение файла /home/guest/dir1/file1</w:t>
      </w:r>
    </w:p>
    <w:p>
      <w:pPr>
        <w:numPr>
          <w:ilvl w:val="0"/>
          <w:numId w:val="1009"/>
        </w:numPr>
        <w:pStyle w:val="Compact"/>
      </w:pPr>
      <w:r>
        <w:t xml:space="preserve">Попробуем стереть имеющуюся в файле информацию.</w:t>
      </w:r>
    </w:p>
    <w:p>
      <w:pPr>
        <w:pStyle w:val="CaptionedFigure"/>
      </w:pPr>
      <w:r>
        <w:drawing>
          <wp:inline>
            <wp:extent cx="4658627" cy="288757"/>
            <wp:effectExtent b="0" l="0" r="0" t="0"/>
            <wp:docPr descr="Попытка удаления информации /home/guest/dir1/file1" title="" id="42" name="Picture"/>
            <a:graphic>
              <a:graphicData uri="http://schemas.openxmlformats.org/drawingml/2006/picture">
                <pic:pic>
                  <pic:nvPicPr>
                    <pic:cNvPr descr="image-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627" cy="288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удаления информации /home/guest/dir1/file1</w:t>
      </w:r>
    </w:p>
    <w:p>
      <w:pPr>
        <w:numPr>
          <w:ilvl w:val="0"/>
          <w:numId w:val="1010"/>
        </w:numPr>
        <w:pStyle w:val="Compact"/>
      </w:pPr>
      <w:r>
        <w:t xml:space="preserve">Попробуем установить на файл file1 права, запрещающие чтение и запись для владельца файла.</w:t>
      </w:r>
    </w:p>
    <w:p>
      <w:pPr>
        <w:pStyle w:val="CaptionedFigure"/>
      </w:pPr>
      <w:r>
        <w:drawing>
          <wp:inline>
            <wp:extent cx="5334000" cy="380456"/>
            <wp:effectExtent b="0" l="0" r="0" t="0"/>
            <wp:docPr descr="Попытка установить права на файл /home/guest/dir1/file1" title="" id="45" name="Picture"/>
            <a:graphic>
              <a:graphicData uri="http://schemas.openxmlformats.org/drawingml/2006/picture">
                <pic:pic>
                  <pic:nvPicPr>
                    <pic:cNvPr descr="image-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установить права на файл /home/guest/dir1/file1</w:t>
      </w:r>
    </w:p>
    <w:p>
      <w:pPr>
        <w:numPr>
          <w:ilvl w:val="0"/>
          <w:numId w:val="1011"/>
        </w:numPr>
        <w:pStyle w:val="Compact"/>
      </w:pPr>
      <w:r>
        <w:t xml:space="preserve">Снимем расширенный атрибут a с файла /home/guest/dirl/file1 от</w:t>
      </w:r>
      <w:r>
        <w:t xml:space="preserve"> </w:t>
      </w:r>
      <w:r>
        <w:t xml:space="preserve">имени суперпользователя.</w:t>
      </w:r>
    </w:p>
    <w:p>
      <w:pPr>
        <w:pStyle w:val="CaptionedFigure"/>
      </w:pPr>
      <w:r>
        <w:drawing>
          <wp:inline>
            <wp:extent cx="4273616" cy="365760"/>
            <wp:effectExtent b="0" l="0" r="0" t="0"/>
            <wp:docPr descr="Снятие атрибута “а” с файла /home/guest/dir1/file1" title="" id="48" name="Picture"/>
            <a:graphic>
              <a:graphicData uri="http://schemas.openxmlformats.org/drawingml/2006/picture">
                <pic:pic>
                  <pic:nvPicPr>
                    <pic:cNvPr descr="image-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616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Снятие атрибута</w:t>
      </w:r>
      <w:r>
        <w:t xml:space="preserve"> </w:t>
      </w:r>
      <w:r>
        <w:t xml:space="preserve">“</w:t>
      </w:r>
      <w:r>
        <w:t xml:space="preserve">а</w:t>
      </w:r>
      <w:r>
        <w:t xml:space="preserve">”</w:t>
      </w:r>
      <w:r>
        <w:t xml:space="preserve"> </w:t>
      </w:r>
      <w:r>
        <w:t xml:space="preserve">с файла /home/guest/dir1/file1</w:t>
      </w:r>
    </w:p>
    <w:p>
      <w:pPr>
        <w:numPr>
          <w:ilvl w:val="0"/>
          <w:numId w:val="1012"/>
        </w:numPr>
        <w:pStyle w:val="Compact"/>
      </w:pPr>
      <w:r>
        <w:t xml:space="preserve">Повторим операции, которые нам ранее не удавалось выполнить. Теперь все операции выполняются.</w:t>
      </w:r>
    </w:p>
    <w:p>
      <w:pPr>
        <w:pStyle w:val="CaptionedFigure"/>
      </w:pPr>
      <w:r>
        <w:drawing>
          <wp:inline>
            <wp:extent cx="5334000" cy="3657600"/>
            <wp:effectExtent b="0" l="0" r="0" t="0"/>
            <wp:docPr descr="Повторение операций после снятия атрибута “а”" title="" id="51" name="Picture"/>
            <a:graphic>
              <a:graphicData uri="http://schemas.openxmlformats.org/drawingml/2006/picture">
                <pic:pic>
                  <pic:nvPicPr>
                    <pic:cNvPr descr="image-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Повторение операций после снятия атрибута</w:t>
      </w:r>
      <w:r>
        <w:t xml:space="preserve"> </w:t>
      </w:r>
      <w:r>
        <w:t xml:space="preserve">“</w:t>
      </w:r>
      <w:r>
        <w:t xml:space="preserve">а</w:t>
      </w:r>
      <w:r>
        <w:t xml:space="preserve">”</w:t>
      </w:r>
    </w:p>
    <w:p>
      <w:pPr>
        <w:numPr>
          <w:ilvl w:val="0"/>
          <w:numId w:val="1013"/>
        </w:numPr>
        <w:pStyle w:val="Compact"/>
      </w:pPr>
      <w:r>
        <w:t xml:space="preserve">Меняем атрибут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 </w:t>
      </w:r>
      <w:r>
        <w:t xml:space="preserve">на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 </w:t>
      </w:r>
      <w:r>
        <w:t xml:space="preserve">и повторяем действия.</w:t>
      </w:r>
    </w:p>
    <w:p>
      <w:pPr>
        <w:pStyle w:val="CaptionedFigure"/>
      </w:pPr>
      <w:r>
        <w:drawing>
          <wp:inline>
            <wp:extent cx="4167738" cy="423511"/>
            <wp:effectExtent b="0" l="0" r="0" t="0"/>
            <wp:docPr descr="Установка атрибута “i”" title="" id="54" name="Picture"/>
            <a:graphic>
              <a:graphicData uri="http://schemas.openxmlformats.org/drawingml/2006/picture">
                <pic:pic>
                  <pic:nvPicPr>
                    <pic:cNvPr descr="image-10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738" cy="423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атрибута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</w:p>
    <w:p>
      <w:pPr>
        <w:pStyle w:val="CaptionedFigure"/>
      </w:pPr>
      <w:r>
        <w:drawing>
          <wp:inline>
            <wp:extent cx="4283242" cy="375385"/>
            <wp:effectExtent b="0" l="0" r="0" t="0"/>
            <wp:docPr descr="Снятие атрибута “i”" title="" id="57" name="Picture"/>
            <a:graphic>
              <a:graphicData uri="http://schemas.openxmlformats.org/drawingml/2006/picture">
                <pic:pic>
                  <pic:nvPicPr>
                    <pic:cNvPr descr="image-1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242" cy="375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Снятие атрибута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</w:p>
    <w:bookmarkEnd w:id="59"/>
    <w:bookmarkStart w:id="6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данной лабораторной работе были получены практические навыки работы с расширенными атрибутами файлов.</w:t>
      </w:r>
    </w:p>
    <w:bookmarkEnd w:id="60"/>
    <w:bookmarkStart w:id="61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[1] https://codeby.school/blog/informacionnaya-bezopasnost/razgranichenie-dostupa-v-linux-znakomstvo-s-astra-linux</w:t>
      </w:r>
    </w:p>
    <w:p>
      <w:pPr>
        <w:pStyle w:val="BodyText"/>
      </w:pPr>
      <w:r>
        <w:t xml:space="preserve">[2] https://debianinstall.ru/diskretsionnoe-razgranichenie-dostupa-linux/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2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3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4</dc:title>
  <dc:creator>Соболевский Денис Андреевич</dc:creator>
  <dc:language>ru-RU</dc:language>
  <cp:keywords/>
  <dcterms:created xsi:type="dcterms:W3CDTF">2023-09-30T19:47:51Z</dcterms:created>
  <dcterms:modified xsi:type="dcterms:W3CDTF">2023-09-30T19:47:51Z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documentclass">
    <vt:lpwstr>scrreprt</vt:lpwstr>
  </property>
  <property fmtid="{D5CDD505-2E9C-101B-9397-08002B2CF9AE}" pid="8" name="figureTitle">
    <vt:lpwstr>Рис.</vt:lpwstr>
  </property>
  <property fmtid="{D5CDD505-2E9C-101B-9397-08002B2CF9AE}" pid="9" name="fontsize">
    <vt:lpwstr>12pt</vt:lpwstr>
  </property>
  <property fmtid="{D5CDD505-2E9C-101B-9397-08002B2CF9AE}" pid="10" name="header-includes">
    <vt:lpwstr/>
  </property>
  <property fmtid="{D5CDD505-2E9C-101B-9397-08002B2CF9AE}" pid="11" name="indent">
    <vt:lpwstr>True</vt:lpwstr>
  </property>
  <property fmtid="{D5CDD505-2E9C-101B-9397-08002B2CF9AE}" pid="12" name="linestretch">
    <vt:lpwstr>1.5</vt:lpwstr>
  </property>
  <property fmtid="{D5CDD505-2E9C-101B-9397-08002B2CF9AE}" pid="13" name="listingTitle">
    <vt:lpwstr>Листинг</vt:lpwstr>
  </property>
  <property fmtid="{D5CDD505-2E9C-101B-9397-08002B2CF9AE}" pid="14" name="lof">
    <vt:lpwstr>True</vt:lpwstr>
  </property>
  <property fmtid="{D5CDD505-2E9C-101B-9397-08002B2CF9AE}" pid="15" name="lofTitle">
    <vt:lpwstr>Список иллюстраций</vt:lpwstr>
  </property>
  <property fmtid="{D5CDD505-2E9C-101B-9397-08002B2CF9AE}" pid="16" name="lolTitle">
    <vt:lpwstr>Листинги</vt:lpwstr>
  </property>
  <property fmtid="{D5CDD505-2E9C-101B-9397-08002B2CF9AE}" pid="17" name="lot">
    <vt:lpwstr>False</vt:lpwstr>
  </property>
  <property fmtid="{D5CDD505-2E9C-101B-9397-08002B2CF9AE}" pid="18" name="lotTitle">
    <vt:lpwstr>Список таблиц</vt:lpwstr>
  </property>
  <property fmtid="{D5CDD505-2E9C-101B-9397-08002B2CF9AE}" pid="19" name="mainfont">
    <vt:lpwstr>Times New Roman</vt:lpwstr>
  </property>
  <property fmtid="{D5CDD505-2E9C-101B-9397-08002B2CF9AE}" pid="20" name="monofont">
    <vt:lpwstr>Courier New</vt:lpwstr>
  </property>
  <property fmtid="{D5CDD505-2E9C-101B-9397-08002B2CF9AE}" pid="21" name="papersize">
    <vt:lpwstr>a4</vt:lpwstr>
  </property>
  <property fmtid="{D5CDD505-2E9C-101B-9397-08002B2CF9AE}" pid="22" name="polyglossia-lang">
    <vt:lpwstr/>
  </property>
  <property fmtid="{D5CDD505-2E9C-101B-9397-08002B2CF9AE}" pid="23" name="polyglossia-otherlangs">
    <vt:lpwstr/>
  </property>
  <property fmtid="{D5CDD505-2E9C-101B-9397-08002B2CF9AE}" pid="24" name="sansfont">
    <vt:lpwstr>Arial</vt:lpwstr>
  </property>
  <property fmtid="{D5CDD505-2E9C-101B-9397-08002B2CF9AE}" pid="25" name="subtitle">
    <vt:lpwstr>Дискреционное разграничение прав в Linux. Расширенные атрибуты</vt:lpwstr>
  </property>
  <property fmtid="{D5CDD505-2E9C-101B-9397-08002B2CF9AE}" pid="26" name="tableTitle">
    <vt:lpwstr>Таблица</vt:lpwstr>
  </property>
  <property fmtid="{D5CDD505-2E9C-101B-9397-08002B2CF9AE}" pid="27" name="toc">
    <vt:lpwstr>True</vt:lpwstr>
  </property>
  <property fmtid="{D5CDD505-2E9C-101B-9397-08002B2CF9AE}" pid="28" name="toc-depth">
    <vt:lpwstr>2</vt:lpwstr>
  </property>
  <property fmtid="{D5CDD505-2E9C-101B-9397-08002B2CF9AE}" pid="29" name="toc-title">
    <vt:lpwstr>Содержание</vt:lpwstr>
  </property>
</Properties>
</file>