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4"/>
        </w:rPr>
        <w:t>품  의  서</w:t>
      </w:r>
    </w:p>
    <w:p>
      <w:pPr>
        <w:jc w:val="center"/>
      </w:pPr>
      <w:r>
        <w:rPr>
          <w:rFonts w:ascii="Malgun Gothic" w:hAnsi="Malgun Gothic"/>
          <w:b/>
          <w:sz w:val="26"/>
        </w:rPr>
        <w:t>홈플러스 송도점 위탁판매 대리점 계약 종료</w:t>
      </w:r>
    </w:p>
    <w:p/>
    <w:p>
      <w:pPr>
        <w:jc w:val="right"/>
      </w:pPr>
      <w:r>
        <w:rPr>
          <w:rFonts w:ascii="Malgun Gothic" w:hAnsi="Malgun Gothic"/>
          <w:color w:val="888888"/>
          <w:sz w:val="18"/>
        </w:rPr>
        <w:t>영업관리팀  서다솔</w:t>
        <w:br/>
        <w:t>2026. 06. 30.</w:t>
      </w:r>
    </w:p>
    <w:p/>
    <w:p>
      <w:pPr>
        <w:jc w:val="center"/>
      </w:pPr>
      <w:r>
        <w:rPr>
          <w:rFonts w:ascii="Malgun Gothic" w:hAnsi="Malgun Gothic"/>
          <w:sz w:val="20"/>
        </w:rPr>
        <w:t>이하와 같이 일룸 홈플러스송도점 위탁판매 대리점 계약을 종료하고자 하오니 검토 후 재가 바랍니다.</w:t>
      </w:r>
    </w:p>
    <w:p>
      <w:pPr>
        <w:jc w:val="center"/>
      </w:pPr>
      <w:r>
        <w:rPr>
          <w:rFonts w:ascii="Malgun Gothic" w:hAnsi="Malgun Gothic"/>
          <w:color w:val="BBBBBB"/>
          <w:sz w:val="18"/>
        </w:rPr>
        <w:t>— 이   례 —</w:t>
      </w:r>
    </w:p>
    <w:p/>
    <w:p>
      <w:r>
        <w:rPr>
          <w:rFonts w:ascii="Malgun Gothic" w:hAnsi="Malgun Gothic"/>
          <w:b/>
          <w:sz w:val="22"/>
        </w:rPr>
        <w:t>1. 개요</w:t>
      </w:r>
    </w:p>
    <w:p>
      <w:pPr>
        <w:ind w:left="283"/>
      </w:pPr>
      <w:r>
        <w:rPr>
          <w:rFonts w:ascii="Malgun Gothic" w:hAnsi="Malgun Gothic"/>
          <w:b/>
          <w:sz w:val="20"/>
        </w:rPr>
        <w:t>1) 일룸 홈플러스송도점 위탁판매 대리점의 계약기간은 2025.09.01~2026.08.31이나, 홈플러스 기업회생 리스크에 따라 계약기간을 2026.07.31로 단축 변경하여 위탁판매 계약 및 운영을 종료하고자 함</w:t>
      </w:r>
      <w:r>
        <w:rPr>
          <w:rFonts w:ascii="Malgun Gothic" w:hAnsi="Malgun Gothic"/>
          <w:sz w:val="20"/>
        </w:rPr>
      </w:r>
    </w:p>
    <w:p/>
    <w:p>
      <w:r>
        <w:rPr>
          <w:rFonts w:ascii="Malgun Gothic" w:hAnsi="Malgun Gothic"/>
          <w:b/>
          <w:sz w:val="22"/>
        </w:rPr>
        <w:t>2. 해당 대리점</w:t>
      </w:r>
    </w:p>
    <w:p>
      <w:pPr>
        <w:jc w:val="right"/>
      </w:pPr>
      <w:r>
        <w:rPr>
          <w:rFonts w:ascii="Malgun Gothic" w:hAnsi="Malgun Gothic"/>
          <w:color w:val="999999"/>
          <w:sz w:val="17"/>
        </w:rPr>
        <w:t>[단위: 원 / VAT별도]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946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송도5</w:t>
            </w:r>
          </w:p>
        </w:tc>
        <w:tc>
          <w:tcPr>
            <w:tcW w:type="dxa" w:w="2946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대리점코드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IL0000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-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주소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인천광역시 연수구 송도국제대로 165</w:t>
              <w:br/>
              <w:t>(홈플러스 송도점 1층 X7, YL 코너)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이오름넷 본관 3층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대표자명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이종균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-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사업자등록번호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105-85-41701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-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누계매출액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76,478,724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2025.09.01~2026.07.09 기준</w:t>
              <w:br/>
              <w:t>*ERP 데이터 보관 기준 집계</w:t>
            </w:r>
          </w:p>
        </w:tc>
      </w:tr>
    </w:tbl>
    <w:p/>
    <w:p>
      <w:r>
        <w:rPr>
          <w:rFonts w:ascii="Malgun Gothic" w:hAnsi="Malgun Gothic"/>
          <w:b/>
          <w:sz w:val="22"/>
        </w:rPr>
        <w:t>3. 종료 상세 내용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1) </w:t>
      </w:r>
      <w:r>
        <w:rPr>
          <w:rFonts w:ascii="Malgun Gothic" w:hAnsi="Malgun Gothic"/>
          <w:sz w:val="20"/>
        </w:rPr>
        <w:t>종료시점 : 2026년 7월 31일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2) </w:t>
      </w:r>
      <w:r>
        <w:rPr>
          <w:rFonts w:ascii="Malgun Gothic" w:hAnsi="Malgun Gothic"/>
          <w:sz w:val="20"/>
        </w:rPr>
        <w:t>26년 7월 납기까지만 운영 후 운영 종료로 대리점주 협의 완료</w:t>
        <w:br/>
        <w:t xml:space="preserve">        (2026년 7월 31일 이후 잔여매출 없음)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3) </w:t>
      </w:r>
      <w:r>
        <w:rPr>
          <w:rFonts w:ascii="Malgun Gothic" w:hAnsi="Malgun Gothic"/>
          <w:sz w:val="20"/>
        </w:rPr>
        <w:t>잔여매출 및 거래보증금</w:t>
      </w:r>
    </w:p>
    <w:p>
      <w:pPr>
        <w:ind w:left="567"/>
      </w:pPr>
      <w:r>
        <w:rPr>
          <w:rFonts w:ascii="Malgun Gothic" w:hAnsi="Malgun Gothic"/>
          <w:sz w:val="20"/>
        </w:rPr>
        <w:t>- 2026년 07월 09일 기준 잔여매출</w:t>
      </w:r>
      <w:r>
        <w:rPr>
          <w:rFonts w:ascii="Malgun Gothic" w:hAnsi="Malgun Gothic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19"/>
        <w:gridCol w:w="4419"/>
      </w:tblGrid>
      <w:tr>
        <w:tc>
          <w:tcPr>
            <w:tcW w:type="dxa" w:w="1984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송도5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잔여매출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8,583,673</w:t>
            </w:r>
          </w:p>
        </w:tc>
      </w:tr>
    </w:tbl>
    <w:p>
      <w:pPr>
        <w:ind w:left="1134"/>
      </w:pPr>
    </w:p>
    <w:p>
      <w:pPr>
        <w:ind w:left="567"/>
      </w:pPr>
      <w:r>
        <w:rPr>
          <w:rFonts w:ascii="Malgun Gothic" w:hAnsi="Malgun Gothic"/>
          <w:sz w:val="20"/>
        </w:rPr>
        <w:t xml:space="preserve">- </w:t>
      </w:r>
      <w:r>
        <w:rPr>
          <w:rFonts w:ascii="Malgun Gothic" w:hAnsi="Malgun Gothic"/>
          <w:sz w:val="20"/>
        </w:rPr>
        <w:t>6월 및 7월 잔여매출 미감 후 별도 정산 보고 진행</w:t>
      </w:r>
    </w:p>
    <w:p>
      <w:pPr>
        <w:ind w:left="567"/>
      </w:pPr>
      <w:r>
        <w:rPr>
          <w:rFonts w:ascii="Malgun Gothic" w:hAnsi="Malgun Gothic"/>
          <w:sz w:val="20"/>
        </w:rPr>
        <w:t xml:space="preserve">- </w:t>
      </w:r>
      <w:r>
        <w:rPr>
          <w:rFonts w:ascii="Malgun Gothic" w:hAnsi="Malgun Gothic"/>
          <w:sz w:val="20"/>
        </w:rPr>
        <w:t>거래보증금 : 정산보고 이후 현금 2,000만원 반환 진행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4) </w:t>
      </w:r>
      <w:r>
        <w:rPr>
          <w:rFonts w:ascii="Malgun Gothic" w:hAnsi="Malgun Gothic"/>
          <w:sz w:val="20"/>
        </w:rPr>
        <w:t>대리점 ERP 매장상태정보 : 8/1 이후 일시정지 (일룸 재경팀)</w:t>
      </w:r>
    </w:p>
    <w:p/>
    <w:p>
      <w:r>
        <w:rPr>
          <w:rFonts w:ascii="Malgun Gothic" w:hAnsi="Malgun Gothic"/>
          <w:b/>
          <w:sz w:val="22"/>
        </w:rPr>
        <w:t>4. 합의서 체결</w:t>
      </w:r>
    </w:p>
    <w:p>
      <w:pPr>
        <w:ind w:left="283"/>
      </w:pPr>
      <w:r>
        <w:rPr>
          <w:rFonts w:ascii="Malgun Gothic" w:hAnsi="Malgun Gothic"/>
          <w:sz w:val="20"/>
        </w:rPr>
        <w:t xml:space="preserve">- </w:t>
      </w:r>
      <w:r>
        <w:rPr>
          <w:rFonts w:ascii="Malgun Gothic" w:hAnsi="Malgun Gothic"/>
          <w:sz w:val="20"/>
        </w:rPr>
        <w:t>품의 결재 득 후 모두싸인 체결 예정</w:t>
      </w:r>
    </w:p>
    <w:p/>
    <w:p>
      <w:r>
        <w:rPr>
          <w:rFonts w:ascii="Malgun Gothic" w:hAnsi="Malgun Gothic"/>
          <w:b/>
          <w:sz w:val="22"/>
        </w:rPr>
        <w:t>5. 첨부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1) </w:t>
      </w:r>
      <w:r>
        <w:rPr>
          <w:rFonts w:ascii="Malgun Gothic" w:hAnsi="Malgun Gothic"/>
          <w:sz w:val="20"/>
        </w:rPr>
        <w:t>일룸 홈플러스송도점_누계매출액 정리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2) </w:t>
      </w:r>
      <w:r>
        <w:rPr>
          <w:rFonts w:ascii="Malgun Gothic" w:hAnsi="Malgun Gothic"/>
          <w:sz w:val="20"/>
        </w:rPr>
        <w:t>일룸 홈플러스송도점_잔여매출액 정리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3) </w:t>
      </w:r>
      <w:r>
        <w:rPr>
          <w:rFonts w:ascii="Malgun Gothic" w:hAnsi="Malgun Gothic"/>
          <w:sz w:val="20"/>
        </w:rPr>
        <w:t>일룸 홈플러스송도점 계약종료 및 정산 합의서</w:t>
      </w:r>
    </w:p>
    <w:p/>
    <w:p/>
    <w:p>
      <w:pPr>
        <w:jc w:val="center"/>
      </w:pPr>
      <w:r>
        <w:rPr>
          <w:rFonts w:ascii="Malgun Gothic" w:hAnsi="Malgun Gothic"/>
          <w:color w:val="777777"/>
          <w:sz w:val="20"/>
        </w:rPr>
        <w:t>끝.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