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eastAsia="Malgun Gothic"/>
          <w:rFonts w:ascii="Malgun Gothic" w:hAnsi="Malgun Gothic"/>
          <w:b/>
          <w:sz w:val="36"/>
        </w:rPr>
        <w:t>협  조  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850"/>
          </w:tcPr>
          <w:p/>
        </w:tc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작성</w:t>
            </w:r>
          </w:p>
        </w:tc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검토 I</w:t>
            </w:r>
          </w:p>
        </w:tc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검토 II</w:t>
            </w:r>
          </w:p>
        </w:tc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검토 III</w:t>
            </w:r>
          </w:p>
        </w:tc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검토 IV</w:t>
            </w:r>
          </w:p>
        </w:tc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승인</w:t>
            </w:r>
          </w:p>
        </w:tc>
        <w:tc>
          <w:tcPr>
            <w:tcW w:type="dxa" w:w="170"/>
            <w:shd w:val="clear" w:color="auto" w:fill="333333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접수</w:t>
            </w:r>
          </w:p>
        </w:tc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검토 I</w:t>
            </w:r>
          </w:p>
        </w:tc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검토 II</w:t>
            </w:r>
          </w:p>
        </w:tc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검토 III</w:t>
            </w:r>
          </w:p>
        </w:tc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검토 IV</w:t>
            </w:r>
          </w:p>
        </w:tc>
      </w:tr>
      <w:tr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기안측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 w:val="0"/>
                <w:sz w:val="16"/>
              </w:rPr>
              <w:t>서다솔</w:t>
              <w:br/>
              <w:t>06/05</w:t>
            </w:r>
          </w:p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170"/>
            <w:shd w:val="clear" w:color="auto" w:fill="333333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수신측</w:t>
            </w:r>
          </w:p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170"/>
            <w:shd w:val="clear" w:color="auto" w:fill="333333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8"/>
              </w:rPr>
              <w:t>문서번호</w:t>
            </w:r>
          </w:p>
        </w:tc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 xml:space="preserve">일룸-협조26-06-          </w:t>
            </w:r>
          </w:p>
        </w:tc>
        <w:tc>
          <w:tcPr>
            <w:tcW w:type="dxa" w:w="1134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8"/>
              </w:rPr>
              <w:t>작성일자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/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2026-06-05</w:t>
            </w:r>
          </w:p>
        </w:tc>
      </w:tr>
      <w:tr>
        <w:tc>
          <w:tcPr>
            <w:tcW w:type="dxa" w:w="1134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8"/>
              </w:rPr>
              <w:t>작성부서</w:t>
            </w:r>
          </w:p>
        </w:tc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일룸사업부 &gt; 영업개발부문 &gt; 리테일사업팀</w:t>
            </w:r>
          </w:p>
        </w:tc>
        <w:tc>
          <w:tcPr>
            <w:tcW w:type="dxa" w:w="1134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8"/>
              </w:rPr>
              <w:t>작성자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/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서다솔</w:t>
            </w:r>
          </w:p>
        </w:tc>
      </w:tr>
      <w:tr>
        <w:tc>
          <w:tcPr>
            <w:tcW w:type="dxa" w:w="1134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8"/>
              </w:rPr>
              <w:t>제  목</w:t>
            </w:r>
          </w:p>
        </w:tc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일룸 덕진점 B2B 할인율 적용 요청 (익산 부송중학교 행정실)</w:t>
            </w:r>
          </w:p>
        </w:tc>
        <w:tc>
          <w:tcPr>
            <w:tcW w:type="dxa" w:w="1134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8"/>
              </w:rPr>
              <w:t>열람권한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/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부서</w:t>
            </w:r>
          </w:p>
        </w:tc>
      </w:tr>
    </w:tbl>
    <w:p>
      <w:pPr>
        <w:spacing w:after="80"/>
      </w:pPr>
    </w:p>
    <w:p>
      <w:pPr>
        <w:spacing w:before="80" w:after="80"/>
        <w:jc w:val="left"/>
      </w:pPr>
      <w:r>
        <w:rPr>
          <w:rFonts w:eastAsia="Malgun Gothic"/>
          <w:rFonts w:ascii="Malgun Gothic" w:hAnsi="Malgun Gothic"/>
          <w:b w:val="0"/>
          <w:sz w:val="20"/>
        </w:rPr>
        <w:t>아래와 같이 B2B 할인을 적용을 요청하오니 업무 협조 부탁드립니다.</w:t>
      </w:r>
    </w:p>
    <w:p>
      <w:pPr>
        <w:spacing w:after="160"/>
        <w:jc w:val="center"/>
      </w:pPr>
      <w:r>
        <w:rPr>
          <w:rFonts w:eastAsia="Malgun Gothic"/>
          <w:rFonts w:ascii="Malgun Gothic" w:hAnsi="Malgun Gothic"/>
          <w:b/>
          <w:sz w:val="20"/>
        </w:rPr>
        <w:t>---- 아  래 ----</w:t>
      </w:r>
    </w:p>
    <w:p>
      <w:pPr>
        <w:spacing w:before="80" w:after="40"/>
        <w:jc w:val="left"/>
      </w:pPr>
      <w:r>
        <w:rPr>
          <w:rFonts w:eastAsia="Malgun Gothic"/>
          <w:rFonts w:ascii="Malgun Gothic" w:hAnsi="Malgun Gothic"/>
          <w:b/>
          <w:sz w:val="20"/>
        </w:rPr>
        <w:t>1. 개요</w:t>
      </w:r>
    </w:p>
    <w:p>
      <w:pPr>
        <w:spacing w:before="0" w:after="20"/>
        <w:jc w:val="left"/>
      </w:pPr>
      <w:r>
        <w:rPr>
          <w:rFonts w:eastAsia="Malgun Gothic"/>
          <w:rFonts w:ascii="Malgun Gothic" w:hAnsi="Malgun Gothic"/>
          <w:b w:val="0"/>
          <w:sz w:val="20"/>
        </w:rPr>
        <w:t xml:space="preserve">   1) 대리점명 : 덕진2</w:t>
      </w:r>
    </w:p>
    <w:p>
      <w:pPr>
        <w:spacing w:before="0" w:after="20"/>
        <w:jc w:val="left"/>
      </w:pPr>
      <w:r>
        <w:rPr>
          <w:rFonts w:eastAsia="Malgun Gothic"/>
          <w:rFonts w:ascii="Malgun Gothic" w:hAnsi="Malgun Gothic"/>
          <w:b w:val="0"/>
          <w:sz w:val="20"/>
        </w:rPr>
        <w:t xml:space="preserve">   2) 수요처명 : 익산 부송중학교 행정실</w:t>
      </w:r>
    </w:p>
    <w:p>
      <w:pPr>
        <w:spacing w:before="0" w:after="40"/>
        <w:jc w:val="left"/>
      </w:pPr>
      <w:r>
        <w:rPr>
          <w:rFonts w:eastAsia="Malgun Gothic"/>
          <w:rFonts w:ascii="Malgun Gothic" w:hAnsi="Malgun Gothic"/>
          <w:b w:val="0"/>
          <w:sz w:val="20"/>
        </w:rPr>
        <w:t xml:space="preserve">   3) 견적품목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8"/>
              </w:rPr>
              <w:t>A타입</w:t>
            </w:r>
          </w:p>
        </w:tc>
        <w:tc>
          <w:tcPr>
            <w:tcW w:type="dxa" w:w="3685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8"/>
              </w:rPr>
              <w:t>B타입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지엘 천연가죽 (의자)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before="40" w:after="20"/>
        <w:jc w:val="left"/>
      </w:pPr>
      <w:r>
        <w:rPr>
          <w:rFonts w:eastAsia="Malgun Gothic"/>
          <w:rFonts w:ascii="Malgun Gothic" w:hAnsi="Malgun Gothic"/>
          <w:b w:val="0"/>
          <w:sz w:val="20"/>
        </w:rPr>
        <w:t xml:space="preserve">   4) 진행사유</w:t>
      </w:r>
    </w:p>
    <w:p>
      <w:pPr>
        <w:spacing w:before="0" w:after="20"/>
        <w:jc w:val="left"/>
      </w:pPr>
      <w:r>
        <w:rPr>
          <w:rFonts w:eastAsia="Malgun Gothic"/>
          <w:rFonts w:ascii="Malgun Gothic" w:hAnsi="Malgun Gothic"/>
          <w:b w:val="0"/>
          <w:sz w:val="20"/>
        </w:rPr>
        <w:t xml:space="preserve">      - 수요처 결제조건 및 거래 증빙제출에 따른 B2B거래 필요</w:t>
      </w:r>
    </w:p>
    <w:p>
      <w:pPr>
        <w:spacing w:before="0" w:after="120"/>
        <w:jc w:val="left"/>
      </w:pPr>
      <w:r>
        <w:rPr>
          <w:rFonts w:eastAsia="Malgun Gothic"/>
          <w:rFonts w:ascii="Malgun Gothic" w:hAnsi="Malgun Gothic"/>
          <w:b w:val="0"/>
          <w:sz w:val="20"/>
        </w:rPr>
        <w:t xml:space="preserve">      - B2B 처리 프로세스에 따라 A타입 21% 할인 적용 후 대리점 결제, 대리점에서 수요처와 계약 진행</w:t>
      </w:r>
    </w:p>
    <w:p>
      <w:pPr>
        <w:spacing w:before="80" w:after="40"/>
        <w:jc w:val="left"/>
      </w:pPr>
      <w:r>
        <w:rPr>
          <w:rFonts w:eastAsia="Malgun Gothic"/>
          <w:rFonts w:ascii="Malgun Gothic" w:hAnsi="Malgun Gothic"/>
          <w:b/>
          <w:sz w:val="20"/>
        </w:rPr>
        <w:t>2. 요청사항</w:t>
      </w:r>
    </w:p>
    <w:p>
      <w:pPr>
        <w:spacing w:before="0" w:after="60"/>
        <w:jc w:val="left"/>
      </w:pPr>
      <w:r>
        <w:rPr>
          <w:rFonts w:eastAsia="Malgun Gothic"/>
          <w:rFonts w:ascii="Malgun Gothic" w:hAnsi="Malgun Gothic"/>
          <w:b w:val="0"/>
          <w:sz w:val="20"/>
        </w:rPr>
        <w:t xml:space="preserve">   1) 이래 수주내역에 대해 할인율을 적용 (부가세 확인 필수)</w:t>
      </w:r>
    </w:p>
    <w:p>
      <w:pPr>
        <w:spacing w:after="20"/>
        <w:jc w:val="right"/>
      </w:pPr>
      <w:r>
        <w:rPr>
          <w:rFonts w:eastAsia="Malgun Gothic"/>
          <w:rFonts w:ascii="Malgun Gothic" w:hAnsi="Malgun Gothic"/>
          <w:b w:val="0"/>
          <w:sz w:val="16"/>
        </w:rPr>
        <w:t>[단위: 원, VAT포함]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대리점명</w:t>
            </w:r>
          </w:p>
        </w:tc>
        <w:tc>
          <w:tcPr>
            <w:tcW w:type="dxa" w:w="1814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수주번호</w:t>
            </w:r>
          </w:p>
        </w:tc>
        <w:tc>
          <w:tcPr>
            <w:tcW w:type="dxa" w:w="2551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건명</w:t>
            </w:r>
          </w:p>
        </w:tc>
        <w:tc>
          <w:tcPr>
            <w:tcW w:type="dxa" w:w="68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수주</w:t>
              <w:br/>
              <w:t>타입</w:t>
            </w:r>
          </w:p>
        </w:tc>
        <w:tc>
          <w:tcPr>
            <w:tcW w:type="dxa" w:w="102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수주금액</w:t>
              <w:br/>
              <w:t>(A)</w:t>
            </w:r>
          </w:p>
        </w:tc>
        <w:tc>
          <w:tcPr>
            <w:tcW w:type="dxa" w:w="1701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총 할인 금액</w:t>
              <w:br/>
              <w:t>(B=A×타입별 할인율)</w:t>
            </w:r>
          </w:p>
        </w:tc>
        <w:tc>
          <w:tcPr>
            <w:tcW w:type="dxa" w:w="1134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총 판매금액</w:t>
              <w:br/>
              <w:t>(C=A-B)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 w:val="0"/>
                <w:sz w:val="16"/>
              </w:rPr>
              <w:t>덕진2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 w:val="0"/>
                <w:sz w:val="16"/>
              </w:rPr>
              <w:t>I20260605098300</w:t>
            </w:r>
          </w:p>
        </w:tc>
        <w:tc>
          <w:tcPr>
            <w:tcW w:type="dxa" w:w="2551"/>
          </w:tcPr>
          <w:p>
            <w:pPr>
              <w:spacing w:before="20" w:after="20"/>
              <w:jc w:val="left"/>
            </w:pPr>
            <w:r/>
            <w:r>
              <w:rPr>
                <w:rFonts w:eastAsia="Malgun Gothic"/>
                <w:rFonts w:ascii="Malgun Gothic" w:hAnsi="Malgun Gothic"/>
                <w:b w:val="0"/>
                <w:sz w:val="16"/>
              </w:rPr>
              <w:t>(B2B)덕진점익산부송중학교</w:t>
              <w:br/>
              <w:t>행정실납품A(조)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 w:val="0"/>
                <w:sz w:val="16"/>
              </w:rPr>
              <w:t>A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eastAsia="Malgun Gothic"/>
                <w:rFonts w:ascii="Malgun Gothic" w:hAnsi="Malgun Gothic"/>
                <w:b w:val="0"/>
                <w:sz w:val="16"/>
              </w:rPr>
              <w:t>749,000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eastAsia="Malgun Gothic"/>
                <w:rFonts w:ascii="Malgun Gothic" w:hAnsi="Malgun Gothic"/>
                <w:b w:val="0"/>
                <w:sz w:val="16"/>
              </w:rPr>
              <w:t>157,290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eastAsia="Malgun Gothic"/>
                <w:rFonts w:ascii="Malgun Gothic" w:hAnsi="Malgun Gothic"/>
                <w:b w:val="0"/>
                <w:sz w:val="16"/>
              </w:rPr>
              <w:t>591,710</w:t>
            </w:r>
          </w:p>
        </w:tc>
      </w:tr>
      <w:tr>
        <w:tc>
          <w:tcPr>
            <w:tcW w:type="dxa" w:w="850"/>
            <w:shd w:val="clear" w:color="auto" w:fill="EEEEEE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총 합계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749,000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157,290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eastAsia="Malgun Gothic"/>
                <w:rFonts w:ascii="Malgun Gothic" w:hAnsi="Malgun Gothic"/>
                <w:b/>
                <w:sz w:val="16"/>
              </w:rPr>
              <w:t>591,710</w:t>
            </w:r>
          </w:p>
        </w:tc>
      </w:tr>
    </w:tbl>
    <w:p>
      <w:pPr>
        <w:spacing w:after="120"/>
      </w:pPr>
    </w:p>
    <w:p>
      <w:pPr>
        <w:spacing w:before="80" w:after="40"/>
        <w:jc w:val="left"/>
      </w:pPr>
      <w:r>
        <w:rPr>
          <w:rFonts w:eastAsia="Malgun Gothic"/>
          <w:rFonts w:ascii="Malgun Gothic" w:hAnsi="Malgun Gothic"/>
          <w:b/>
          <w:sz w:val="20"/>
        </w:rPr>
        <w:t>3. 첨부</w:t>
      </w:r>
    </w:p>
    <w:p>
      <w:pPr>
        <w:spacing w:before="0" w:after="20"/>
        <w:jc w:val="left"/>
      </w:pPr>
      <w:r>
        <w:rPr>
          <w:rFonts w:eastAsia="Malgun Gothic"/>
          <w:rFonts w:ascii="Malgun Gothic" w:hAnsi="Malgun Gothic"/>
          <w:b w:val="0"/>
          <w:sz w:val="20"/>
        </w:rPr>
        <w:t xml:space="preserve">   1) B2B 견적서_익산부송중학교행정실</w:t>
      </w:r>
    </w:p>
    <w:p>
      <w:pPr>
        <w:spacing w:before="0" w:after="0"/>
        <w:jc w:val="left"/>
      </w:pPr>
      <w:r>
        <w:rPr>
          <w:rFonts w:eastAsia="Malgun Gothic"/>
          <w:rFonts w:ascii="Malgun Gothic" w:hAnsi="Malgun Gothic"/>
          <w:b w:val="0"/>
          <w:sz w:val="20"/>
        </w:rPr>
        <w:t xml:space="preserve">   2) B2B 수주내역_익산부송중학교행정실 (거래 물품 할인공급 요청서)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