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95</w:t>
        <w:tab/>
        <w:tab/>
        <w:t xml:space="preserve">93.334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70.833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95</w:t>
        <w:tab/>
        <w:tab/>
        <w:t xml:space="preserve">96.667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95</w:t>
        <w:tab/>
        <w:tab/>
        <w:t xml:space="preserve">96.667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78.333</w:t>
        <w:tab/>
        <w:tab/>
        <w:t xml:space="preserve">100</w:t>
        <w:tab/>
        <w:tab/>
        <w:t xml:space="preserve">85.667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88.81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97.5</w:t>
        <w:tab/>
        <w:tab/>
        <w:t xml:space="preserve">96.6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</w:t>
        <w:tab/>
        <w:tab/>
        <w:t xml:space="preserve">97.5</w:t>
        <w:tab/>
        <w:tab/>
        <w:t xml:space="preserve">85.2667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66.667</w:t>
        <w:tab/>
        <w:tab/>
        <w:t xml:space="preserve">66.667</w:t>
        <w:tab/>
        <w:t xml:space="preserve">66.667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 </w:t>
        <w:tab/>
        <w:tab/>
        <w:t xml:space="preserve">100      </w:t>
        <w:tab/>
        <w:t xml:space="preserve">86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89.167</w:t>
        <w:tab/>
        <w:tab/>
        <w:t xml:space="preserve">88.333</w:t>
        <w:tab/>
        <w:t xml:space="preserve">88.267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 </w:t>
        <w:tab/>
        <w:tab/>
        <w:t xml:space="preserve">100      </w:t>
        <w:tab/>
        <w:t xml:space="preserve">86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97.5</w:t>
        <w:tab/>
        <w:tab/>
        <w:tab/>
        <w:t xml:space="preserve">88.333</w:t>
        <w:tab/>
        <w:t xml:space="preserve">90.743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85.833</w:t>
        <w:tab/>
        <w:t xml:space="preserve">87.905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- 12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97.5  </w:t>
        <w:tab/>
        <w:t xml:space="preserve">91.905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95</w:t>
        <w:tab/>
        <w:tab/>
        <w:t xml:space="preserve">91.267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92.5</w:t>
        <w:tab/>
        <w:tab/>
        <w:t xml:space="preserve">91.905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- 16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75</w:t>
        <w:tab/>
        <w:tab/>
        <w:tab/>
        <w:t xml:space="preserve">85</w:t>
        <w:tab/>
        <w:tab/>
        <w:t xml:space="preserve">73.97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80</w:t>
        <w:tab/>
        <w:tab/>
        <w:tab/>
        <w:t xml:space="preserve">100</w:t>
        <w:tab/>
        <w:tab/>
        <w:t xml:space="preserve">86.333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85</w:t>
        <w:tab/>
        <w:tab/>
        <w:t xml:space="preserve">87.333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91.667</w:t>
        <w:tab/>
        <w:t xml:space="preserve">93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- 20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98.627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100</w:t>
        <w:tab/>
        <w:tab/>
        <w:tab/>
        <w:t xml:space="preserve">81.667</w:t>
        <w:tab/>
        <w:t xml:space="preserve">88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     </w:t>
        <w:tab/>
        <w:t xml:space="preserve">75      </w:t>
        <w:tab/>
        <w:t xml:space="preserve">86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78.333</w:t>
        <w:tab/>
        <w:tab/>
        <w:t xml:space="preserve">85.833</w:t>
        <w:tab/>
        <w:t xml:space="preserve">77.933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96.667</w:t>
        <w:tab/>
        <w:t xml:space="preserve">96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88.333</w:t>
        <w:tab/>
        <w:t xml:space="preserve">92.667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66.667</w:t>
        <w:tab/>
        <w:tab/>
        <w:t xml:space="preserve">66.667</w:t>
        <w:tab/>
        <w:t xml:space="preserve">66.667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      75      </w:t>
        <w:tab/>
        <w:t xml:space="preserve">86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91.667</w:t>
        <w:tab/>
        <w:tab/>
        <w:t xml:space="preserve">89.167</w:t>
        <w:tab/>
        <w:t xml:space="preserve">89.933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89.167</w:t>
        <w:tab/>
        <w:tab/>
        <w:t xml:space="preserve">96.667</w:t>
        <w:tab/>
        <w:t xml:space="preserve">91.238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92.5</w:t>
        <w:tab/>
        <w:tab/>
        <w:tab/>
        <w:t xml:space="preserve">92.5</w:t>
        <w:tab/>
        <w:tab/>
        <w:t xml:space="preserve">90.505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96.667</w:t>
        <w:tab/>
        <w:t xml:space="preserve">98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85.167</w:t>
        <w:tab/>
        <w:tab/>
        <w:t xml:space="preserve">87.5</w:t>
        <w:tab/>
        <w:tab/>
        <w:t xml:space="preserve">83.476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90.833</w:t>
        <w:tab/>
        <w:tab/>
        <w:t xml:space="preserve">96.667</w:t>
        <w:tab/>
        <w:t xml:space="preserve">92.571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81.667</w:t>
        <w:tab/>
        <w:tab/>
        <w:t xml:space="preserve">97.5</w:t>
        <w:tab/>
        <w:tab/>
        <w:t xml:space="preserve">86.572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95</w:t>
        <w:tab/>
        <w:tab/>
        <w:tab/>
        <w:t xml:space="preserve">95</w:t>
        <w:tab/>
        <w:tab/>
        <w:t xml:space="preserve">93.334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70.833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95</w:t>
        <w:tab/>
        <w:tab/>
        <w:t xml:space="preserve">96.667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95</w:t>
        <w:tab/>
        <w:tab/>
        <w:t xml:space="preserve">96.667</w:t>
        <w:tab/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78.333</w:t>
        <w:tab/>
        <w:tab/>
        <w:t xml:space="preserve">100</w:t>
        <w:tab/>
        <w:tab/>
        <w:t xml:space="preserve">85.667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88.81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97.5</w:t>
        <w:tab/>
        <w:tab/>
        <w:t xml:space="preserve">96.6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</w:t>
        <w:tab/>
        <w:tab/>
        <w:t xml:space="preserve">97.5</w:t>
        <w:tab/>
        <w:tab/>
        <w:t xml:space="preserve">85.267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89.167</w:t>
        <w:tab/>
        <w:tab/>
        <w:t xml:space="preserve">88.333</w:t>
        <w:tab/>
        <w:t xml:space="preserve">88.267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97.5</w:t>
        <w:tab/>
        <w:tab/>
        <w:tab/>
        <w:t xml:space="preserve">88.333</w:t>
        <w:tab/>
        <w:t xml:space="preserve">90.743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85.833</w:t>
        <w:tab/>
        <w:t xml:space="preserve">87.905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90</w:t>
        <w:tab/>
        <w:tab/>
        <w:tab/>
        <w:t xml:space="preserve">97.5  </w:t>
        <w:tab/>
        <w:t xml:space="preserve">91.905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91.667</w:t>
        <w:tab/>
        <w:tab/>
        <w:t xml:space="preserve">95</w:t>
        <w:tab/>
        <w:tab/>
        <w:t xml:space="preserve">91.267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92.5</w:t>
        <w:tab/>
        <w:tab/>
        <w:t xml:space="preserve">91.905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75</w:t>
        <w:tab/>
        <w:tab/>
        <w:tab/>
        <w:t xml:space="preserve">85</w:t>
        <w:tab/>
        <w:tab/>
        <w:t xml:space="preserve">73.97</w:t>
        <w:tab/>
        <w:tab/>
        <w:tab/>
        <w:tab/>
        <w:t xml:space="preserve">87.5</w:t>
        <w:tab/>
        <w:tab/>
        <w:tab/>
        <w:t xml:space="preserve">80</w:t>
        <w:tab/>
        <w:tab/>
        <w:tab/>
        <w:t xml:space="preserve">100</w:t>
        <w:tab/>
        <w:tab/>
        <w:t xml:space="preserve">86.333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95</w:t>
        <w:tab/>
        <w:tab/>
        <w:tab/>
        <w:t xml:space="preserve">85</w:t>
        <w:tab/>
        <w:tab/>
        <w:t xml:space="preserve">87.333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91.667</w:t>
        <w:tab/>
        <w:t xml:space="preserve">93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97.5</w:t>
        <w:tab/>
        <w:tab/>
        <w:t xml:space="preserve">98.627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100</w:t>
        <w:tab/>
        <w:tab/>
        <w:tab/>
        <w:t xml:space="preserve">81.667</w:t>
        <w:tab/>
        <w:t xml:space="preserve">88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78.333</w:t>
        <w:tab/>
        <w:tab/>
        <w:t xml:space="preserve">85.833</w:t>
        <w:tab/>
        <w:t xml:space="preserve">77.933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94.167</w:t>
        <w:tab/>
        <w:tab/>
        <w:t xml:space="preserve">100</w:t>
        <w:tab/>
        <w:tab/>
        <w:t xml:space="preserve">96.571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95</w:t>
        <w:tab/>
        <w:tab/>
        <w:tab/>
        <w:t xml:space="preserve">96.667</w:t>
        <w:tab/>
        <w:tab/>
        <w:t xml:space="preserve">96.667</w:t>
        <w:tab/>
        <w:t xml:space="preserve">96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88.333</w:t>
        <w:tab/>
        <w:t xml:space="preserve">92.667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91.667</w:t>
        <w:tab/>
        <w:tab/>
        <w:t xml:space="preserve">89.167</w:t>
        <w:tab/>
        <w:t xml:space="preserve">89.933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89.167</w:t>
        <w:tab/>
        <w:tab/>
        <w:t xml:space="preserve">96.667</w:t>
        <w:tab/>
        <w:t xml:space="preserve">91.238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92.5</w:t>
        <w:tab/>
        <w:tab/>
        <w:tab/>
        <w:t xml:space="preserve">92.5</w:t>
        <w:tab/>
        <w:tab/>
        <w:t xml:space="preserve">90.505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96.667</w:t>
        <w:tab/>
        <w:t xml:space="preserve">98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85.167</w:t>
        <w:tab/>
        <w:tab/>
        <w:t xml:space="preserve">87.5</w:t>
        <w:tab/>
        <w:tab/>
        <w:t xml:space="preserve">83.476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90.833</w:t>
        <w:tab/>
        <w:tab/>
        <w:t xml:space="preserve">96.667</w:t>
        <w:tab/>
        <w:t xml:space="preserve">92.571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81.667</w:t>
        <w:tab/>
        <w:tab/>
        <w:t xml:space="preserve">97.5</w:t>
        <w:tab/>
        <w:tab/>
        <w:t xml:space="preserve">86.572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88.828 +/- 6.903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Precession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90.734 +/- 8.091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93.307 +/- 5.285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F1-Score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89.929 +/- 5.663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