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71E" w:rsidRDefault="008A671E" w:rsidP="008A671E">
      <w:pPr>
        <w:pStyle w:val="hpeheadline1"/>
      </w:pPr>
    </w:p>
    <w:p w:rsidR="008A671E" w:rsidRDefault="008A671E" w:rsidP="008A671E">
      <w:pPr>
        <w:pStyle w:val="hpeheadline1"/>
      </w:pPr>
    </w:p>
    <w:p w:rsidR="008A671E" w:rsidRDefault="008A671E" w:rsidP="008A671E">
      <w:pPr>
        <w:pStyle w:val="hpeheadline1"/>
      </w:pPr>
    </w:p>
    <w:p w:rsidR="008A671E" w:rsidRDefault="008A671E" w:rsidP="008A671E">
      <w:pPr>
        <w:pStyle w:val="hpeheadline1"/>
      </w:pPr>
    </w:p>
    <w:p w:rsidR="008A671E" w:rsidRDefault="008A671E" w:rsidP="008A671E">
      <w:pPr>
        <w:pStyle w:val="hpeheadline1"/>
      </w:pPr>
    </w:p>
    <w:p w:rsidR="008A671E" w:rsidRDefault="008A671E" w:rsidP="008A671E">
      <w:pPr>
        <w:pStyle w:val="hpeheadline1"/>
      </w:pPr>
    </w:p>
    <w:p w:rsidR="008A671E" w:rsidRDefault="008A671E" w:rsidP="008A671E">
      <w:pPr>
        <w:pStyle w:val="hpeheadline1"/>
      </w:pPr>
    </w:p>
    <w:p w:rsidR="008A671E" w:rsidRDefault="008A671E" w:rsidP="008A671E">
      <w:pPr>
        <w:pStyle w:val="hpeheadline1"/>
      </w:pPr>
    </w:p>
    <w:p w:rsidR="008A671E" w:rsidRDefault="008A671E" w:rsidP="008A671E">
      <w:pPr>
        <w:pStyle w:val="hpeheadline1"/>
      </w:pPr>
    </w:p>
    <w:p w:rsidR="008A671E" w:rsidRDefault="008A671E" w:rsidP="008A671E">
      <w:pPr>
        <w:pStyle w:val="hpeheadline1"/>
      </w:pPr>
    </w:p>
    <w:p w:rsidR="008A671E" w:rsidRDefault="008A671E" w:rsidP="008A671E">
      <w:pPr>
        <w:pStyle w:val="hpeheadline1"/>
        <w:jc w:val="center"/>
      </w:pPr>
      <w:r>
        <w:t>Ambari and Kafka Upgrade</w:t>
      </w:r>
    </w:p>
    <w:p w:rsidR="008A671E" w:rsidRDefault="008A671E"/>
    <w:p w:rsidR="008A671E" w:rsidRPr="008A671E" w:rsidRDefault="008A671E" w:rsidP="008A671E"/>
    <w:p w:rsidR="008A671E" w:rsidRPr="008A671E" w:rsidRDefault="008A671E" w:rsidP="008A671E"/>
    <w:p w:rsidR="008A671E" w:rsidRPr="008A671E" w:rsidRDefault="008A671E" w:rsidP="008A671E"/>
    <w:p w:rsidR="008A671E" w:rsidRPr="008A671E" w:rsidRDefault="008A671E" w:rsidP="008A671E"/>
    <w:p w:rsidR="008A671E" w:rsidRPr="008A671E" w:rsidRDefault="008A671E" w:rsidP="008A671E"/>
    <w:p w:rsidR="008A671E" w:rsidRPr="008A671E" w:rsidRDefault="008A671E" w:rsidP="008A671E"/>
    <w:p w:rsidR="008A671E" w:rsidRPr="008A671E" w:rsidRDefault="008A671E" w:rsidP="008A671E"/>
    <w:p w:rsidR="008A671E" w:rsidRPr="008A671E" w:rsidRDefault="008A671E" w:rsidP="008A671E"/>
    <w:p w:rsidR="008A671E" w:rsidRPr="008A671E" w:rsidRDefault="008A671E" w:rsidP="008A671E"/>
    <w:p w:rsidR="008A671E" w:rsidRDefault="008A671E" w:rsidP="008A671E"/>
    <w:p w:rsidR="008A671E" w:rsidRDefault="008A671E" w:rsidP="008A671E">
      <w:pPr>
        <w:tabs>
          <w:tab w:val="left" w:pos="5775"/>
        </w:tabs>
        <w:rPr>
          <w:sz w:val="24"/>
          <w:szCs w:val="24"/>
        </w:rPr>
      </w:pPr>
      <w:r>
        <w:tab/>
      </w:r>
      <w:r w:rsidRPr="008A671E">
        <w:rPr>
          <w:sz w:val="24"/>
          <w:szCs w:val="24"/>
        </w:rPr>
        <w:t>Author: Jagadish Raj</w:t>
      </w:r>
    </w:p>
    <w:p w:rsidR="008A671E" w:rsidRPr="008A671E" w:rsidRDefault="008A671E" w:rsidP="008A671E">
      <w:pPr>
        <w:rPr>
          <w:sz w:val="24"/>
          <w:szCs w:val="24"/>
        </w:rPr>
      </w:pPr>
    </w:p>
    <w:p w:rsidR="008A671E" w:rsidRPr="008A671E" w:rsidRDefault="008A671E" w:rsidP="008A671E">
      <w:pPr>
        <w:rPr>
          <w:sz w:val="24"/>
          <w:szCs w:val="24"/>
        </w:rPr>
      </w:pPr>
    </w:p>
    <w:p w:rsidR="008A671E" w:rsidRDefault="008A671E" w:rsidP="008A671E">
      <w:pPr>
        <w:rPr>
          <w:sz w:val="24"/>
          <w:szCs w:val="24"/>
        </w:rPr>
      </w:pPr>
    </w:p>
    <w:p w:rsidR="00651257" w:rsidRDefault="00651257" w:rsidP="008A671E">
      <w:pPr>
        <w:ind w:firstLine="720"/>
        <w:rPr>
          <w:sz w:val="24"/>
          <w:szCs w:val="24"/>
        </w:rPr>
      </w:pPr>
    </w:p>
    <w:p w:rsidR="008A671E" w:rsidRDefault="008A671E" w:rsidP="008A671E">
      <w:pPr>
        <w:ind w:firstLine="720"/>
        <w:rPr>
          <w:sz w:val="24"/>
          <w:szCs w:val="24"/>
        </w:rPr>
      </w:pPr>
    </w:p>
    <w:p w:rsidR="008A671E" w:rsidRDefault="008A671E" w:rsidP="008A671E">
      <w:pPr>
        <w:ind w:firstLine="720"/>
        <w:rPr>
          <w:sz w:val="24"/>
          <w:szCs w:val="24"/>
        </w:rPr>
      </w:pPr>
    </w:p>
    <w:p w:rsidR="008A671E" w:rsidRPr="008A671E" w:rsidRDefault="008A671E" w:rsidP="008A671E">
      <w:pPr>
        <w:pStyle w:val="0H0"/>
      </w:pPr>
      <w:r w:rsidRPr="008A671E">
        <w:lastRenderedPageBreak/>
        <w:t>Change History</w:t>
      </w:r>
    </w:p>
    <w:p w:rsidR="008A671E" w:rsidRPr="008A671E" w:rsidRDefault="008A671E" w:rsidP="008A671E">
      <w:pPr>
        <w:spacing w:before="120"/>
        <w:rPr>
          <w:rFonts w:cs="Arial"/>
        </w:rPr>
      </w:pPr>
      <w:r w:rsidRPr="008A671E">
        <w:rPr>
          <w:rFonts w:cs="Arial"/>
        </w:rPr>
        <w:t>The following Change History log contains a record of changes made to this document:</w:t>
      </w:r>
    </w:p>
    <w:tbl>
      <w:tblPr>
        <w:tblW w:w="8640" w:type="dxa"/>
        <w:tblInd w:w="108" w:type="dxa"/>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00" w:firstRow="0" w:lastRow="0" w:firstColumn="0" w:lastColumn="0" w:noHBand="0" w:noVBand="0"/>
      </w:tblPr>
      <w:tblGrid>
        <w:gridCol w:w="1530"/>
        <w:gridCol w:w="990"/>
        <w:gridCol w:w="1530"/>
        <w:gridCol w:w="1440"/>
        <w:gridCol w:w="3150"/>
      </w:tblGrid>
      <w:tr w:rsidR="008A671E" w:rsidRPr="008A671E" w:rsidTr="009165AF">
        <w:tc>
          <w:tcPr>
            <w:tcW w:w="1530" w:type="dxa"/>
            <w:tcBorders>
              <w:top w:val="single" w:sz="2" w:space="0" w:color="auto"/>
              <w:bottom w:val="single" w:sz="6" w:space="0" w:color="000000"/>
            </w:tcBorders>
            <w:shd w:val="clear" w:color="auto" w:fill="E6E6E6"/>
          </w:tcPr>
          <w:p w:rsidR="008A671E" w:rsidRPr="008A671E" w:rsidRDefault="008A671E" w:rsidP="009165AF">
            <w:pPr>
              <w:pStyle w:val="TableHeading"/>
              <w:rPr>
                <w:rFonts w:ascii="Arial" w:hAnsi="Arial"/>
              </w:rPr>
            </w:pPr>
            <w:r w:rsidRPr="008A671E">
              <w:rPr>
                <w:rFonts w:ascii="Arial" w:hAnsi="Arial"/>
              </w:rPr>
              <w:t>Published / Revised</w:t>
            </w:r>
          </w:p>
        </w:tc>
        <w:tc>
          <w:tcPr>
            <w:tcW w:w="990" w:type="dxa"/>
            <w:tcBorders>
              <w:top w:val="single" w:sz="2" w:space="0" w:color="auto"/>
              <w:bottom w:val="single" w:sz="6" w:space="0" w:color="000000"/>
            </w:tcBorders>
            <w:shd w:val="clear" w:color="auto" w:fill="E6E6E6"/>
          </w:tcPr>
          <w:p w:rsidR="008A671E" w:rsidRPr="008A671E" w:rsidRDefault="008A671E" w:rsidP="009165AF">
            <w:pPr>
              <w:pStyle w:val="TableHeading"/>
              <w:rPr>
                <w:rFonts w:ascii="Arial" w:hAnsi="Arial"/>
              </w:rPr>
            </w:pPr>
            <w:r w:rsidRPr="008A671E">
              <w:rPr>
                <w:rFonts w:ascii="Arial" w:hAnsi="Arial"/>
              </w:rPr>
              <w:t>Version #</w:t>
            </w:r>
          </w:p>
        </w:tc>
        <w:tc>
          <w:tcPr>
            <w:tcW w:w="1530" w:type="dxa"/>
            <w:tcBorders>
              <w:top w:val="single" w:sz="2" w:space="0" w:color="auto"/>
              <w:bottom w:val="single" w:sz="6" w:space="0" w:color="000000"/>
            </w:tcBorders>
            <w:shd w:val="clear" w:color="auto" w:fill="E6E6E6"/>
          </w:tcPr>
          <w:p w:rsidR="008A671E" w:rsidRPr="008A671E" w:rsidRDefault="008A671E" w:rsidP="009165AF">
            <w:pPr>
              <w:pStyle w:val="TableHeading"/>
              <w:rPr>
                <w:rFonts w:ascii="Arial" w:hAnsi="Arial"/>
              </w:rPr>
            </w:pPr>
            <w:r w:rsidRPr="008A671E">
              <w:rPr>
                <w:rFonts w:ascii="Arial" w:hAnsi="Arial"/>
              </w:rPr>
              <w:t>Author</w:t>
            </w:r>
            <w:r w:rsidRPr="008A671E">
              <w:rPr>
                <w:rFonts w:ascii="Arial" w:hAnsi="Arial"/>
              </w:rPr>
              <w:br/>
              <w:t>(optional)</w:t>
            </w:r>
          </w:p>
        </w:tc>
        <w:tc>
          <w:tcPr>
            <w:tcW w:w="1440" w:type="dxa"/>
            <w:tcBorders>
              <w:top w:val="single" w:sz="2" w:space="0" w:color="auto"/>
              <w:bottom w:val="single" w:sz="6" w:space="0" w:color="000000"/>
            </w:tcBorders>
            <w:shd w:val="clear" w:color="auto" w:fill="E6E6E6"/>
          </w:tcPr>
          <w:p w:rsidR="008A671E" w:rsidRPr="008A671E" w:rsidRDefault="008A671E" w:rsidP="009165AF">
            <w:pPr>
              <w:pStyle w:val="TableHeading"/>
              <w:rPr>
                <w:rFonts w:ascii="Arial" w:hAnsi="Arial"/>
              </w:rPr>
            </w:pPr>
            <w:r w:rsidRPr="008A671E">
              <w:rPr>
                <w:rFonts w:ascii="Arial" w:hAnsi="Arial"/>
              </w:rPr>
              <w:t>Reviewer</w:t>
            </w:r>
          </w:p>
        </w:tc>
        <w:tc>
          <w:tcPr>
            <w:tcW w:w="3150" w:type="dxa"/>
            <w:tcBorders>
              <w:top w:val="single" w:sz="2" w:space="0" w:color="auto"/>
              <w:bottom w:val="single" w:sz="6" w:space="0" w:color="000000"/>
            </w:tcBorders>
            <w:shd w:val="clear" w:color="auto" w:fill="E6E6E6"/>
          </w:tcPr>
          <w:p w:rsidR="008A671E" w:rsidRPr="008A671E" w:rsidRDefault="008A671E" w:rsidP="009165AF">
            <w:pPr>
              <w:pStyle w:val="TableHeading"/>
              <w:rPr>
                <w:rFonts w:ascii="Arial" w:hAnsi="Arial"/>
              </w:rPr>
            </w:pPr>
            <w:r w:rsidRPr="008A671E">
              <w:rPr>
                <w:rFonts w:ascii="Arial" w:hAnsi="Arial"/>
              </w:rPr>
              <w:t>Section /</w:t>
            </w:r>
            <w:r w:rsidRPr="008A671E">
              <w:rPr>
                <w:rFonts w:ascii="Arial" w:hAnsi="Arial"/>
              </w:rPr>
              <w:br/>
              <w:t>Nature of Change</w:t>
            </w:r>
          </w:p>
        </w:tc>
      </w:tr>
      <w:tr w:rsidR="008A671E" w:rsidRPr="008A671E" w:rsidTr="009165AF">
        <w:tc>
          <w:tcPr>
            <w:tcW w:w="1530" w:type="dxa"/>
            <w:tcBorders>
              <w:top w:val="single" w:sz="6" w:space="0" w:color="000000"/>
            </w:tcBorders>
          </w:tcPr>
          <w:p w:rsidR="008A671E" w:rsidRPr="008A671E" w:rsidRDefault="008A671E" w:rsidP="009165AF">
            <w:pPr>
              <w:pStyle w:val="TableText"/>
            </w:pPr>
          </w:p>
        </w:tc>
        <w:tc>
          <w:tcPr>
            <w:tcW w:w="990" w:type="dxa"/>
            <w:tcBorders>
              <w:top w:val="single" w:sz="6" w:space="0" w:color="000000"/>
            </w:tcBorders>
          </w:tcPr>
          <w:p w:rsidR="008A671E" w:rsidRPr="008A671E" w:rsidRDefault="008A671E" w:rsidP="009165AF">
            <w:pPr>
              <w:pStyle w:val="TableText"/>
            </w:pPr>
          </w:p>
        </w:tc>
        <w:tc>
          <w:tcPr>
            <w:tcW w:w="1530" w:type="dxa"/>
            <w:tcBorders>
              <w:top w:val="single" w:sz="6" w:space="0" w:color="000000"/>
            </w:tcBorders>
          </w:tcPr>
          <w:p w:rsidR="008A671E" w:rsidRPr="008A671E" w:rsidRDefault="008A671E" w:rsidP="009165AF">
            <w:pPr>
              <w:pStyle w:val="TableText"/>
            </w:pPr>
          </w:p>
        </w:tc>
        <w:tc>
          <w:tcPr>
            <w:tcW w:w="1440" w:type="dxa"/>
            <w:tcBorders>
              <w:top w:val="single" w:sz="6" w:space="0" w:color="000000"/>
            </w:tcBorders>
          </w:tcPr>
          <w:p w:rsidR="008A671E" w:rsidRPr="008A671E" w:rsidRDefault="008A671E" w:rsidP="009165AF">
            <w:pPr>
              <w:pStyle w:val="TableText"/>
            </w:pPr>
          </w:p>
        </w:tc>
        <w:tc>
          <w:tcPr>
            <w:tcW w:w="3150" w:type="dxa"/>
            <w:tcBorders>
              <w:top w:val="single" w:sz="6" w:space="0" w:color="000000"/>
            </w:tcBorders>
          </w:tcPr>
          <w:p w:rsidR="008A671E" w:rsidRPr="008A671E" w:rsidRDefault="008A671E" w:rsidP="009165AF">
            <w:pPr>
              <w:pStyle w:val="TableText"/>
            </w:pPr>
          </w:p>
        </w:tc>
      </w:tr>
      <w:tr w:rsidR="008A671E" w:rsidRPr="008A671E" w:rsidTr="009165AF">
        <w:tc>
          <w:tcPr>
            <w:tcW w:w="1530" w:type="dxa"/>
          </w:tcPr>
          <w:p w:rsidR="008A671E" w:rsidRPr="008A671E" w:rsidRDefault="008A671E" w:rsidP="009165AF">
            <w:pPr>
              <w:pStyle w:val="TableText"/>
            </w:pPr>
          </w:p>
        </w:tc>
        <w:tc>
          <w:tcPr>
            <w:tcW w:w="990" w:type="dxa"/>
          </w:tcPr>
          <w:p w:rsidR="008A671E" w:rsidRPr="008A671E" w:rsidRDefault="008A671E" w:rsidP="009165AF">
            <w:pPr>
              <w:pStyle w:val="TableText"/>
            </w:pPr>
          </w:p>
        </w:tc>
        <w:tc>
          <w:tcPr>
            <w:tcW w:w="1530" w:type="dxa"/>
          </w:tcPr>
          <w:p w:rsidR="008A671E" w:rsidRPr="008A671E" w:rsidRDefault="008A671E" w:rsidP="009165AF">
            <w:pPr>
              <w:pStyle w:val="TableText"/>
            </w:pPr>
          </w:p>
        </w:tc>
        <w:tc>
          <w:tcPr>
            <w:tcW w:w="1440" w:type="dxa"/>
          </w:tcPr>
          <w:p w:rsidR="008A671E" w:rsidRPr="008A671E" w:rsidRDefault="008A671E" w:rsidP="009165AF">
            <w:pPr>
              <w:pStyle w:val="TableText"/>
            </w:pPr>
          </w:p>
        </w:tc>
        <w:tc>
          <w:tcPr>
            <w:tcW w:w="3150" w:type="dxa"/>
          </w:tcPr>
          <w:p w:rsidR="008A671E" w:rsidRPr="008A671E" w:rsidRDefault="008A671E" w:rsidP="009165AF">
            <w:pPr>
              <w:pStyle w:val="TableText"/>
            </w:pPr>
          </w:p>
        </w:tc>
      </w:tr>
      <w:tr w:rsidR="008A671E" w:rsidRPr="008A671E" w:rsidTr="009165AF">
        <w:tc>
          <w:tcPr>
            <w:tcW w:w="1530" w:type="dxa"/>
          </w:tcPr>
          <w:p w:rsidR="008A671E" w:rsidRPr="008A671E" w:rsidRDefault="008A671E" w:rsidP="009165AF">
            <w:pPr>
              <w:pStyle w:val="TableText"/>
            </w:pPr>
          </w:p>
        </w:tc>
        <w:tc>
          <w:tcPr>
            <w:tcW w:w="990" w:type="dxa"/>
          </w:tcPr>
          <w:p w:rsidR="008A671E" w:rsidRPr="008A671E" w:rsidRDefault="008A671E" w:rsidP="009165AF">
            <w:pPr>
              <w:pStyle w:val="TableText"/>
            </w:pPr>
          </w:p>
        </w:tc>
        <w:tc>
          <w:tcPr>
            <w:tcW w:w="1530" w:type="dxa"/>
          </w:tcPr>
          <w:p w:rsidR="008A671E" w:rsidRPr="008A671E" w:rsidRDefault="008A671E" w:rsidP="009165AF">
            <w:pPr>
              <w:pStyle w:val="TableText"/>
            </w:pPr>
          </w:p>
        </w:tc>
        <w:tc>
          <w:tcPr>
            <w:tcW w:w="1440" w:type="dxa"/>
          </w:tcPr>
          <w:p w:rsidR="008A671E" w:rsidRPr="008A671E" w:rsidRDefault="008A671E" w:rsidP="009165AF">
            <w:pPr>
              <w:pStyle w:val="TableText"/>
            </w:pPr>
          </w:p>
        </w:tc>
        <w:tc>
          <w:tcPr>
            <w:tcW w:w="3150" w:type="dxa"/>
          </w:tcPr>
          <w:p w:rsidR="008A671E" w:rsidRPr="008A671E" w:rsidRDefault="008A671E" w:rsidP="009165AF">
            <w:pPr>
              <w:pStyle w:val="TableText"/>
            </w:pPr>
          </w:p>
        </w:tc>
      </w:tr>
      <w:tr w:rsidR="008A671E" w:rsidRPr="008A671E" w:rsidTr="009165AF">
        <w:tc>
          <w:tcPr>
            <w:tcW w:w="1530" w:type="dxa"/>
          </w:tcPr>
          <w:p w:rsidR="008A671E" w:rsidRPr="008A671E" w:rsidRDefault="008A671E" w:rsidP="009165AF">
            <w:pPr>
              <w:pStyle w:val="TableText"/>
            </w:pPr>
          </w:p>
        </w:tc>
        <w:tc>
          <w:tcPr>
            <w:tcW w:w="990" w:type="dxa"/>
          </w:tcPr>
          <w:p w:rsidR="008A671E" w:rsidRPr="008A671E" w:rsidRDefault="008A671E" w:rsidP="009165AF">
            <w:pPr>
              <w:pStyle w:val="TableText"/>
            </w:pPr>
          </w:p>
        </w:tc>
        <w:tc>
          <w:tcPr>
            <w:tcW w:w="1530" w:type="dxa"/>
          </w:tcPr>
          <w:p w:rsidR="008A671E" w:rsidRPr="008A671E" w:rsidRDefault="008A671E" w:rsidP="009165AF">
            <w:pPr>
              <w:pStyle w:val="TableText"/>
            </w:pPr>
          </w:p>
        </w:tc>
        <w:tc>
          <w:tcPr>
            <w:tcW w:w="1440" w:type="dxa"/>
          </w:tcPr>
          <w:p w:rsidR="008A671E" w:rsidRPr="008A671E" w:rsidRDefault="008A671E" w:rsidP="009165AF">
            <w:pPr>
              <w:pStyle w:val="TableText"/>
            </w:pPr>
          </w:p>
        </w:tc>
        <w:tc>
          <w:tcPr>
            <w:tcW w:w="3150" w:type="dxa"/>
          </w:tcPr>
          <w:p w:rsidR="008A671E" w:rsidRPr="008A671E" w:rsidRDefault="008A671E" w:rsidP="009165AF">
            <w:pPr>
              <w:pStyle w:val="TableText"/>
            </w:pPr>
          </w:p>
        </w:tc>
      </w:tr>
    </w:tbl>
    <w:p w:rsidR="008A671E" w:rsidRPr="008A671E" w:rsidRDefault="008A671E" w:rsidP="008A671E">
      <w:pPr>
        <w:ind w:firstLine="720"/>
        <w:rPr>
          <w:rFonts w:cs="Arial"/>
          <w:sz w:val="24"/>
          <w:szCs w:val="24"/>
        </w:rPr>
      </w:pPr>
    </w:p>
    <w:p w:rsidR="008A671E" w:rsidRDefault="008A671E" w:rsidP="008A671E">
      <w:pPr>
        <w:ind w:firstLine="720"/>
        <w:rPr>
          <w:sz w:val="24"/>
          <w:szCs w:val="24"/>
        </w:rPr>
      </w:pPr>
    </w:p>
    <w:p w:rsidR="008A671E" w:rsidRPr="008A671E" w:rsidRDefault="008A671E" w:rsidP="008A671E">
      <w:pPr>
        <w:rPr>
          <w:sz w:val="24"/>
          <w:szCs w:val="24"/>
        </w:rPr>
      </w:pPr>
    </w:p>
    <w:p w:rsidR="008A671E" w:rsidRPr="008A671E" w:rsidRDefault="008A671E" w:rsidP="008A671E">
      <w:pPr>
        <w:rPr>
          <w:sz w:val="24"/>
          <w:szCs w:val="24"/>
        </w:rPr>
      </w:pPr>
    </w:p>
    <w:p w:rsidR="008A671E" w:rsidRPr="008A671E" w:rsidRDefault="008A671E" w:rsidP="008A671E">
      <w:pPr>
        <w:rPr>
          <w:sz w:val="24"/>
          <w:szCs w:val="24"/>
        </w:rPr>
      </w:pPr>
    </w:p>
    <w:p w:rsidR="008A671E" w:rsidRPr="008A671E" w:rsidRDefault="008A671E" w:rsidP="008A671E">
      <w:pPr>
        <w:rPr>
          <w:sz w:val="24"/>
          <w:szCs w:val="24"/>
        </w:rPr>
      </w:pPr>
    </w:p>
    <w:p w:rsidR="008A671E" w:rsidRPr="008A671E" w:rsidRDefault="008A671E" w:rsidP="008A671E">
      <w:pPr>
        <w:rPr>
          <w:sz w:val="24"/>
          <w:szCs w:val="24"/>
        </w:rPr>
      </w:pPr>
    </w:p>
    <w:p w:rsidR="008A671E" w:rsidRPr="008A671E" w:rsidRDefault="008A671E" w:rsidP="008A671E">
      <w:pPr>
        <w:rPr>
          <w:sz w:val="24"/>
          <w:szCs w:val="24"/>
        </w:rPr>
      </w:pPr>
    </w:p>
    <w:p w:rsidR="008A671E" w:rsidRPr="008A671E" w:rsidRDefault="008A671E" w:rsidP="008A671E">
      <w:pPr>
        <w:rPr>
          <w:sz w:val="24"/>
          <w:szCs w:val="24"/>
        </w:rPr>
      </w:pPr>
    </w:p>
    <w:p w:rsidR="008A671E" w:rsidRPr="008A671E" w:rsidRDefault="008A671E" w:rsidP="008A671E">
      <w:pPr>
        <w:rPr>
          <w:sz w:val="24"/>
          <w:szCs w:val="24"/>
        </w:rPr>
      </w:pPr>
    </w:p>
    <w:p w:rsidR="008A671E" w:rsidRPr="008A671E" w:rsidRDefault="008A671E" w:rsidP="008A671E">
      <w:pPr>
        <w:rPr>
          <w:sz w:val="24"/>
          <w:szCs w:val="24"/>
        </w:rPr>
      </w:pPr>
    </w:p>
    <w:p w:rsidR="008A671E" w:rsidRPr="008A671E" w:rsidRDefault="008A671E" w:rsidP="008A671E">
      <w:pPr>
        <w:rPr>
          <w:sz w:val="24"/>
          <w:szCs w:val="24"/>
        </w:rPr>
      </w:pPr>
    </w:p>
    <w:p w:rsidR="008A671E" w:rsidRPr="008A671E" w:rsidRDefault="008A671E" w:rsidP="008A671E">
      <w:pPr>
        <w:rPr>
          <w:sz w:val="24"/>
          <w:szCs w:val="24"/>
        </w:rPr>
      </w:pPr>
    </w:p>
    <w:p w:rsidR="008A671E" w:rsidRPr="008A671E" w:rsidRDefault="008A671E" w:rsidP="008A671E">
      <w:pPr>
        <w:rPr>
          <w:sz w:val="24"/>
          <w:szCs w:val="24"/>
        </w:rPr>
      </w:pPr>
    </w:p>
    <w:p w:rsidR="008A671E" w:rsidRPr="008A671E" w:rsidRDefault="008A671E" w:rsidP="008A671E">
      <w:pPr>
        <w:rPr>
          <w:sz w:val="24"/>
          <w:szCs w:val="24"/>
        </w:rPr>
      </w:pPr>
    </w:p>
    <w:p w:rsidR="008A671E" w:rsidRPr="008A671E" w:rsidRDefault="008A671E" w:rsidP="008A671E">
      <w:pPr>
        <w:rPr>
          <w:sz w:val="24"/>
          <w:szCs w:val="24"/>
        </w:rPr>
      </w:pPr>
    </w:p>
    <w:p w:rsidR="008A671E" w:rsidRPr="008A671E" w:rsidRDefault="008A671E" w:rsidP="008A671E">
      <w:pPr>
        <w:rPr>
          <w:sz w:val="24"/>
          <w:szCs w:val="24"/>
        </w:rPr>
      </w:pPr>
    </w:p>
    <w:p w:rsidR="008A671E" w:rsidRDefault="008A671E" w:rsidP="008A671E">
      <w:pPr>
        <w:rPr>
          <w:sz w:val="24"/>
          <w:szCs w:val="24"/>
        </w:rPr>
      </w:pPr>
    </w:p>
    <w:p w:rsidR="008A671E" w:rsidRDefault="008A671E" w:rsidP="008A671E">
      <w:pPr>
        <w:rPr>
          <w:sz w:val="24"/>
          <w:szCs w:val="24"/>
        </w:rPr>
      </w:pPr>
    </w:p>
    <w:p w:rsidR="008A671E" w:rsidRDefault="008A671E" w:rsidP="008A671E">
      <w:pPr>
        <w:rPr>
          <w:sz w:val="24"/>
          <w:szCs w:val="24"/>
        </w:rPr>
      </w:pPr>
    </w:p>
    <w:p w:rsidR="008A671E" w:rsidRDefault="008A671E" w:rsidP="008A671E">
      <w:pPr>
        <w:rPr>
          <w:sz w:val="24"/>
          <w:szCs w:val="24"/>
        </w:rPr>
      </w:pPr>
    </w:p>
    <w:p w:rsidR="008A671E" w:rsidRDefault="008A671E" w:rsidP="008A671E">
      <w:pPr>
        <w:rPr>
          <w:sz w:val="24"/>
          <w:szCs w:val="24"/>
        </w:rPr>
      </w:pPr>
    </w:p>
    <w:p w:rsidR="008A671E" w:rsidRDefault="008A671E" w:rsidP="008A671E">
      <w:pPr>
        <w:rPr>
          <w:sz w:val="24"/>
          <w:szCs w:val="24"/>
        </w:rPr>
      </w:pPr>
    </w:p>
    <w:sdt>
      <w:sdtPr>
        <w:rPr>
          <w:rFonts w:ascii="Arial" w:eastAsiaTheme="minorHAnsi" w:hAnsi="Arial" w:cstheme="minorBidi"/>
          <w:color w:val="auto"/>
          <w:sz w:val="18"/>
          <w:szCs w:val="18"/>
        </w:rPr>
        <w:id w:val="-1156830562"/>
        <w:docPartObj>
          <w:docPartGallery w:val="Table of Contents"/>
          <w:docPartUnique/>
        </w:docPartObj>
      </w:sdtPr>
      <w:sdtEndPr>
        <w:rPr>
          <w:b/>
          <w:bCs/>
          <w:noProof/>
        </w:rPr>
      </w:sdtEndPr>
      <w:sdtContent>
        <w:p w:rsidR="008A671E" w:rsidRPr="008A671E" w:rsidRDefault="008A671E">
          <w:pPr>
            <w:pStyle w:val="TOCHeading"/>
            <w:rPr>
              <w:rFonts w:ascii="Arial" w:hAnsi="Arial" w:cs="Arial"/>
            </w:rPr>
          </w:pPr>
          <w:r w:rsidRPr="008A671E">
            <w:rPr>
              <w:rFonts w:ascii="Arial" w:hAnsi="Arial" w:cs="Arial"/>
            </w:rPr>
            <w:t>Contents</w:t>
          </w:r>
        </w:p>
        <w:p w:rsidR="000C5813" w:rsidRDefault="008A671E">
          <w:pPr>
            <w:pStyle w:val="TOC1"/>
            <w:tabs>
              <w:tab w:val="right" w:leader="dot" w:pos="9350"/>
            </w:tabs>
            <w:rPr>
              <w:rFonts w:asciiTheme="minorHAnsi" w:eastAsiaTheme="minorEastAsia" w:hAnsiTheme="minorHAnsi"/>
              <w:noProof/>
              <w:sz w:val="22"/>
              <w:szCs w:val="22"/>
            </w:rPr>
          </w:pPr>
          <w:r w:rsidRPr="008A671E">
            <w:rPr>
              <w:rFonts w:cs="Arial"/>
            </w:rPr>
            <w:fldChar w:fldCharType="begin"/>
          </w:r>
          <w:r w:rsidRPr="008A671E">
            <w:rPr>
              <w:rFonts w:cs="Arial"/>
            </w:rPr>
            <w:instrText xml:space="preserve"> TOC \o "1-3" \h \z \u </w:instrText>
          </w:r>
          <w:r w:rsidRPr="008A671E">
            <w:rPr>
              <w:rFonts w:cs="Arial"/>
            </w:rPr>
            <w:fldChar w:fldCharType="separate"/>
          </w:r>
          <w:hyperlink w:anchor="_Toc473627359" w:history="1">
            <w:r w:rsidR="000C5813" w:rsidRPr="00625C44">
              <w:rPr>
                <w:rStyle w:val="Hyperlink"/>
                <w:rFonts w:cs="Arial"/>
                <w:noProof/>
              </w:rPr>
              <w:t>Introduction</w:t>
            </w:r>
            <w:r w:rsidR="000C5813">
              <w:rPr>
                <w:noProof/>
                <w:webHidden/>
              </w:rPr>
              <w:tab/>
            </w:r>
            <w:r w:rsidR="000C5813">
              <w:rPr>
                <w:noProof/>
                <w:webHidden/>
              </w:rPr>
              <w:fldChar w:fldCharType="begin"/>
            </w:r>
            <w:r w:rsidR="000C5813">
              <w:rPr>
                <w:noProof/>
                <w:webHidden/>
              </w:rPr>
              <w:instrText xml:space="preserve"> PAGEREF _Toc473627359 \h </w:instrText>
            </w:r>
            <w:r w:rsidR="000C5813">
              <w:rPr>
                <w:noProof/>
                <w:webHidden/>
              </w:rPr>
            </w:r>
            <w:r w:rsidR="000C5813">
              <w:rPr>
                <w:noProof/>
                <w:webHidden/>
              </w:rPr>
              <w:fldChar w:fldCharType="separate"/>
            </w:r>
            <w:r w:rsidR="000C5813">
              <w:rPr>
                <w:noProof/>
                <w:webHidden/>
              </w:rPr>
              <w:t>4</w:t>
            </w:r>
            <w:r w:rsidR="000C5813">
              <w:rPr>
                <w:noProof/>
                <w:webHidden/>
              </w:rPr>
              <w:fldChar w:fldCharType="end"/>
            </w:r>
          </w:hyperlink>
        </w:p>
        <w:p w:rsidR="000C5813" w:rsidRDefault="00354416">
          <w:pPr>
            <w:pStyle w:val="TOC1"/>
            <w:tabs>
              <w:tab w:val="right" w:leader="dot" w:pos="9350"/>
            </w:tabs>
            <w:rPr>
              <w:rFonts w:asciiTheme="minorHAnsi" w:eastAsiaTheme="minorEastAsia" w:hAnsiTheme="minorHAnsi"/>
              <w:noProof/>
              <w:sz w:val="22"/>
              <w:szCs w:val="22"/>
            </w:rPr>
          </w:pPr>
          <w:hyperlink w:anchor="_Toc473627360" w:history="1">
            <w:r w:rsidR="000C5813" w:rsidRPr="00625C44">
              <w:rPr>
                <w:rStyle w:val="Hyperlink"/>
                <w:rFonts w:cs="Arial"/>
                <w:noProof/>
              </w:rPr>
              <w:t>Audience</w:t>
            </w:r>
            <w:r w:rsidR="000C5813">
              <w:rPr>
                <w:noProof/>
                <w:webHidden/>
              </w:rPr>
              <w:tab/>
            </w:r>
            <w:r w:rsidR="000C5813">
              <w:rPr>
                <w:noProof/>
                <w:webHidden/>
              </w:rPr>
              <w:fldChar w:fldCharType="begin"/>
            </w:r>
            <w:r w:rsidR="000C5813">
              <w:rPr>
                <w:noProof/>
                <w:webHidden/>
              </w:rPr>
              <w:instrText xml:space="preserve"> PAGEREF _Toc473627360 \h </w:instrText>
            </w:r>
            <w:r w:rsidR="000C5813">
              <w:rPr>
                <w:noProof/>
                <w:webHidden/>
              </w:rPr>
            </w:r>
            <w:r w:rsidR="000C5813">
              <w:rPr>
                <w:noProof/>
                <w:webHidden/>
              </w:rPr>
              <w:fldChar w:fldCharType="separate"/>
            </w:r>
            <w:r w:rsidR="000C5813">
              <w:rPr>
                <w:noProof/>
                <w:webHidden/>
              </w:rPr>
              <w:t>4</w:t>
            </w:r>
            <w:r w:rsidR="000C5813">
              <w:rPr>
                <w:noProof/>
                <w:webHidden/>
              </w:rPr>
              <w:fldChar w:fldCharType="end"/>
            </w:r>
          </w:hyperlink>
        </w:p>
        <w:p w:rsidR="000C5813" w:rsidRDefault="00354416">
          <w:pPr>
            <w:pStyle w:val="TOC1"/>
            <w:tabs>
              <w:tab w:val="right" w:leader="dot" w:pos="9350"/>
            </w:tabs>
            <w:rPr>
              <w:rFonts w:asciiTheme="minorHAnsi" w:eastAsiaTheme="minorEastAsia" w:hAnsiTheme="minorHAnsi"/>
              <w:noProof/>
              <w:sz w:val="22"/>
              <w:szCs w:val="22"/>
            </w:rPr>
          </w:pPr>
          <w:hyperlink w:anchor="_Toc473627361" w:history="1">
            <w:r w:rsidR="000C5813" w:rsidRPr="00625C44">
              <w:rPr>
                <w:rStyle w:val="Hyperlink"/>
                <w:rFonts w:cs="Arial"/>
                <w:noProof/>
              </w:rPr>
              <w:t>Components Upgraded</w:t>
            </w:r>
            <w:r w:rsidR="000C5813">
              <w:rPr>
                <w:noProof/>
                <w:webHidden/>
              </w:rPr>
              <w:tab/>
            </w:r>
            <w:r w:rsidR="000C5813">
              <w:rPr>
                <w:noProof/>
                <w:webHidden/>
              </w:rPr>
              <w:fldChar w:fldCharType="begin"/>
            </w:r>
            <w:r w:rsidR="000C5813">
              <w:rPr>
                <w:noProof/>
                <w:webHidden/>
              </w:rPr>
              <w:instrText xml:space="preserve"> PAGEREF _Toc473627361 \h </w:instrText>
            </w:r>
            <w:r w:rsidR="000C5813">
              <w:rPr>
                <w:noProof/>
                <w:webHidden/>
              </w:rPr>
            </w:r>
            <w:r w:rsidR="000C5813">
              <w:rPr>
                <w:noProof/>
                <w:webHidden/>
              </w:rPr>
              <w:fldChar w:fldCharType="separate"/>
            </w:r>
            <w:r w:rsidR="000C5813">
              <w:rPr>
                <w:noProof/>
                <w:webHidden/>
              </w:rPr>
              <w:t>4</w:t>
            </w:r>
            <w:r w:rsidR="000C5813">
              <w:rPr>
                <w:noProof/>
                <w:webHidden/>
              </w:rPr>
              <w:fldChar w:fldCharType="end"/>
            </w:r>
          </w:hyperlink>
        </w:p>
        <w:p w:rsidR="000C5813" w:rsidRDefault="00354416">
          <w:pPr>
            <w:pStyle w:val="TOC1"/>
            <w:tabs>
              <w:tab w:val="right" w:leader="dot" w:pos="9350"/>
            </w:tabs>
            <w:rPr>
              <w:rFonts w:asciiTheme="minorHAnsi" w:eastAsiaTheme="minorEastAsia" w:hAnsiTheme="minorHAnsi"/>
              <w:noProof/>
              <w:sz w:val="22"/>
              <w:szCs w:val="22"/>
            </w:rPr>
          </w:pPr>
          <w:hyperlink w:anchor="_Toc473627362" w:history="1">
            <w:r w:rsidR="000C5813" w:rsidRPr="00625C44">
              <w:rPr>
                <w:rStyle w:val="Hyperlink"/>
                <w:rFonts w:cs="Arial"/>
                <w:noProof/>
              </w:rPr>
              <w:t>Upgrade Ambari</w:t>
            </w:r>
            <w:r w:rsidR="000C5813">
              <w:rPr>
                <w:noProof/>
                <w:webHidden/>
              </w:rPr>
              <w:tab/>
            </w:r>
            <w:r w:rsidR="000C5813">
              <w:rPr>
                <w:noProof/>
                <w:webHidden/>
              </w:rPr>
              <w:fldChar w:fldCharType="begin"/>
            </w:r>
            <w:r w:rsidR="000C5813">
              <w:rPr>
                <w:noProof/>
                <w:webHidden/>
              </w:rPr>
              <w:instrText xml:space="preserve"> PAGEREF _Toc473627362 \h </w:instrText>
            </w:r>
            <w:r w:rsidR="000C5813">
              <w:rPr>
                <w:noProof/>
                <w:webHidden/>
              </w:rPr>
            </w:r>
            <w:r w:rsidR="000C5813">
              <w:rPr>
                <w:noProof/>
                <w:webHidden/>
              </w:rPr>
              <w:fldChar w:fldCharType="separate"/>
            </w:r>
            <w:r w:rsidR="000C5813">
              <w:rPr>
                <w:noProof/>
                <w:webHidden/>
              </w:rPr>
              <w:t>4</w:t>
            </w:r>
            <w:r w:rsidR="000C5813">
              <w:rPr>
                <w:noProof/>
                <w:webHidden/>
              </w:rPr>
              <w:fldChar w:fldCharType="end"/>
            </w:r>
          </w:hyperlink>
        </w:p>
        <w:p w:rsidR="000C5813" w:rsidRDefault="00354416">
          <w:pPr>
            <w:pStyle w:val="TOC2"/>
            <w:tabs>
              <w:tab w:val="left" w:pos="660"/>
              <w:tab w:val="right" w:leader="dot" w:pos="9350"/>
            </w:tabs>
            <w:rPr>
              <w:rFonts w:asciiTheme="minorHAnsi" w:eastAsiaTheme="minorEastAsia" w:hAnsiTheme="minorHAnsi"/>
              <w:noProof/>
              <w:sz w:val="22"/>
              <w:szCs w:val="22"/>
            </w:rPr>
          </w:pPr>
          <w:hyperlink w:anchor="_Toc473627363" w:history="1">
            <w:r w:rsidR="000C5813" w:rsidRPr="00625C44">
              <w:rPr>
                <w:rStyle w:val="Hyperlink"/>
                <w:rFonts w:cs="Arial"/>
                <w:noProof/>
              </w:rPr>
              <w:t>1.</w:t>
            </w:r>
            <w:r w:rsidR="000C5813">
              <w:rPr>
                <w:rFonts w:asciiTheme="minorHAnsi" w:eastAsiaTheme="minorEastAsia" w:hAnsiTheme="minorHAnsi"/>
                <w:noProof/>
                <w:sz w:val="22"/>
                <w:szCs w:val="22"/>
              </w:rPr>
              <w:tab/>
            </w:r>
            <w:r w:rsidR="000C5813" w:rsidRPr="00625C44">
              <w:rPr>
                <w:rStyle w:val="Hyperlink"/>
                <w:rFonts w:cs="Arial"/>
                <w:noProof/>
              </w:rPr>
              <w:t>Preparing to Upgrade</w:t>
            </w:r>
            <w:r w:rsidR="000C5813">
              <w:rPr>
                <w:noProof/>
                <w:webHidden/>
              </w:rPr>
              <w:tab/>
            </w:r>
            <w:r w:rsidR="000C5813">
              <w:rPr>
                <w:noProof/>
                <w:webHidden/>
              </w:rPr>
              <w:fldChar w:fldCharType="begin"/>
            </w:r>
            <w:r w:rsidR="000C5813">
              <w:rPr>
                <w:noProof/>
                <w:webHidden/>
              </w:rPr>
              <w:instrText xml:space="preserve"> PAGEREF _Toc473627363 \h </w:instrText>
            </w:r>
            <w:r w:rsidR="000C5813">
              <w:rPr>
                <w:noProof/>
                <w:webHidden/>
              </w:rPr>
            </w:r>
            <w:r w:rsidR="000C5813">
              <w:rPr>
                <w:noProof/>
                <w:webHidden/>
              </w:rPr>
              <w:fldChar w:fldCharType="separate"/>
            </w:r>
            <w:r w:rsidR="000C5813">
              <w:rPr>
                <w:noProof/>
                <w:webHidden/>
              </w:rPr>
              <w:t>4</w:t>
            </w:r>
            <w:r w:rsidR="000C5813">
              <w:rPr>
                <w:noProof/>
                <w:webHidden/>
              </w:rPr>
              <w:fldChar w:fldCharType="end"/>
            </w:r>
          </w:hyperlink>
        </w:p>
        <w:p w:rsidR="000C5813" w:rsidRDefault="00354416">
          <w:pPr>
            <w:pStyle w:val="TOC2"/>
            <w:tabs>
              <w:tab w:val="left" w:pos="660"/>
              <w:tab w:val="right" w:leader="dot" w:pos="9350"/>
            </w:tabs>
            <w:rPr>
              <w:rFonts w:asciiTheme="minorHAnsi" w:eastAsiaTheme="minorEastAsia" w:hAnsiTheme="minorHAnsi"/>
              <w:noProof/>
              <w:sz w:val="22"/>
              <w:szCs w:val="22"/>
            </w:rPr>
          </w:pPr>
          <w:hyperlink w:anchor="_Toc473627364" w:history="1">
            <w:r w:rsidR="000C5813" w:rsidRPr="00625C44">
              <w:rPr>
                <w:rStyle w:val="Hyperlink"/>
                <w:rFonts w:cs="Arial"/>
                <w:noProof/>
              </w:rPr>
              <w:t>2.</w:t>
            </w:r>
            <w:r w:rsidR="000C5813">
              <w:rPr>
                <w:rFonts w:asciiTheme="minorHAnsi" w:eastAsiaTheme="minorEastAsia" w:hAnsiTheme="minorHAnsi"/>
                <w:noProof/>
                <w:sz w:val="22"/>
                <w:szCs w:val="22"/>
              </w:rPr>
              <w:tab/>
            </w:r>
            <w:r w:rsidR="000C5813" w:rsidRPr="00625C44">
              <w:rPr>
                <w:rStyle w:val="Hyperlink"/>
                <w:rFonts w:cs="Arial"/>
                <w:noProof/>
              </w:rPr>
              <w:t>Perform upgrade</w:t>
            </w:r>
            <w:r w:rsidR="000C5813">
              <w:rPr>
                <w:noProof/>
                <w:webHidden/>
              </w:rPr>
              <w:tab/>
            </w:r>
            <w:r w:rsidR="000C5813">
              <w:rPr>
                <w:noProof/>
                <w:webHidden/>
              </w:rPr>
              <w:fldChar w:fldCharType="begin"/>
            </w:r>
            <w:r w:rsidR="000C5813">
              <w:rPr>
                <w:noProof/>
                <w:webHidden/>
              </w:rPr>
              <w:instrText xml:space="preserve"> PAGEREF _Toc473627364 \h </w:instrText>
            </w:r>
            <w:r w:rsidR="000C5813">
              <w:rPr>
                <w:noProof/>
                <w:webHidden/>
              </w:rPr>
            </w:r>
            <w:r w:rsidR="000C5813">
              <w:rPr>
                <w:noProof/>
                <w:webHidden/>
              </w:rPr>
              <w:fldChar w:fldCharType="separate"/>
            </w:r>
            <w:r w:rsidR="000C5813">
              <w:rPr>
                <w:noProof/>
                <w:webHidden/>
              </w:rPr>
              <w:t>4</w:t>
            </w:r>
            <w:r w:rsidR="000C5813">
              <w:rPr>
                <w:noProof/>
                <w:webHidden/>
              </w:rPr>
              <w:fldChar w:fldCharType="end"/>
            </w:r>
          </w:hyperlink>
        </w:p>
        <w:p w:rsidR="000C5813" w:rsidRDefault="00354416">
          <w:pPr>
            <w:pStyle w:val="TOC1"/>
            <w:tabs>
              <w:tab w:val="right" w:leader="dot" w:pos="9350"/>
            </w:tabs>
            <w:rPr>
              <w:rFonts w:asciiTheme="minorHAnsi" w:eastAsiaTheme="minorEastAsia" w:hAnsiTheme="minorHAnsi"/>
              <w:noProof/>
              <w:sz w:val="22"/>
              <w:szCs w:val="22"/>
            </w:rPr>
          </w:pPr>
          <w:hyperlink w:anchor="_Toc473627365" w:history="1">
            <w:r w:rsidR="000C5813" w:rsidRPr="00625C44">
              <w:rPr>
                <w:rStyle w:val="Hyperlink"/>
                <w:rFonts w:cs="Arial"/>
                <w:noProof/>
              </w:rPr>
              <w:t>Upgrade HDP</w:t>
            </w:r>
            <w:r w:rsidR="000C5813">
              <w:rPr>
                <w:noProof/>
                <w:webHidden/>
              </w:rPr>
              <w:tab/>
            </w:r>
            <w:r w:rsidR="000C5813">
              <w:rPr>
                <w:noProof/>
                <w:webHidden/>
              </w:rPr>
              <w:fldChar w:fldCharType="begin"/>
            </w:r>
            <w:r w:rsidR="000C5813">
              <w:rPr>
                <w:noProof/>
                <w:webHidden/>
              </w:rPr>
              <w:instrText xml:space="preserve"> PAGEREF _Toc473627365 \h </w:instrText>
            </w:r>
            <w:r w:rsidR="000C5813">
              <w:rPr>
                <w:noProof/>
                <w:webHidden/>
              </w:rPr>
            </w:r>
            <w:r w:rsidR="000C5813">
              <w:rPr>
                <w:noProof/>
                <w:webHidden/>
              </w:rPr>
              <w:fldChar w:fldCharType="separate"/>
            </w:r>
            <w:r w:rsidR="000C5813">
              <w:rPr>
                <w:noProof/>
                <w:webHidden/>
              </w:rPr>
              <w:t>6</w:t>
            </w:r>
            <w:r w:rsidR="000C5813">
              <w:rPr>
                <w:noProof/>
                <w:webHidden/>
              </w:rPr>
              <w:fldChar w:fldCharType="end"/>
            </w:r>
          </w:hyperlink>
        </w:p>
        <w:p w:rsidR="000C5813" w:rsidRDefault="00354416">
          <w:pPr>
            <w:pStyle w:val="TOC2"/>
            <w:tabs>
              <w:tab w:val="left" w:pos="660"/>
              <w:tab w:val="right" w:leader="dot" w:pos="9350"/>
            </w:tabs>
            <w:rPr>
              <w:rFonts w:asciiTheme="minorHAnsi" w:eastAsiaTheme="minorEastAsia" w:hAnsiTheme="minorHAnsi"/>
              <w:noProof/>
              <w:sz w:val="22"/>
              <w:szCs w:val="22"/>
            </w:rPr>
          </w:pPr>
          <w:hyperlink w:anchor="_Toc473627366" w:history="1">
            <w:r w:rsidR="000C5813" w:rsidRPr="00625C44">
              <w:rPr>
                <w:rStyle w:val="Hyperlink"/>
                <w:rFonts w:cs="Arial"/>
                <w:noProof/>
              </w:rPr>
              <w:t>1.</w:t>
            </w:r>
            <w:r w:rsidR="000C5813">
              <w:rPr>
                <w:rFonts w:asciiTheme="minorHAnsi" w:eastAsiaTheme="minorEastAsia" w:hAnsiTheme="minorHAnsi"/>
                <w:noProof/>
                <w:sz w:val="22"/>
                <w:szCs w:val="22"/>
              </w:rPr>
              <w:tab/>
            </w:r>
            <w:r w:rsidR="000C5813" w:rsidRPr="00625C44">
              <w:rPr>
                <w:rStyle w:val="Hyperlink"/>
                <w:rFonts w:cs="Arial"/>
                <w:noProof/>
              </w:rPr>
              <w:t>Pre-requisites:</w:t>
            </w:r>
            <w:r w:rsidR="000C5813">
              <w:rPr>
                <w:noProof/>
                <w:webHidden/>
              </w:rPr>
              <w:tab/>
            </w:r>
            <w:r w:rsidR="000C5813">
              <w:rPr>
                <w:noProof/>
                <w:webHidden/>
              </w:rPr>
              <w:fldChar w:fldCharType="begin"/>
            </w:r>
            <w:r w:rsidR="000C5813">
              <w:rPr>
                <w:noProof/>
                <w:webHidden/>
              </w:rPr>
              <w:instrText xml:space="preserve"> PAGEREF _Toc473627366 \h </w:instrText>
            </w:r>
            <w:r w:rsidR="000C5813">
              <w:rPr>
                <w:noProof/>
                <w:webHidden/>
              </w:rPr>
            </w:r>
            <w:r w:rsidR="000C5813">
              <w:rPr>
                <w:noProof/>
                <w:webHidden/>
              </w:rPr>
              <w:fldChar w:fldCharType="separate"/>
            </w:r>
            <w:r w:rsidR="000C5813">
              <w:rPr>
                <w:noProof/>
                <w:webHidden/>
              </w:rPr>
              <w:t>6</w:t>
            </w:r>
            <w:r w:rsidR="000C5813">
              <w:rPr>
                <w:noProof/>
                <w:webHidden/>
              </w:rPr>
              <w:fldChar w:fldCharType="end"/>
            </w:r>
          </w:hyperlink>
        </w:p>
        <w:p w:rsidR="000C5813" w:rsidRDefault="00354416">
          <w:pPr>
            <w:pStyle w:val="TOC2"/>
            <w:tabs>
              <w:tab w:val="left" w:pos="660"/>
              <w:tab w:val="right" w:leader="dot" w:pos="9350"/>
            </w:tabs>
            <w:rPr>
              <w:rFonts w:asciiTheme="minorHAnsi" w:eastAsiaTheme="minorEastAsia" w:hAnsiTheme="minorHAnsi"/>
              <w:noProof/>
              <w:sz w:val="22"/>
              <w:szCs w:val="22"/>
            </w:rPr>
          </w:pPr>
          <w:hyperlink w:anchor="_Toc473627367" w:history="1">
            <w:r w:rsidR="000C5813" w:rsidRPr="00625C44">
              <w:rPr>
                <w:rStyle w:val="Hyperlink"/>
                <w:rFonts w:cs="Arial"/>
                <w:noProof/>
              </w:rPr>
              <w:t>2.</w:t>
            </w:r>
            <w:r w:rsidR="000C5813">
              <w:rPr>
                <w:rFonts w:asciiTheme="minorHAnsi" w:eastAsiaTheme="minorEastAsia" w:hAnsiTheme="minorHAnsi"/>
                <w:noProof/>
                <w:sz w:val="22"/>
                <w:szCs w:val="22"/>
              </w:rPr>
              <w:tab/>
            </w:r>
            <w:r w:rsidR="000C5813" w:rsidRPr="00625C44">
              <w:rPr>
                <w:rStyle w:val="Hyperlink"/>
                <w:rFonts w:cs="Arial"/>
                <w:noProof/>
              </w:rPr>
              <w:t>Perform the upgrade</w:t>
            </w:r>
            <w:r w:rsidR="000C5813">
              <w:rPr>
                <w:noProof/>
                <w:webHidden/>
              </w:rPr>
              <w:tab/>
            </w:r>
            <w:r w:rsidR="000C5813">
              <w:rPr>
                <w:noProof/>
                <w:webHidden/>
              </w:rPr>
              <w:fldChar w:fldCharType="begin"/>
            </w:r>
            <w:r w:rsidR="000C5813">
              <w:rPr>
                <w:noProof/>
                <w:webHidden/>
              </w:rPr>
              <w:instrText xml:space="preserve"> PAGEREF _Toc473627367 \h </w:instrText>
            </w:r>
            <w:r w:rsidR="000C5813">
              <w:rPr>
                <w:noProof/>
                <w:webHidden/>
              </w:rPr>
            </w:r>
            <w:r w:rsidR="000C5813">
              <w:rPr>
                <w:noProof/>
                <w:webHidden/>
              </w:rPr>
              <w:fldChar w:fldCharType="separate"/>
            </w:r>
            <w:r w:rsidR="000C5813">
              <w:rPr>
                <w:noProof/>
                <w:webHidden/>
              </w:rPr>
              <w:t>6</w:t>
            </w:r>
            <w:r w:rsidR="000C5813">
              <w:rPr>
                <w:noProof/>
                <w:webHidden/>
              </w:rPr>
              <w:fldChar w:fldCharType="end"/>
            </w:r>
          </w:hyperlink>
        </w:p>
        <w:p w:rsidR="000C5813" w:rsidRDefault="00354416">
          <w:pPr>
            <w:pStyle w:val="TOC3"/>
            <w:tabs>
              <w:tab w:val="left" w:pos="880"/>
              <w:tab w:val="right" w:leader="dot" w:pos="9350"/>
            </w:tabs>
            <w:rPr>
              <w:rFonts w:asciiTheme="minorHAnsi" w:eastAsiaTheme="minorEastAsia" w:hAnsiTheme="minorHAnsi"/>
              <w:noProof/>
              <w:sz w:val="22"/>
              <w:szCs w:val="22"/>
            </w:rPr>
          </w:pPr>
          <w:hyperlink w:anchor="_Toc473627368" w:history="1">
            <w:r w:rsidR="000C5813" w:rsidRPr="00625C44">
              <w:rPr>
                <w:rStyle w:val="Hyperlink"/>
                <w:rFonts w:cs="Arial"/>
                <w:noProof/>
              </w:rPr>
              <w:t>2.1</w:t>
            </w:r>
            <w:r w:rsidR="000C5813">
              <w:rPr>
                <w:rFonts w:asciiTheme="minorHAnsi" w:eastAsiaTheme="minorEastAsia" w:hAnsiTheme="minorHAnsi"/>
                <w:noProof/>
                <w:sz w:val="22"/>
                <w:szCs w:val="22"/>
              </w:rPr>
              <w:tab/>
            </w:r>
            <w:r w:rsidR="000C5813" w:rsidRPr="00625C44">
              <w:rPr>
                <w:rStyle w:val="Hyperlink"/>
                <w:rFonts w:cs="Arial"/>
                <w:noProof/>
              </w:rPr>
              <w:t>Register Target Version</w:t>
            </w:r>
            <w:r w:rsidR="000C5813">
              <w:rPr>
                <w:noProof/>
                <w:webHidden/>
              </w:rPr>
              <w:tab/>
            </w:r>
            <w:r w:rsidR="000C5813">
              <w:rPr>
                <w:noProof/>
                <w:webHidden/>
              </w:rPr>
              <w:fldChar w:fldCharType="begin"/>
            </w:r>
            <w:r w:rsidR="000C5813">
              <w:rPr>
                <w:noProof/>
                <w:webHidden/>
              </w:rPr>
              <w:instrText xml:space="preserve"> PAGEREF _Toc473627368 \h </w:instrText>
            </w:r>
            <w:r w:rsidR="000C5813">
              <w:rPr>
                <w:noProof/>
                <w:webHidden/>
              </w:rPr>
            </w:r>
            <w:r w:rsidR="000C5813">
              <w:rPr>
                <w:noProof/>
                <w:webHidden/>
              </w:rPr>
              <w:fldChar w:fldCharType="separate"/>
            </w:r>
            <w:r w:rsidR="000C5813">
              <w:rPr>
                <w:noProof/>
                <w:webHidden/>
              </w:rPr>
              <w:t>6</w:t>
            </w:r>
            <w:r w:rsidR="000C5813">
              <w:rPr>
                <w:noProof/>
                <w:webHidden/>
              </w:rPr>
              <w:fldChar w:fldCharType="end"/>
            </w:r>
          </w:hyperlink>
        </w:p>
        <w:p w:rsidR="000C5813" w:rsidRDefault="00354416">
          <w:pPr>
            <w:pStyle w:val="TOC3"/>
            <w:tabs>
              <w:tab w:val="left" w:pos="880"/>
              <w:tab w:val="right" w:leader="dot" w:pos="9350"/>
            </w:tabs>
            <w:rPr>
              <w:rFonts w:asciiTheme="minorHAnsi" w:eastAsiaTheme="minorEastAsia" w:hAnsiTheme="minorHAnsi"/>
              <w:noProof/>
              <w:sz w:val="22"/>
              <w:szCs w:val="22"/>
            </w:rPr>
          </w:pPr>
          <w:hyperlink w:anchor="_Toc473627369" w:history="1">
            <w:r w:rsidR="000C5813" w:rsidRPr="00625C44">
              <w:rPr>
                <w:rStyle w:val="Hyperlink"/>
                <w:rFonts w:cs="Arial"/>
                <w:noProof/>
              </w:rPr>
              <w:t>2.2</w:t>
            </w:r>
            <w:r w:rsidR="000C5813">
              <w:rPr>
                <w:rFonts w:asciiTheme="minorHAnsi" w:eastAsiaTheme="minorEastAsia" w:hAnsiTheme="minorHAnsi"/>
                <w:noProof/>
                <w:sz w:val="22"/>
                <w:szCs w:val="22"/>
              </w:rPr>
              <w:tab/>
            </w:r>
            <w:r w:rsidR="000C5813" w:rsidRPr="00625C44">
              <w:rPr>
                <w:rStyle w:val="Hyperlink"/>
                <w:rFonts w:cs="Arial"/>
                <w:noProof/>
              </w:rPr>
              <w:t>Install Target Version</w:t>
            </w:r>
            <w:r w:rsidR="000C5813">
              <w:rPr>
                <w:noProof/>
                <w:webHidden/>
              </w:rPr>
              <w:tab/>
            </w:r>
            <w:r w:rsidR="000C5813">
              <w:rPr>
                <w:noProof/>
                <w:webHidden/>
              </w:rPr>
              <w:fldChar w:fldCharType="begin"/>
            </w:r>
            <w:r w:rsidR="000C5813">
              <w:rPr>
                <w:noProof/>
                <w:webHidden/>
              </w:rPr>
              <w:instrText xml:space="preserve"> PAGEREF _Toc473627369 \h </w:instrText>
            </w:r>
            <w:r w:rsidR="000C5813">
              <w:rPr>
                <w:noProof/>
                <w:webHidden/>
              </w:rPr>
            </w:r>
            <w:r w:rsidR="000C5813">
              <w:rPr>
                <w:noProof/>
                <w:webHidden/>
              </w:rPr>
              <w:fldChar w:fldCharType="separate"/>
            </w:r>
            <w:r w:rsidR="000C5813">
              <w:rPr>
                <w:noProof/>
                <w:webHidden/>
              </w:rPr>
              <w:t>6</w:t>
            </w:r>
            <w:r w:rsidR="000C5813">
              <w:rPr>
                <w:noProof/>
                <w:webHidden/>
              </w:rPr>
              <w:fldChar w:fldCharType="end"/>
            </w:r>
          </w:hyperlink>
        </w:p>
        <w:p w:rsidR="000C5813" w:rsidRDefault="00354416">
          <w:pPr>
            <w:pStyle w:val="TOC3"/>
            <w:tabs>
              <w:tab w:val="left" w:pos="880"/>
              <w:tab w:val="right" w:leader="dot" w:pos="9350"/>
            </w:tabs>
            <w:rPr>
              <w:rFonts w:asciiTheme="minorHAnsi" w:eastAsiaTheme="minorEastAsia" w:hAnsiTheme="minorHAnsi"/>
              <w:noProof/>
              <w:sz w:val="22"/>
              <w:szCs w:val="22"/>
            </w:rPr>
          </w:pPr>
          <w:hyperlink w:anchor="_Toc473627370" w:history="1">
            <w:r w:rsidR="000C5813" w:rsidRPr="00625C44">
              <w:rPr>
                <w:rStyle w:val="Hyperlink"/>
                <w:rFonts w:cs="Arial"/>
                <w:noProof/>
              </w:rPr>
              <w:t>2.3</w:t>
            </w:r>
            <w:r w:rsidR="000C5813">
              <w:rPr>
                <w:rFonts w:asciiTheme="minorHAnsi" w:eastAsiaTheme="minorEastAsia" w:hAnsiTheme="minorHAnsi"/>
                <w:noProof/>
                <w:sz w:val="22"/>
                <w:szCs w:val="22"/>
              </w:rPr>
              <w:tab/>
            </w:r>
            <w:r w:rsidR="000C5813" w:rsidRPr="00625C44">
              <w:rPr>
                <w:rStyle w:val="Hyperlink"/>
                <w:rFonts w:cs="Arial"/>
                <w:noProof/>
              </w:rPr>
              <w:t>Perform the Upgrade</w:t>
            </w:r>
            <w:r w:rsidR="000C5813">
              <w:rPr>
                <w:noProof/>
                <w:webHidden/>
              </w:rPr>
              <w:tab/>
            </w:r>
            <w:r w:rsidR="000C5813">
              <w:rPr>
                <w:noProof/>
                <w:webHidden/>
              </w:rPr>
              <w:fldChar w:fldCharType="begin"/>
            </w:r>
            <w:r w:rsidR="000C5813">
              <w:rPr>
                <w:noProof/>
                <w:webHidden/>
              </w:rPr>
              <w:instrText xml:space="preserve"> PAGEREF _Toc473627370 \h </w:instrText>
            </w:r>
            <w:r w:rsidR="000C5813">
              <w:rPr>
                <w:noProof/>
                <w:webHidden/>
              </w:rPr>
            </w:r>
            <w:r w:rsidR="000C5813">
              <w:rPr>
                <w:noProof/>
                <w:webHidden/>
              </w:rPr>
              <w:fldChar w:fldCharType="separate"/>
            </w:r>
            <w:r w:rsidR="000C5813">
              <w:rPr>
                <w:noProof/>
                <w:webHidden/>
              </w:rPr>
              <w:t>7</w:t>
            </w:r>
            <w:r w:rsidR="000C5813">
              <w:rPr>
                <w:noProof/>
                <w:webHidden/>
              </w:rPr>
              <w:fldChar w:fldCharType="end"/>
            </w:r>
          </w:hyperlink>
        </w:p>
        <w:p w:rsidR="008A671E" w:rsidRDefault="008A671E">
          <w:r w:rsidRPr="008A671E">
            <w:rPr>
              <w:rFonts w:cs="Arial"/>
              <w:b/>
              <w:bCs/>
              <w:noProof/>
            </w:rPr>
            <w:fldChar w:fldCharType="end"/>
          </w:r>
        </w:p>
      </w:sdtContent>
    </w:sdt>
    <w:p w:rsidR="008A671E" w:rsidRDefault="008A671E" w:rsidP="008A671E">
      <w:pPr>
        <w:rPr>
          <w:sz w:val="24"/>
          <w:szCs w:val="24"/>
        </w:rPr>
      </w:pPr>
    </w:p>
    <w:p w:rsidR="008A671E" w:rsidRPr="008A671E" w:rsidRDefault="008A671E" w:rsidP="008A671E">
      <w:pPr>
        <w:rPr>
          <w:sz w:val="24"/>
          <w:szCs w:val="24"/>
        </w:rPr>
      </w:pPr>
    </w:p>
    <w:p w:rsidR="008A671E" w:rsidRPr="008A671E" w:rsidRDefault="008A671E" w:rsidP="008A671E">
      <w:pPr>
        <w:rPr>
          <w:sz w:val="24"/>
          <w:szCs w:val="24"/>
        </w:rPr>
      </w:pPr>
    </w:p>
    <w:p w:rsidR="008A671E" w:rsidRPr="008A671E" w:rsidRDefault="008A671E" w:rsidP="008A671E">
      <w:pPr>
        <w:rPr>
          <w:sz w:val="24"/>
          <w:szCs w:val="24"/>
        </w:rPr>
      </w:pPr>
    </w:p>
    <w:p w:rsidR="008A671E" w:rsidRPr="008A671E" w:rsidRDefault="008A671E" w:rsidP="008A671E">
      <w:pPr>
        <w:rPr>
          <w:sz w:val="24"/>
          <w:szCs w:val="24"/>
        </w:rPr>
      </w:pPr>
    </w:p>
    <w:p w:rsidR="008A671E" w:rsidRPr="008A671E" w:rsidRDefault="008A671E" w:rsidP="008A671E">
      <w:pPr>
        <w:rPr>
          <w:sz w:val="24"/>
          <w:szCs w:val="24"/>
        </w:rPr>
      </w:pPr>
    </w:p>
    <w:p w:rsidR="008A671E" w:rsidRPr="008A671E" w:rsidRDefault="008A671E" w:rsidP="008A671E">
      <w:pPr>
        <w:rPr>
          <w:sz w:val="24"/>
          <w:szCs w:val="24"/>
        </w:rPr>
      </w:pPr>
    </w:p>
    <w:p w:rsidR="008A671E" w:rsidRPr="008A671E" w:rsidRDefault="008A671E" w:rsidP="008A671E">
      <w:pPr>
        <w:rPr>
          <w:sz w:val="24"/>
          <w:szCs w:val="24"/>
        </w:rPr>
      </w:pPr>
    </w:p>
    <w:p w:rsidR="008A671E" w:rsidRPr="008A671E" w:rsidRDefault="008A671E" w:rsidP="008A671E">
      <w:pPr>
        <w:rPr>
          <w:sz w:val="24"/>
          <w:szCs w:val="24"/>
        </w:rPr>
      </w:pPr>
    </w:p>
    <w:p w:rsidR="008A671E" w:rsidRPr="008A671E" w:rsidRDefault="008A671E" w:rsidP="008A671E">
      <w:pPr>
        <w:rPr>
          <w:sz w:val="24"/>
          <w:szCs w:val="24"/>
        </w:rPr>
      </w:pPr>
    </w:p>
    <w:p w:rsidR="008A671E" w:rsidRPr="008A671E" w:rsidRDefault="008A671E" w:rsidP="008A671E">
      <w:pPr>
        <w:rPr>
          <w:sz w:val="24"/>
          <w:szCs w:val="24"/>
        </w:rPr>
      </w:pPr>
    </w:p>
    <w:p w:rsidR="008A671E" w:rsidRPr="008A671E" w:rsidRDefault="008A671E" w:rsidP="008A671E">
      <w:pPr>
        <w:rPr>
          <w:sz w:val="24"/>
          <w:szCs w:val="24"/>
        </w:rPr>
      </w:pPr>
    </w:p>
    <w:p w:rsidR="008A671E" w:rsidRPr="008A671E" w:rsidRDefault="008A671E" w:rsidP="008A671E">
      <w:pPr>
        <w:rPr>
          <w:sz w:val="24"/>
          <w:szCs w:val="24"/>
        </w:rPr>
      </w:pPr>
    </w:p>
    <w:p w:rsidR="008A671E" w:rsidRPr="008A671E" w:rsidRDefault="008A671E" w:rsidP="008A671E">
      <w:pPr>
        <w:rPr>
          <w:sz w:val="24"/>
          <w:szCs w:val="24"/>
        </w:rPr>
      </w:pPr>
    </w:p>
    <w:p w:rsidR="008A671E" w:rsidRPr="008A671E" w:rsidRDefault="008A671E" w:rsidP="008A671E">
      <w:pPr>
        <w:rPr>
          <w:sz w:val="24"/>
          <w:szCs w:val="24"/>
        </w:rPr>
      </w:pPr>
    </w:p>
    <w:p w:rsidR="008A671E" w:rsidRDefault="008A671E" w:rsidP="008A671E">
      <w:pPr>
        <w:rPr>
          <w:sz w:val="24"/>
          <w:szCs w:val="24"/>
        </w:rPr>
      </w:pPr>
    </w:p>
    <w:p w:rsidR="008A671E" w:rsidRDefault="008A671E" w:rsidP="008A671E">
      <w:pPr>
        <w:ind w:firstLine="720"/>
        <w:rPr>
          <w:sz w:val="24"/>
          <w:szCs w:val="24"/>
        </w:rPr>
      </w:pPr>
    </w:p>
    <w:p w:rsidR="008A671E" w:rsidRDefault="008A671E" w:rsidP="008A671E">
      <w:pPr>
        <w:ind w:firstLine="720"/>
        <w:rPr>
          <w:sz w:val="24"/>
          <w:szCs w:val="24"/>
        </w:rPr>
      </w:pPr>
    </w:p>
    <w:p w:rsidR="008A671E" w:rsidRPr="008451AD" w:rsidRDefault="008A671E" w:rsidP="008451AD">
      <w:pPr>
        <w:pStyle w:val="Heading1"/>
        <w:rPr>
          <w:rFonts w:ascii="Arial" w:hAnsi="Arial" w:cs="Arial"/>
          <w:color w:val="auto"/>
        </w:rPr>
      </w:pPr>
      <w:bookmarkStart w:id="0" w:name="_Toc473627359"/>
      <w:r w:rsidRPr="008451AD">
        <w:rPr>
          <w:rFonts w:ascii="Arial" w:hAnsi="Arial" w:cs="Arial"/>
          <w:color w:val="auto"/>
        </w:rPr>
        <w:lastRenderedPageBreak/>
        <w:t>Introduction</w:t>
      </w:r>
      <w:bookmarkEnd w:id="0"/>
    </w:p>
    <w:p w:rsidR="00C35507" w:rsidRDefault="00C35507" w:rsidP="00C35507">
      <w:r>
        <w:t>This document describes about upgrade of Ambari and Kafka</w:t>
      </w:r>
    </w:p>
    <w:p w:rsidR="00C35507" w:rsidRDefault="00C35507" w:rsidP="00C35507">
      <w:r>
        <w:t>Ambari vers</w:t>
      </w:r>
      <w:r w:rsidR="00B02C90">
        <w:t xml:space="preserve">ion is upgraded from </w:t>
      </w:r>
      <w:r>
        <w:t>2.4.0.1</w:t>
      </w:r>
      <w:r w:rsidR="00B02C90">
        <w:t xml:space="preserve"> to 2.5.1</w:t>
      </w:r>
    </w:p>
    <w:p w:rsidR="00B02C90" w:rsidRDefault="00B02C90" w:rsidP="00B02C90">
      <w:r>
        <w:t xml:space="preserve">Ambari version is upgraded from </w:t>
      </w:r>
      <w:r>
        <w:t>2.5.</w:t>
      </w:r>
      <w:r>
        <w:t>1</w:t>
      </w:r>
      <w:r>
        <w:t>.</w:t>
      </w:r>
      <w:r>
        <w:t xml:space="preserve"> to 2.</w:t>
      </w:r>
      <w:r>
        <w:t>6</w:t>
      </w:r>
      <w:r>
        <w:t>.1</w:t>
      </w:r>
    </w:p>
    <w:p w:rsidR="00B02C90" w:rsidRDefault="00B02C90" w:rsidP="00C35507"/>
    <w:p w:rsidR="00C35507" w:rsidRDefault="00C35507" w:rsidP="00C35507">
      <w:r>
        <w:t>Kafka versio</w:t>
      </w:r>
      <w:r w:rsidR="00B02C90">
        <w:t>n is upgraded from 0.</w:t>
      </w:r>
      <w:r>
        <w:t>10.0</w:t>
      </w:r>
      <w:r w:rsidR="00B02C90">
        <w:t>.2.5 to 0.10.1.0</w:t>
      </w:r>
    </w:p>
    <w:p w:rsidR="00751F38" w:rsidRPr="008451AD" w:rsidRDefault="00751F38" w:rsidP="008451AD">
      <w:pPr>
        <w:pStyle w:val="Heading1"/>
        <w:rPr>
          <w:rFonts w:ascii="Arial" w:hAnsi="Arial" w:cs="Arial"/>
          <w:color w:val="auto"/>
        </w:rPr>
      </w:pPr>
      <w:bookmarkStart w:id="1" w:name="_Toc473627360"/>
      <w:r w:rsidRPr="008451AD">
        <w:rPr>
          <w:rFonts w:ascii="Arial" w:hAnsi="Arial" w:cs="Arial"/>
          <w:color w:val="auto"/>
        </w:rPr>
        <w:t>Audience</w:t>
      </w:r>
      <w:bookmarkEnd w:id="1"/>
    </w:p>
    <w:p w:rsidR="00751F38" w:rsidRDefault="00751F38" w:rsidP="00C35507">
      <w:r>
        <w:t>COE – Integration Team</w:t>
      </w:r>
    </w:p>
    <w:p w:rsidR="00751F38" w:rsidRPr="008451AD" w:rsidRDefault="00751F38" w:rsidP="008451AD">
      <w:pPr>
        <w:pStyle w:val="Heading1"/>
        <w:rPr>
          <w:rFonts w:ascii="Arial" w:hAnsi="Arial" w:cs="Arial"/>
          <w:color w:val="auto"/>
        </w:rPr>
      </w:pPr>
      <w:bookmarkStart w:id="2" w:name="_Toc473627361"/>
      <w:r w:rsidRPr="008451AD">
        <w:rPr>
          <w:rFonts w:ascii="Arial" w:hAnsi="Arial" w:cs="Arial"/>
          <w:color w:val="auto"/>
        </w:rPr>
        <w:t>Components Upgraded</w:t>
      </w:r>
      <w:bookmarkEnd w:id="2"/>
    </w:p>
    <w:p w:rsidR="00751F38" w:rsidRDefault="00751F38" w:rsidP="00751F38">
      <w:pPr>
        <w:pStyle w:val="ListParagraph"/>
        <w:numPr>
          <w:ilvl w:val="0"/>
          <w:numId w:val="2"/>
        </w:numPr>
      </w:pPr>
      <w:r>
        <w:t>Ambari Server</w:t>
      </w:r>
    </w:p>
    <w:p w:rsidR="00751F38" w:rsidRDefault="00751F38" w:rsidP="00751F38">
      <w:pPr>
        <w:pStyle w:val="ListParagraph"/>
        <w:numPr>
          <w:ilvl w:val="0"/>
          <w:numId w:val="2"/>
        </w:numPr>
      </w:pPr>
      <w:r>
        <w:t>Ambari Agent</w:t>
      </w:r>
    </w:p>
    <w:p w:rsidR="00751F38" w:rsidRDefault="00751F38" w:rsidP="00751F38">
      <w:pPr>
        <w:pStyle w:val="ListParagraph"/>
        <w:numPr>
          <w:ilvl w:val="0"/>
          <w:numId w:val="2"/>
        </w:numPr>
      </w:pPr>
      <w:r>
        <w:t>Ambari Metrics</w:t>
      </w:r>
    </w:p>
    <w:p w:rsidR="00751F38" w:rsidRDefault="00751F38" w:rsidP="00751F38">
      <w:pPr>
        <w:pStyle w:val="ListParagraph"/>
        <w:numPr>
          <w:ilvl w:val="0"/>
          <w:numId w:val="2"/>
        </w:numPr>
      </w:pPr>
      <w:r>
        <w:t>Kafka</w:t>
      </w:r>
    </w:p>
    <w:p w:rsidR="00751F38" w:rsidRPr="008451AD" w:rsidRDefault="00751F38" w:rsidP="008451AD">
      <w:pPr>
        <w:pStyle w:val="Heading1"/>
        <w:rPr>
          <w:rFonts w:ascii="Arial" w:hAnsi="Arial" w:cs="Arial"/>
          <w:color w:val="auto"/>
        </w:rPr>
      </w:pPr>
      <w:bookmarkStart w:id="3" w:name="_Toc473627362"/>
      <w:r w:rsidRPr="008451AD">
        <w:rPr>
          <w:rFonts w:ascii="Arial" w:hAnsi="Arial" w:cs="Arial"/>
          <w:color w:val="auto"/>
        </w:rPr>
        <w:t>Upgrade Ambari</w:t>
      </w:r>
      <w:bookmarkEnd w:id="3"/>
    </w:p>
    <w:p w:rsidR="00751F38" w:rsidRPr="00751F38" w:rsidRDefault="00751F38" w:rsidP="00751F38"/>
    <w:p w:rsidR="00751F38" w:rsidRPr="000C5813" w:rsidRDefault="00751F38" w:rsidP="000C5813">
      <w:pPr>
        <w:pStyle w:val="Heading2"/>
        <w:numPr>
          <w:ilvl w:val="0"/>
          <w:numId w:val="18"/>
        </w:numPr>
        <w:rPr>
          <w:rFonts w:ascii="Arial" w:hAnsi="Arial" w:cs="Arial"/>
          <w:color w:val="auto"/>
        </w:rPr>
      </w:pPr>
      <w:bookmarkStart w:id="4" w:name="_Toc473627363"/>
      <w:r w:rsidRPr="000C5813">
        <w:rPr>
          <w:rFonts w:ascii="Arial" w:hAnsi="Arial" w:cs="Arial"/>
          <w:color w:val="auto"/>
        </w:rPr>
        <w:t>Preparing to Upgrade</w:t>
      </w:r>
      <w:bookmarkEnd w:id="4"/>
      <w:r w:rsidRPr="000C5813">
        <w:rPr>
          <w:rFonts w:ascii="Arial" w:hAnsi="Arial" w:cs="Arial"/>
          <w:color w:val="auto"/>
        </w:rPr>
        <w:t xml:space="preserve"> </w:t>
      </w:r>
    </w:p>
    <w:p w:rsidR="00751F38" w:rsidRDefault="00751F38" w:rsidP="007873FF">
      <w:pPr>
        <w:pStyle w:val="ListParagraph"/>
        <w:numPr>
          <w:ilvl w:val="0"/>
          <w:numId w:val="14"/>
        </w:numPr>
      </w:pPr>
      <w:r>
        <w:t>Take backup of ambari server database.</w:t>
      </w:r>
    </w:p>
    <w:p w:rsidR="00751F38" w:rsidRPr="007873FF" w:rsidRDefault="00751F38" w:rsidP="007873FF">
      <w:pPr>
        <w:pStyle w:val="ListParagraph"/>
        <w:numPr>
          <w:ilvl w:val="0"/>
          <w:numId w:val="14"/>
        </w:numPr>
        <w:rPr>
          <w:b/>
        </w:rPr>
      </w:pPr>
      <w:r>
        <w:t xml:space="preserve">Make a copy of </w:t>
      </w:r>
      <w:r w:rsidRPr="00751F38">
        <w:t xml:space="preserve">Ambari Server configuration file found at </w:t>
      </w:r>
      <w:r w:rsidRPr="007873FF">
        <w:rPr>
          <w:i/>
          <w:color w:val="0070C0"/>
        </w:rPr>
        <w:t>/etc/ambari-server/conf/ambari.properties</w:t>
      </w:r>
      <w:r w:rsidRPr="007873FF">
        <w:rPr>
          <w:b/>
        </w:rPr>
        <w:t>.</w:t>
      </w:r>
    </w:p>
    <w:p w:rsidR="00751F38" w:rsidRDefault="00751F38" w:rsidP="007873FF">
      <w:pPr>
        <w:pStyle w:val="ListParagraph"/>
        <w:numPr>
          <w:ilvl w:val="0"/>
          <w:numId w:val="14"/>
        </w:numPr>
      </w:pPr>
      <w:r>
        <w:t>Stop Ambari-Metrics from Ambari GUI</w:t>
      </w:r>
    </w:p>
    <w:p w:rsidR="00751F38" w:rsidRPr="000C5813" w:rsidRDefault="00751F38" w:rsidP="000C5813">
      <w:pPr>
        <w:pStyle w:val="Heading2"/>
        <w:numPr>
          <w:ilvl w:val="0"/>
          <w:numId w:val="18"/>
        </w:numPr>
        <w:rPr>
          <w:rFonts w:ascii="Arial" w:hAnsi="Arial" w:cs="Arial"/>
          <w:color w:val="auto"/>
        </w:rPr>
      </w:pPr>
      <w:bookmarkStart w:id="5" w:name="_Toc473627364"/>
      <w:r w:rsidRPr="000C5813">
        <w:rPr>
          <w:rFonts w:ascii="Arial" w:hAnsi="Arial" w:cs="Arial"/>
          <w:color w:val="auto"/>
        </w:rPr>
        <w:t>Perform upgrade</w:t>
      </w:r>
      <w:bookmarkEnd w:id="5"/>
    </w:p>
    <w:p w:rsidR="00751F38" w:rsidRDefault="00751F38" w:rsidP="007873FF">
      <w:pPr>
        <w:pStyle w:val="ListParagraph"/>
        <w:numPr>
          <w:ilvl w:val="0"/>
          <w:numId w:val="15"/>
        </w:numPr>
      </w:pPr>
      <w:r>
        <w:t>Stop the Ambari Server. On the host running Ambari Server:</w:t>
      </w:r>
    </w:p>
    <w:p w:rsidR="00751F38" w:rsidRPr="007873FF" w:rsidRDefault="00751F38" w:rsidP="00751F38">
      <w:pPr>
        <w:ind w:left="720" w:firstLine="720"/>
        <w:rPr>
          <w:i/>
          <w:color w:val="0070C0"/>
        </w:rPr>
      </w:pPr>
      <w:r w:rsidRPr="007873FF">
        <w:rPr>
          <w:i/>
          <w:color w:val="0070C0"/>
        </w:rPr>
        <w:t>ambari-server stop</w:t>
      </w:r>
    </w:p>
    <w:p w:rsidR="00751F38" w:rsidRDefault="00751F38" w:rsidP="007873FF">
      <w:pPr>
        <w:pStyle w:val="ListParagraph"/>
        <w:numPr>
          <w:ilvl w:val="0"/>
          <w:numId w:val="15"/>
        </w:numPr>
      </w:pPr>
      <w:r>
        <w:t>Stop all Ambari Agents. On each host in your cluster running an Ambari Agent:</w:t>
      </w:r>
    </w:p>
    <w:p w:rsidR="00751F38" w:rsidRPr="007873FF" w:rsidRDefault="00751F38" w:rsidP="00751F38">
      <w:pPr>
        <w:ind w:left="720" w:firstLine="720"/>
        <w:rPr>
          <w:i/>
          <w:color w:val="0070C0"/>
        </w:rPr>
      </w:pPr>
      <w:r w:rsidRPr="007873FF">
        <w:rPr>
          <w:i/>
          <w:color w:val="0070C0"/>
        </w:rPr>
        <w:t>ambari-agent stop</w:t>
      </w:r>
    </w:p>
    <w:p w:rsidR="00751F38" w:rsidRDefault="00751F38" w:rsidP="007873FF">
      <w:pPr>
        <w:pStyle w:val="ListParagraph"/>
        <w:numPr>
          <w:ilvl w:val="0"/>
          <w:numId w:val="15"/>
        </w:numPr>
      </w:pPr>
      <w:r>
        <w:t>Set latest ambari repo</w:t>
      </w:r>
    </w:p>
    <w:p w:rsidR="00751F38" w:rsidRDefault="00751F38" w:rsidP="00751F38">
      <w:r>
        <w:tab/>
      </w:r>
      <w:r w:rsidR="007873FF">
        <w:tab/>
      </w:r>
      <w:r>
        <w:t>On all hosts</w:t>
      </w:r>
    </w:p>
    <w:p w:rsidR="00751F38" w:rsidRDefault="00751F38" w:rsidP="00751F38">
      <w:r>
        <w:tab/>
      </w:r>
      <w:r>
        <w:tab/>
      </w:r>
      <w:r w:rsidRPr="00751F38">
        <w:t xml:space="preserve">Remove existing </w:t>
      </w:r>
      <w:r w:rsidRPr="007873FF">
        <w:rPr>
          <w:i/>
          <w:color w:val="0070C0"/>
        </w:rPr>
        <w:t>/etc/yum.repos.d/ambari.repo</w:t>
      </w:r>
    </w:p>
    <w:p w:rsidR="007873FF" w:rsidRDefault="00751F38" w:rsidP="00751F38">
      <w:r>
        <w:tab/>
      </w:r>
      <w:r>
        <w:tab/>
      </w:r>
      <w:r w:rsidR="007873FF">
        <w:t>Set Proxy</w:t>
      </w:r>
    </w:p>
    <w:p w:rsidR="00751F38" w:rsidRPr="007873FF" w:rsidRDefault="00751F38" w:rsidP="007873FF">
      <w:pPr>
        <w:ind w:left="2160"/>
        <w:rPr>
          <w:i/>
          <w:color w:val="0070C0"/>
        </w:rPr>
      </w:pPr>
      <w:r w:rsidRPr="007873FF">
        <w:rPr>
          <w:i/>
          <w:color w:val="0070C0"/>
        </w:rPr>
        <w:t xml:space="preserve">export http_proxy=http://web-proxy.corp.hpecorp.net:8080 </w:t>
      </w:r>
    </w:p>
    <w:p w:rsidR="00751F38" w:rsidRPr="007873FF" w:rsidRDefault="00751F38" w:rsidP="007873FF">
      <w:pPr>
        <w:ind w:left="2160"/>
        <w:rPr>
          <w:i/>
          <w:color w:val="0070C0"/>
        </w:rPr>
      </w:pPr>
      <w:r w:rsidRPr="007873FF">
        <w:rPr>
          <w:i/>
          <w:color w:val="0070C0"/>
        </w:rPr>
        <w:t>export https_proxy=http://web-proxy.corp.hpecorp.net:8080</w:t>
      </w:r>
    </w:p>
    <w:p w:rsidR="00751F38" w:rsidRDefault="00751F38" w:rsidP="0065758D">
      <w:r>
        <w:t>Download latest repo</w:t>
      </w:r>
      <w:r w:rsidR="0065758D">
        <w:t xml:space="preserve"> for Ambari 2.5.1</w:t>
      </w:r>
    </w:p>
    <w:p w:rsidR="0065758D" w:rsidRDefault="0065758D" w:rsidP="0065758D">
      <w:pPr>
        <w:ind w:left="720"/>
      </w:pPr>
      <w:r w:rsidRPr="0065758D">
        <w:t xml:space="preserve">wget -nv http://public-repo-1.hortonworks.com/ambari/centos7/2.x/updates/2.5.1.0/ambari.repo -O /etc/yum.repos.d/ambari.repo   </w:t>
      </w:r>
    </w:p>
    <w:p w:rsidR="0065758D" w:rsidRDefault="0065758D" w:rsidP="0065758D">
      <w:r>
        <w:t>Download latest repo</w:t>
      </w:r>
      <w:r w:rsidR="00480B27">
        <w:t xml:space="preserve"> for Ambari 2.6</w:t>
      </w:r>
      <w:r>
        <w:t>.1</w:t>
      </w:r>
    </w:p>
    <w:p w:rsidR="0065758D" w:rsidRDefault="0065758D" w:rsidP="0065758D">
      <w:pPr>
        <w:ind w:left="720"/>
      </w:pPr>
      <w:r w:rsidRPr="0065758D">
        <w:t>wget -nv http://public-repo-1.hortonworks.com/ambari/centos6/2.x/updates/2.6.1.0/ambari.repo -O /etc/yum.repos.d/ambari.repo</w:t>
      </w:r>
    </w:p>
    <w:p w:rsidR="009B1887" w:rsidRDefault="00751F38" w:rsidP="008451AD">
      <w:pPr>
        <w:pStyle w:val="ListParagraph"/>
        <w:numPr>
          <w:ilvl w:val="0"/>
          <w:numId w:val="15"/>
        </w:numPr>
      </w:pPr>
      <w:r>
        <w:lastRenderedPageBreak/>
        <w:t>Upgrade Ambari Server. On the host running Ambari Server:</w:t>
      </w:r>
    </w:p>
    <w:p w:rsidR="00751F38" w:rsidRPr="008451AD" w:rsidRDefault="00751F38" w:rsidP="008451AD">
      <w:pPr>
        <w:ind w:left="720" w:firstLine="720"/>
        <w:rPr>
          <w:i/>
          <w:color w:val="0070C0"/>
        </w:rPr>
      </w:pPr>
      <w:r w:rsidRPr="008451AD">
        <w:rPr>
          <w:i/>
          <w:color w:val="0070C0"/>
        </w:rPr>
        <w:t>yum clean all</w:t>
      </w:r>
    </w:p>
    <w:p w:rsidR="00751F38" w:rsidRPr="008451AD" w:rsidRDefault="00751F38" w:rsidP="008451AD">
      <w:pPr>
        <w:ind w:left="720" w:firstLine="720"/>
        <w:rPr>
          <w:i/>
          <w:color w:val="0070C0"/>
        </w:rPr>
      </w:pPr>
      <w:r w:rsidRPr="008451AD">
        <w:rPr>
          <w:i/>
          <w:color w:val="0070C0"/>
        </w:rPr>
        <w:t>yum info ambari-server</w:t>
      </w:r>
    </w:p>
    <w:p w:rsidR="00751F38" w:rsidRDefault="00751F38" w:rsidP="008451AD">
      <w:pPr>
        <w:pStyle w:val="ListParagraph"/>
        <w:numPr>
          <w:ilvl w:val="0"/>
          <w:numId w:val="15"/>
        </w:numPr>
      </w:pPr>
      <w:r>
        <w:t>In the info output, visually validate that there is an available version containing "2.4"</w:t>
      </w:r>
    </w:p>
    <w:p w:rsidR="00751F38" w:rsidRPr="008451AD" w:rsidRDefault="00751F38" w:rsidP="008451AD">
      <w:pPr>
        <w:ind w:left="720" w:firstLine="720"/>
        <w:rPr>
          <w:i/>
          <w:color w:val="0070C0"/>
        </w:rPr>
      </w:pPr>
      <w:r w:rsidRPr="008451AD">
        <w:rPr>
          <w:i/>
          <w:color w:val="0070C0"/>
        </w:rPr>
        <w:t>yum upgrade ambari-server</w:t>
      </w:r>
    </w:p>
    <w:p w:rsidR="009B1887" w:rsidRDefault="009B1887" w:rsidP="008451AD">
      <w:pPr>
        <w:pStyle w:val="ListParagraph"/>
        <w:numPr>
          <w:ilvl w:val="0"/>
          <w:numId w:val="15"/>
        </w:numPr>
      </w:pPr>
      <w:r w:rsidRPr="009B1887">
        <w:t>Post install, only one version (2.4.*) of this jar should be present</w:t>
      </w:r>
      <w:r>
        <w:t>.</w:t>
      </w:r>
      <w:r w:rsidRPr="009B1887">
        <w:t xml:space="preserve"> </w:t>
      </w:r>
    </w:p>
    <w:p w:rsidR="009B1887" w:rsidRPr="008451AD" w:rsidRDefault="009B1887" w:rsidP="009B1887">
      <w:pPr>
        <w:ind w:left="720" w:firstLine="720"/>
        <w:rPr>
          <w:i/>
          <w:color w:val="0070C0"/>
        </w:rPr>
      </w:pPr>
      <w:r w:rsidRPr="008451AD">
        <w:rPr>
          <w:i/>
          <w:color w:val="0070C0"/>
        </w:rPr>
        <w:t>ls -rlt /usr/lib/ambari-server/ambari-server*</w:t>
      </w:r>
    </w:p>
    <w:p w:rsidR="009B1887" w:rsidRDefault="009B1887" w:rsidP="008451AD">
      <w:pPr>
        <w:pStyle w:val="ListParagraph"/>
        <w:numPr>
          <w:ilvl w:val="0"/>
          <w:numId w:val="15"/>
        </w:numPr>
      </w:pPr>
      <w:r>
        <w:t>Upgrade Ambari Agent on e</w:t>
      </w:r>
      <w:r w:rsidRPr="009B1887">
        <w:t xml:space="preserve">ach hosts: </w:t>
      </w:r>
    </w:p>
    <w:p w:rsidR="009B1887" w:rsidRPr="008451AD" w:rsidRDefault="009B1887" w:rsidP="009B1887">
      <w:pPr>
        <w:ind w:left="720" w:firstLine="720"/>
        <w:rPr>
          <w:i/>
          <w:color w:val="0070C0"/>
        </w:rPr>
      </w:pPr>
      <w:r w:rsidRPr="008451AD">
        <w:rPr>
          <w:i/>
          <w:color w:val="0070C0"/>
        </w:rPr>
        <w:t>yum upgrade ambari-agent</w:t>
      </w:r>
    </w:p>
    <w:p w:rsidR="009B1887" w:rsidRDefault="009B1887" w:rsidP="008451AD">
      <w:pPr>
        <w:pStyle w:val="ListParagraph"/>
        <w:numPr>
          <w:ilvl w:val="0"/>
          <w:numId w:val="15"/>
        </w:numPr>
      </w:pPr>
      <w:r w:rsidRPr="009B1887">
        <w:t>After the upgrade process completes, check each host to make sure the new files have been installed:</w:t>
      </w:r>
    </w:p>
    <w:p w:rsidR="009B1887" w:rsidRPr="008451AD" w:rsidRDefault="009B1887" w:rsidP="008451AD">
      <w:pPr>
        <w:ind w:left="720" w:firstLine="720"/>
        <w:rPr>
          <w:i/>
          <w:color w:val="0070C0"/>
        </w:rPr>
      </w:pPr>
      <w:r w:rsidRPr="008451AD">
        <w:rPr>
          <w:i/>
          <w:color w:val="0070C0"/>
        </w:rPr>
        <w:t>rpm -qa | grep ambari-agent</w:t>
      </w:r>
    </w:p>
    <w:p w:rsidR="009B1887" w:rsidRDefault="009B1887" w:rsidP="008451AD">
      <w:pPr>
        <w:pStyle w:val="ListParagraph"/>
        <w:numPr>
          <w:ilvl w:val="0"/>
          <w:numId w:val="15"/>
        </w:numPr>
      </w:pPr>
      <w:r w:rsidRPr="009B1887">
        <w:t>Upgrade Ambari Server database schema. On the host running Ambari Server:</w:t>
      </w:r>
    </w:p>
    <w:p w:rsidR="009B1887" w:rsidRDefault="009B1887" w:rsidP="008451AD">
      <w:pPr>
        <w:ind w:left="720" w:firstLine="720"/>
      </w:pPr>
      <w:r w:rsidRPr="008451AD">
        <w:rPr>
          <w:i/>
          <w:color w:val="0070C0"/>
        </w:rPr>
        <w:t>ambari-server upgrade</w:t>
      </w:r>
    </w:p>
    <w:p w:rsidR="009B1887" w:rsidRDefault="009B1887" w:rsidP="008451AD">
      <w:pPr>
        <w:pStyle w:val="ListParagraph"/>
        <w:numPr>
          <w:ilvl w:val="0"/>
          <w:numId w:val="15"/>
        </w:numPr>
      </w:pPr>
      <w:r>
        <w:t>Start the Ambari Server. On the host running Ambari Server:</w:t>
      </w:r>
    </w:p>
    <w:p w:rsidR="009B1887" w:rsidRPr="008451AD" w:rsidRDefault="009B1887" w:rsidP="009B1887">
      <w:pPr>
        <w:ind w:left="720" w:firstLine="720"/>
        <w:rPr>
          <w:i/>
          <w:color w:val="0070C0"/>
        </w:rPr>
      </w:pPr>
      <w:r w:rsidRPr="008451AD">
        <w:rPr>
          <w:i/>
          <w:color w:val="0070C0"/>
        </w:rPr>
        <w:t>ambari-server start</w:t>
      </w:r>
    </w:p>
    <w:p w:rsidR="009B1887" w:rsidRDefault="009B1887" w:rsidP="008451AD">
      <w:pPr>
        <w:pStyle w:val="ListParagraph"/>
        <w:numPr>
          <w:ilvl w:val="0"/>
          <w:numId w:val="15"/>
        </w:numPr>
      </w:pPr>
      <w:r>
        <w:t>Start all Ambari Agents. On each host in your cluster running an Ambari Agent:</w:t>
      </w:r>
    </w:p>
    <w:p w:rsidR="009B1887" w:rsidRPr="008451AD" w:rsidRDefault="009B1887" w:rsidP="009B1887">
      <w:pPr>
        <w:ind w:left="720" w:firstLine="720"/>
        <w:rPr>
          <w:i/>
          <w:color w:val="0070C0"/>
        </w:rPr>
      </w:pPr>
      <w:r w:rsidRPr="008451AD">
        <w:rPr>
          <w:i/>
          <w:color w:val="0070C0"/>
        </w:rPr>
        <w:t>ambari-agent start</w:t>
      </w:r>
    </w:p>
    <w:p w:rsidR="009B1887" w:rsidRDefault="009B1887" w:rsidP="008451AD">
      <w:pPr>
        <w:pStyle w:val="ListParagraph"/>
        <w:numPr>
          <w:ilvl w:val="0"/>
          <w:numId w:val="15"/>
        </w:numPr>
      </w:pPr>
      <w:r>
        <w:t>I</w:t>
      </w:r>
      <w:r w:rsidRPr="009B1887">
        <w:t xml:space="preserve">f you have configured Ambari to authenticate against an external LDAP or Active Directory, you must </w:t>
      </w:r>
      <w:r>
        <w:t>re-run</w:t>
      </w:r>
    </w:p>
    <w:p w:rsidR="009B1887" w:rsidRPr="008451AD" w:rsidRDefault="009B1887" w:rsidP="008451AD">
      <w:pPr>
        <w:ind w:left="720" w:firstLine="720"/>
        <w:rPr>
          <w:i/>
          <w:color w:val="0070C0"/>
        </w:rPr>
      </w:pPr>
      <w:r w:rsidRPr="008451AD">
        <w:rPr>
          <w:i/>
          <w:color w:val="0070C0"/>
        </w:rPr>
        <w:t>ambari-server setup-ldap</w:t>
      </w:r>
    </w:p>
    <w:p w:rsidR="009B1887" w:rsidRDefault="009B1887" w:rsidP="008451AD">
      <w:pPr>
        <w:pStyle w:val="ListParagraph"/>
        <w:numPr>
          <w:ilvl w:val="0"/>
          <w:numId w:val="15"/>
        </w:numPr>
      </w:pPr>
      <w:r w:rsidRPr="009B1887">
        <w:t>Clear browsing data on browser and reload ambari UI url</w:t>
      </w:r>
    </w:p>
    <w:p w:rsidR="009B1887" w:rsidRDefault="009B1887" w:rsidP="008451AD">
      <w:pPr>
        <w:pStyle w:val="ListParagraph"/>
        <w:numPr>
          <w:ilvl w:val="0"/>
          <w:numId w:val="15"/>
        </w:numPr>
      </w:pPr>
      <w:r w:rsidRPr="009B1887">
        <w:t>Upgrade Ambari-Metrics</w:t>
      </w:r>
      <w:r w:rsidR="00641319">
        <w:t xml:space="preserve"> components</w:t>
      </w:r>
      <w:r w:rsidRPr="009B1887">
        <w:t xml:space="preserve"> on all hosts</w:t>
      </w:r>
      <w:r w:rsidR="00641319">
        <w:t xml:space="preserve"> where it was installed</w:t>
      </w:r>
    </w:p>
    <w:p w:rsidR="00641319" w:rsidRDefault="00641319" w:rsidP="00641319">
      <w:pPr>
        <w:ind w:left="720" w:firstLine="720"/>
      </w:pPr>
      <w:r>
        <w:t>Stop all ambari-metrics components</w:t>
      </w:r>
    </w:p>
    <w:p w:rsidR="00641319" w:rsidRPr="008451AD" w:rsidRDefault="00641319" w:rsidP="008451AD">
      <w:pPr>
        <w:ind w:left="1440" w:firstLine="720"/>
        <w:rPr>
          <w:i/>
          <w:color w:val="0070C0"/>
        </w:rPr>
      </w:pPr>
      <w:r w:rsidRPr="008451AD">
        <w:rPr>
          <w:i/>
          <w:color w:val="0070C0"/>
        </w:rPr>
        <w:t>yum clean all</w:t>
      </w:r>
    </w:p>
    <w:p w:rsidR="00641319" w:rsidRPr="008451AD" w:rsidRDefault="00641319" w:rsidP="008451AD">
      <w:pPr>
        <w:ind w:left="1440" w:firstLine="720"/>
        <w:rPr>
          <w:i/>
          <w:color w:val="0070C0"/>
        </w:rPr>
      </w:pPr>
      <w:r w:rsidRPr="008451AD">
        <w:rPr>
          <w:i/>
          <w:color w:val="0070C0"/>
        </w:rPr>
        <w:t>yum upgrade ambari-metrics-monitor ambari-metrics-hadoop-sink</w:t>
      </w:r>
    </w:p>
    <w:p w:rsidR="00641319" w:rsidRDefault="00641319" w:rsidP="008451AD">
      <w:pPr>
        <w:ind w:left="720" w:firstLine="720"/>
      </w:pPr>
      <w:r>
        <w:t>Upgrade Ambari-metrics collecter</w:t>
      </w:r>
    </w:p>
    <w:p w:rsidR="009B1887" w:rsidRDefault="00641319" w:rsidP="008451AD">
      <w:pPr>
        <w:ind w:left="1440" w:firstLine="720"/>
      </w:pPr>
      <w:r w:rsidRPr="008451AD">
        <w:rPr>
          <w:i/>
          <w:color w:val="0070C0"/>
        </w:rPr>
        <w:t>yum upgrade ambari-metrics-collector</w:t>
      </w:r>
    </w:p>
    <w:p w:rsidR="00641319" w:rsidRDefault="00641319" w:rsidP="008451AD">
      <w:pPr>
        <w:pStyle w:val="ListParagraph"/>
        <w:numPr>
          <w:ilvl w:val="0"/>
          <w:numId w:val="15"/>
        </w:numPr>
      </w:pPr>
      <w:r w:rsidRPr="00641319">
        <w:t>Restart all components that require restart</w:t>
      </w:r>
      <w:r>
        <w:t xml:space="preserve"> from ambari UI</w:t>
      </w:r>
    </w:p>
    <w:p w:rsidR="00641319" w:rsidRDefault="00641319" w:rsidP="008451AD">
      <w:pPr>
        <w:pStyle w:val="ListParagraph"/>
        <w:numPr>
          <w:ilvl w:val="0"/>
          <w:numId w:val="15"/>
        </w:numPr>
      </w:pPr>
      <w:r w:rsidRPr="00641319">
        <w:t>Add grafana component for ambari metrics (if old version on ambari is 2.2.1 or earlier)</w:t>
      </w:r>
    </w:p>
    <w:p w:rsidR="00641319" w:rsidRDefault="00641319" w:rsidP="008451AD">
      <w:pPr>
        <w:ind w:left="720" w:firstLine="720"/>
      </w:pPr>
      <w:r w:rsidRPr="00641319">
        <w:t>Add the METRICS_GRAFANA component to Ambari:</w:t>
      </w:r>
    </w:p>
    <w:p w:rsidR="00641319" w:rsidRPr="008451AD" w:rsidRDefault="00DC2047" w:rsidP="008451AD">
      <w:pPr>
        <w:ind w:left="2160"/>
        <w:rPr>
          <w:i/>
          <w:color w:val="0070C0"/>
        </w:rPr>
      </w:pPr>
      <w:r>
        <w:rPr>
          <w:i/>
          <w:color w:val="0070C0"/>
        </w:rPr>
        <w:t>curl –k -u</w:t>
      </w:r>
      <w:r w:rsidR="00641319" w:rsidRPr="008451AD">
        <w:rPr>
          <w:i/>
          <w:color w:val="0070C0"/>
        </w:rPr>
        <w:t xml:space="preserve"> admin:admin -H "X-Requested-By:ambari" -i -X POST http://ambari.server:8080/api/v1/clusters/cluster.name/services/AMBARI_METRICS/components/METRICS_GRAFANA</w:t>
      </w:r>
    </w:p>
    <w:p w:rsidR="00641319" w:rsidRDefault="00641319" w:rsidP="008451AD">
      <w:pPr>
        <w:ind w:left="720" w:firstLine="720"/>
      </w:pPr>
      <w:r>
        <w:t>Example</w:t>
      </w:r>
    </w:p>
    <w:p w:rsidR="00641319" w:rsidRPr="008451AD" w:rsidRDefault="00641319" w:rsidP="008451AD">
      <w:pPr>
        <w:ind w:left="2160"/>
        <w:rPr>
          <w:i/>
          <w:color w:val="0070C0"/>
        </w:rPr>
      </w:pPr>
      <w:r w:rsidRPr="008451AD">
        <w:rPr>
          <w:i/>
          <w:color w:val="0070C0"/>
        </w:rPr>
        <w:t>curl -k -u admin:admin -H "X-Requested-By:ambari" -i -X POST https://hc4t01825.itcs.hpecorp.net:8443/api/v1/clusters/kafka_csav2_sbx01/services/AMBARI_METRICS/components/METRICS_GRAFANA</w:t>
      </w:r>
    </w:p>
    <w:p w:rsidR="00641319" w:rsidRDefault="00641319" w:rsidP="00641319">
      <w:pPr>
        <w:ind w:firstLine="720"/>
      </w:pPr>
      <w:r>
        <w:lastRenderedPageBreak/>
        <w:tab/>
      </w:r>
    </w:p>
    <w:p w:rsidR="00641319" w:rsidRDefault="00641319" w:rsidP="008451AD">
      <w:pPr>
        <w:ind w:left="720" w:firstLine="720"/>
      </w:pPr>
      <w:r>
        <w:t>Add METRICS_GRAFANA to a host in the cluster</w:t>
      </w:r>
    </w:p>
    <w:p w:rsidR="00641319" w:rsidRDefault="00641319" w:rsidP="008451AD">
      <w:pPr>
        <w:ind w:left="2160"/>
      </w:pPr>
      <w:r w:rsidRPr="008451AD">
        <w:rPr>
          <w:i/>
          <w:color w:val="0070C0"/>
        </w:rPr>
        <w:t>curl -u admin:admin -H "X-Requested-By:ambari" -i -X POST -d '{"host_components":[{"HostRoles":{"component_name":"METRICS_GRAFANA"}}]}' http://ambari.server:8080/api/v1/clusters/cluster.name/hosts?Hosts/host_name=host.name</w:t>
      </w:r>
      <w:r>
        <w:t xml:space="preserve"> </w:t>
      </w:r>
    </w:p>
    <w:p w:rsidR="00641319" w:rsidRDefault="00641319" w:rsidP="008451AD">
      <w:pPr>
        <w:ind w:left="720" w:firstLine="720"/>
      </w:pPr>
      <w:r>
        <w:t>Example</w:t>
      </w:r>
    </w:p>
    <w:p w:rsidR="00641319" w:rsidRDefault="00641319" w:rsidP="008451AD">
      <w:pPr>
        <w:ind w:left="2160"/>
        <w:rPr>
          <w:i/>
          <w:color w:val="0070C0"/>
        </w:rPr>
      </w:pPr>
      <w:r w:rsidRPr="008451AD">
        <w:rPr>
          <w:i/>
          <w:color w:val="0070C0"/>
        </w:rPr>
        <w:t xml:space="preserve">curl -k -u admin:admin -H "X-Requested-By:ambari" -i -X POST -d '{"host_components":[{"HostRoles":{"component_name":"METRICS_GRAFANA"}}]}' </w:t>
      </w:r>
      <w:hyperlink r:id="rId8" w:history="1">
        <w:r w:rsidRPr="008451AD">
          <w:rPr>
            <w:i/>
            <w:color w:val="0070C0"/>
          </w:rPr>
          <w:t>https://hc4t01825.itcs.hpecorp.net:8443/api/v1/clusters/kafka_csav2_sbx01/hosts?Hosts/host_name=hc4t01825.itcs.hpecorp.net</w:t>
        </w:r>
      </w:hyperlink>
    </w:p>
    <w:p w:rsidR="00D203F0" w:rsidRDefault="00D203F0" w:rsidP="00D203F0">
      <w:pPr>
        <w:ind w:left="1440"/>
      </w:pPr>
      <w:r>
        <w:t>From Ambari Web, browse to Services &gt; Ambari Metrics and you will see Grafana is in the Install Pending… state. You need to complete the configuration of Grafana before installing and starting.</w:t>
      </w:r>
    </w:p>
    <w:p w:rsidR="00D203F0" w:rsidRDefault="00D203F0" w:rsidP="00D203F0">
      <w:pPr>
        <w:ind w:left="1440"/>
      </w:pPr>
      <w:r>
        <w:t>To complete the configuration, click on Services &gt; Ambari Metrics &gt; Configs and you will need to enter the default Grafana Admin Password in the General section. Click Save.</w:t>
      </w:r>
    </w:p>
    <w:p w:rsidR="00D203F0" w:rsidRPr="008451AD" w:rsidRDefault="00D203F0" w:rsidP="00D203F0">
      <w:pPr>
        <w:ind w:left="1440"/>
        <w:rPr>
          <w:i/>
          <w:color w:val="0070C0"/>
        </w:rPr>
      </w:pPr>
      <w:r>
        <w:t>Browse to Hosts &gt; host.name (i.e. the host.name used in the API call where you added Grafana). You will see the Grafana component is in an Install Pending… state. Use the Install Pending… action button and select Re-install.</w:t>
      </w:r>
    </w:p>
    <w:p w:rsidR="00641319" w:rsidRPr="008451AD" w:rsidRDefault="00641319" w:rsidP="008451AD">
      <w:pPr>
        <w:pStyle w:val="Heading1"/>
        <w:rPr>
          <w:sz w:val="22"/>
          <w:szCs w:val="22"/>
        </w:rPr>
      </w:pPr>
      <w:bookmarkStart w:id="6" w:name="_Toc473627365"/>
      <w:r w:rsidRPr="008451AD">
        <w:rPr>
          <w:rFonts w:ascii="Arial" w:hAnsi="Arial" w:cs="Arial"/>
          <w:color w:val="auto"/>
        </w:rPr>
        <w:t>Upgrade HDP</w:t>
      </w:r>
      <w:bookmarkEnd w:id="6"/>
    </w:p>
    <w:p w:rsidR="008451AD" w:rsidRPr="000C5813" w:rsidRDefault="008451AD" w:rsidP="000C5813">
      <w:pPr>
        <w:pStyle w:val="Heading2"/>
        <w:numPr>
          <w:ilvl w:val="0"/>
          <w:numId w:val="19"/>
        </w:numPr>
        <w:rPr>
          <w:rFonts w:ascii="Arial" w:hAnsi="Arial" w:cs="Arial"/>
          <w:color w:val="auto"/>
        </w:rPr>
      </w:pPr>
      <w:bookmarkStart w:id="7" w:name="_Toc473627366"/>
      <w:r w:rsidRPr="000C5813">
        <w:rPr>
          <w:rFonts w:ascii="Arial" w:hAnsi="Arial" w:cs="Arial"/>
          <w:color w:val="auto"/>
        </w:rPr>
        <w:t>Pre-requisites:</w:t>
      </w:r>
      <w:bookmarkEnd w:id="7"/>
    </w:p>
    <w:p w:rsidR="00641319" w:rsidRDefault="00641319" w:rsidP="000C5813">
      <w:pPr>
        <w:ind w:left="360" w:firstLine="720"/>
      </w:pPr>
      <w:r w:rsidRPr="00641319">
        <w:t xml:space="preserve">All services </w:t>
      </w:r>
      <w:r>
        <w:t xml:space="preserve">should be running in Ambari. None of them should be in </w:t>
      </w:r>
      <w:r w:rsidRPr="00641319">
        <w:t>maintenance modes</w:t>
      </w:r>
    </w:p>
    <w:p w:rsidR="00641319" w:rsidRDefault="00641319" w:rsidP="000C5813">
      <w:pPr>
        <w:ind w:left="360" w:firstLine="720"/>
      </w:pPr>
      <w:r>
        <w:t>Below property should be removed from Kafka config</w:t>
      </w:r>
    </w:p>
    <w:p w:rsidR="00641319" w:rsidRPr="008451AD" w:rsidRDefault="00641319" w:rsidP="008451AD">
      <w:pPr>
        <w:ind w:left="720" w:firstLine="720"/>
        <w:rPr>
          <w:i/>
          <w:color w:val="0070C0"/>
        </w:rPr>
      </w:pPr>
      <w:r w:rsidRPr="008451AD">
        <w:rPr>
          <w:i/>
          <w:color w:val="0070C0"/>
        </w:rPr>
        <w:t>export JMX_PORT=7000</w:t>
      </w:r>
    </w:p>
    <w:p w:rsidR="00641319" w:rsidRPr="000C5813" w:rsidRDefault="00641319" w:rsidP="000C5813">
      <w:pPr>
        <w:pStyle w:val="Heading2"/>
        <w:numPr>
          <w:ilvl w:val="0"/>
          <w:numId w:val="19"/>
        </w:numPr>
        <w:rPr>
          <w:rFonts w:ascii="Arial" w:hAnsi="Arial" w:cs="Arial"/>
          <w:color w:val="auto"/>
        </w:rPr>
      </w:pPr>
      <w:bookmarkStart w:id="8" w:name="_Toc473627367"/>
      <w:r w:rsidRPr="000C5813">
        <w:rPr>
          <w:rFonts w:ascii="Arial" w:hAnsi="Arial" w:cs="Arial"/>
          <w:color w:val="auto"/>
        </w:rPr>
        <w:t>Perform the upgrade</w:t>
      </w:r>
      <w:bookmarkEnd w:id="8"/>
    </w:p>
    <w:p w:rsidR="00641319" w:rsidRPr="000C5813" w:rsidRDefault="00641319" w:rsidP="000C5813">
      <w:pPr>
        <w:pStyle w:val="Heading3"/>
        <w:numPr>
          <w:ilvl w:val="1"/>
          <w:numId w:val="19"/>
        </w:numPr>
        <w:rPr>
          <w:rFonts w:ascii="Arial" w:hAnsi="Arial" w:cs="Arial"/>
          <w:color w:val="auto"/>
          <w:sz w:val="22"/>
          <w:szCs w:val="22"/>
        </w:rPr>
      </w:pPr>
      <w:bookmarkStart w:id="9" w:name="_Toc473627368"/>
      <w:r w:rsidRPr="000C5813">
        <w:rPr>
          <w:rFonts w:ascii="Arial" w:hAnsi="Arial" w:cs="Arial"/>
          <w:color w:val="auto"/>
          <w:sz w:val="22"/>
          <w:szCs w:val="22"/>
        </w:rPr>
        <w:t>Register Target Version</w:t>
      </w:r>
      <w:bookmarkEnd w:id="9"/>
    </w:p>
    <w:p w:rsidR="00641319" w:rsidRDefault="00641319" w:rsidP="00641319">
      <w:pPr>
        <w:pStyle w:val="ListParagraph"/>
        <w:numPr>
          <w:ilvl w:val="0"/>
          <w:numId w:val="6"/>
        </w:numPr>
      </w:pPr>
      <w:r w:rsidRPr="00641319">
        <w:t>Log in to Ambari.</w:t>
      </w:r>
    </w:p>
    <w:p w:rsidR="00641319" w:rsidRDefault="00641319" w:rsidP="00641319">
      <w:pPr>
        <w:pStyle w:val="ListParagraph"/>
        <w:numPr>
          <w:ilvl w:val="0"/>
          <w:numId w:val="6"/>
        </w:numPr>
      </w:pPr>
      <w:r w:rsidRPr="00641319">
        <w:t>Browse to Admin &gt; Stack and Versions.</w:t>
      </w:r>
    </w:p>
    <w:p w:rsidR="00641319" w:rsidRDefault="00641319" w:rsidP="00641319">
      <w:pPr>
        <w:pStyle w:val="ListParagraph"/>
        <w:numPr>
          <w:ilvl w:val="0"/>
          <w:numId w:val="6"/>
        </w:numPr>
      </w:pPr>
      <w:r w:rsidRPr="00641319">
        <w:t>Click on the Versions tab. You will see the version currently running, marked as "Current"</w:t>
      </w:r>
    </w:p>
    <w:p w:rsidR="00641319" w:rsidRDefault="00641319" w:rsidP="00641319">
      <w:pPr>
        <w:pStyle w:val="ListParagraph"/>
        <w:numPr>
          <w:ilvl w:val="0"/>
          <w:numId w:val="6"/>
        </w:numPr>
      </w:pPr>
      <w:r w:rsidRPr="00641319">
        <w:t>Click Manage Versions</w:t>
      </w:r>
    </w:p>
    <w:p w:rsidR="00641319" w:rsidRDefault="00641319" w:rsidP="00641319">
      <w:pPr>
        <w:pStyle w:val="ListParagraph"/>
        <w:numPr>
          <w:ilvl w:val="0"/>
          <w:numId w:val="6"/>
        </w:numPr>
      </w:pPr>
      <w:r w:rsidRPr="00641319">
        <w:t>Proceed to register a new version by clicking + Register Version.</w:t>
      </w:r>
    </w:p>
    <w:p w:rsidR="00641319" w:rsidRDefault="00641319" w:rsidP="00641319">
      <w:pPr>
        <w:pStyle w:val="ListParagraph"/>
        <w:numPr>
          <w:ilvl w:val="0"/>
          <w:numId w:val="6"/>
        </w:numPr>
      </w:pPr>
      <w:r w:rsidRPr="00641319">
        <w:t>Select the software version and method of delivery for your cluster.</w:t>
      </w:r>
    </w:p>
    <w:p w:rsidR="00641319" w:rsidRDefault="00641319" w:rsidP="00641319">
      <w:pPr>
        <w:ind w:left="1800"/>
      </w:pPr>
      <w:r w:rsidRPr="00641319">
        <w:rPr>
          <w:b/>
        </w:rPr>
        <w:t>Choose HDP Stack</w:t>
      </w:r>
      <w:r>
        <w:t>. The available HDP versions are shown in TABs. When you select a TAB, Ambari attempts to discover what specific version of that HDP Stack is available. That list is shown in a DROPDOWN. For that specific version, the available Services are displayed, with their Versions shown in the TABLE.</w:t>
      </w:r>
    </w:p>
    <w:p w:rsidR="00641319" w:rsidRDefault="00641319" w:rsidP="00641319">
      <w:pPr>
        <w:ind w:left="1800"/>
      </w:pPr>
      <w:r w:rsidRPr="00641319">
        <w:rPr>
          <w:b/>
        </w:rPr>
        <w:t>Choose HDP Version</w:t>
      </w:r>
      <w:r>
        <w:t>. If Ambari has access to the Internet, the specific Versions will be listed as options in the DROPDOWN. If you have a Version Definition File for a version that is not listed, you can click Add Version… and upload the VDF file. In addition, a Default Version Definition is also included in the list if you do not have Internet access or are not sure which specific version to install. If you choose the Default Version Definition, you must enter a "two-digit Version Number" in the Name input field.</w:t>
      </w:r>
    </w:p>
    <w:p w:rsidR="00641319" w:rsidRDefault="00641319" w:rsidP="00641319">
      <w:pPr>
        <w:ind w:left="1800"/>
      </w:pPr>
      <w:r w:rsidRPr="00641319">
        <w:rPr>
          <w:b/>
        </w:rPr>
        <w:t>Choose Repository Delivery Method</w:t>
      </w:r>
      <w:r>
        <w:t xml:space="preserve">. Using a Public Repository requires Internet connectivity. Using a Local Repository requires you have configured the software in a repository available in your network. To use the public software repositories, see the list of </w:t>
      </w:r>
      <w:r>
        <w:lastRenderedPageBreak/>
        <w:t>available HDP Repositories for each OS. Or, if you are using a local repository, enter the Base URLs for the local repository you have created.</w:t>
      </w:r>
    </w:p>
    <w:p w:rsidR="00641319" w:rsidRDefault="00641319" w:rsidP="00641319">
      <w:pPr>
        <w:pStyle w:val="ListParagraph"/>
        <w:numPr>
          <w:ilvl w:val="0"/>
          <w:numId w:val="6"/>
        </w:numPr>
      </w:pPr>
      <w:r>
        <w:t>Click Save.</w:t>
      </w:r>
    </w:p>
    <w:p w:rsidR="00641319" w:rsidRDefault="00641319" w:rsidP="00641319">
      <w:pPr>
        <w:pStyle w:val="ListParagraph"/>
        <w:numPr>
          <w:ilvl w:val="0"/>
          <w:numId w:val="6"/>
        </w:numPr>
      </w:pPr>
      <w:r>
        <w:t>Click Go To Dashboard, and browse back to Admin &gt; Stack and Versions &gt; Versions.</w:t>
      </w:r>
    </w:p>
    <w:p w:rsidR="00641319" w:rsidRDefault="00641319" w:rsidP="00641319">
      <w:pPr>
        <w:pStyle w:val="ListParagraph"/>
        <w:numPr>
          <w:ilvl w:val="0"/>
          <w:numId w:val="6"/>
        </w:numPr>
      </w:pPr>
      <w:r>
        <w:t>You will see the version currently running, marked "Current", and the ver</w:t>
      </w:r>
      <w:r w:rsidR="00582478">
        <w:t>sion you just registered HDP-2.6.4</w:t>
      </w:r>
      <w:r>
        <w:t>.0 which is showing an Install button.</w:t>
      </w:r>
    </w:p>
    <w:p w:rsidR="00641319" w:rsidRDefault="00641319" w:rsidP="00641319">
      <w:pPr>
        <w:pStyle w:val="ListParagraph"/>
        <w:numPr>
          <w:ilvl w:val="0"/>
          <w:numId w:val="6"/>
        </w:numPr>
      </w:pPr>
      <w:r>
        <w:t>Proceed to Install Target Version.</w:t>
      </w:r>
    </w:p>
    <w:p w:rsidR="00641319" w:rsidRPr="000C5813" w:rsidRDefault="00641319" w:rsidP="000C5813">
      <w:pPr>
        <w:pStyle w:val="Heading3"/>
        <w:numPr>
          <w:ilvl w:val="1"/>
          <w:numId w:val="19"/>
        </w:numPr>
        <w:rPr>
          <w:rFonts w:ascii="Arial" w:hAnsi="Arial" w:cs="Arial"/>
          <w:color w:val="auto"/>
          <w:sz w:val="22"/>
          <w:szCs w:val="22"/>
        </w:rPr>
      </w:pPr>
      <w:bookmarkStart w:id="10" w:name="_Toc473627369"/>
      <w:r w:rsidRPr="000C5813">
        <w:rPr>
          <w:rFonts w:ascii="Arial" w:hAnsi="Arial" w:cs="Arial"/>
          <w:color w:val="auto"/>
          <w:sz w:val="22"/>
          <w:szCs w:val="22"/>
        </w:rPr>
        <w:t>Install Target Version</w:t>
      </w:r>
      <w:bookmarkEnd w:id="10"/>
    </w:p>
    <w:p w:rsidR="00641319" w:rsidRDefault="00641319" w:rsidP="007873FF">
      <w:pPr>
        <w:pStyle w:val="ListParagraph"/>
        <w:numPr>
          <w:ilvl w:val="0"/>
          <w:numId w:val="8"/>
        </w:numPr>
      </w:pPr>
      <w:r>
        <w:t>Log in to Ambari.</w:t>
      </w:r>
    </w:p>
    <w:p w:rsidR="00641319" w:rsidRDefault="00641319" w:rsidP="007873FF">
      <w:pPr>
        <w:pStyle w:val="ListParagraph"/>
        <w:numPr>
          <w:ilvl w:val="0"/>
          <w:numId w:val="8"/>
        </w:numPr>
      </w:pPr>
      <w:r>
        <w:t>Browse to Admin &gt; Stack and Versions.</w:t>
      </w:r>
    </w:p>
    <w:p w:rsidR="00641319" w:rsidRDefault="00641319" w:rsidP="007873FF">
      <w:pPr>
        <w:pStyle w:val="ListParagraph"/>
        <w:numPr>
          <w:ilvl w:val="0"/>
          <w:numId w:val="8"/>
        </w:numPr>
      </w:pPr>
      <w:r>
        <w:t>Click on the Versions tab.</w:t>
      </w:r>
    </w:p>
    <w:p w:rsidR="00641319" w:rsidRDefault="00641319" w:rsidP="007873FF">
      <w:pPr>
        <w:pStyle w:val="ListParagraph"/>
        <w:numPr>
          <w:ilvl w:val="0"/>
          <w:numId w:val="8"/>
        </w:numPr>
      </w:pPr>
      <w:r>
        <w:t>Click Install and click OK to confirm.</w:t>
      </w:r>
    </w:p>
    <w:p w:rsidR="007873FF" w:rsidRDefault="007873FF" w:rsidP="007873FF">
      <w:pPr>
        <w:pStyle w:val="ListParagraph"/>
        <w:numPr>
          <w:ilvl w:val="0"/>
          <w:numId w:val="8"/>
        </w:numPr>
      </w:pPr>
      <w:r w:rsidRPr="007873FF">
        <w:t>The Install version operation will start. This will install the target version on all hosts in the cluster. You can monitor the progress of the install by clicking the “Installing” link.</w:t>
      </w:r>
    </w:p>
    <w:p w:rsidR="007873FF" w:rsidRDefault="007873FF" w:rsidP="007873FF">
      <w:pPr>
        <w:pStyle w:val="ListParagraph"/>
        <w:numPr>
          <w:ilvl w:val="0"/>
          <w:numId w:val="8"/>
        </w:numPr>
      </w:pPr>
      <w:r w:rsidRPr="007873FF">
        <w:t>Once the install is complete, the Install button will be replaced with the option to Upgrade.</w:t>
      </w:r>
    </w:p>
    <w:p w:rsidR="007873FF" w:rsidRDefault="007873FF" w:rsidP="007873FF">
      <w:pPr>
        <w:pStyle w:val="ListParagraph"/>
        <w:numPr>
          <w:ilvl w:val="0"/>
          <w:numId w:val="8"/>
        </w:numPr>
      </w:pPr>
      <w:r w:rsidRPr="007873FF">
        <w:t>Proceed to Perform the Upgrade.</w:t>
      </w:r>
    </w:p>
    <w:p w:rsidR="007873FF" w:rsidRPr="000C5813" w:rsidRDefault="007873FF" w:rsidP="000C5813">
      <w:pPr>
        <w:pStyle w:val="Heading3"/>
        <w:numPr>
          <w:ilvl w:val="1"/>
          <w:numId w:val="19"/>
        </w:numPr>
        <w:rPr>
          <w:rFonts w:ascii="Arial" w:hAnsi="Arial" w:cs="Arial"/>
          <w:color w:val="auto"/>
          <w:sz w:val="22"/>
          <w:szCs w:val="22"/>
        </w:rPr>
      </w:pPr>
      <w:bookmarkStart w:id="11" w:name="_Toc473627370"/>
      <w:r w:rsidRPr="000C5813">
        <w:rPr>
          <w:rFonts w:ascii="Arial" w:hAnsi="Arial" w:cs="Arial"/>
          <w:color w:val="auto"/>
          <w:sz w:val="22"/>
          <w:szCs w:val="22"/>
        </w:rPr>
        <w:t>Perform the Upgrade</w:t>
      </w:r>
      <w:bookmarkEnd w:id="11"/>
    </w:p>
    <w:p w:rsidR="007873FF" w:rsidRDefault="007873FF" w:rsidP="007873FF">
      <w:pPr>
        <w:pStyle w:val="ListParagraph"/>
        <w:ind w:left="2160"/>
      </w:pPr>
    </w:p>
    <w:p w:rsidR="007873FF" w:rsidRDefault="007873FF" w:rsidP="007873FF">
      <w:pPr>
        <w:pStyle w:val="ListParagraph"/>
        <w:numPr>
          <w:ilvl w:val="0"/>
          <w:numId w:val="11"/>
        </w:numPr>
      </w:pPr>
      <w:r>
        <w:t>Log in to Ambari.</w:t>
      </w:r>
    </w:p>
    <w:p w:rsidR="007873FF" w:rsidRDefault="007873FF" w:rsidP="000C5813">
      <w:pPr>
        <w:pStyle w:val="ListParagraph"/>
        <w:numPr>
          <w:ilvl w:val="0"/>
          <w:numId w:val="11"/>
        </w:numPr>
      </w:pPr>
      <w:r>
        <w:t>Browse to Admin &gt; Stack and Versions.</w:t>
      </w:r>
    </w:p>
    <w:p w:rsidR="007873FF" w:rsidRDefault="007873FF" w:rsidP="007873FF">
      <w:pPr>
        <w:pStyle w:val="ListParagraph"/>
        <w:numPr>
          <w:ilvl w:val="0"/>
          <w:numId w:val="11"/>
        </w:numPr>
      </w:pPr>
      <w:r>
        <w:t>Click on the Versions tab. The registered and installed target HDP version should be visible.</w:t>
      </w:r>
    </w:p>
    <w:p w:rsidR="007873FF" w:rsidRDefault="007873FF" w:rsidP="007873FF">
      <w:pPr>
        <w:pStyle w:val="ListParagraph"/>
        <w:numPr>
          <w:ilvl w:val="0"/>
          <w:numId w:val="11"/>
        </w:numPr>
      </w:pPr>
      <w:r>
        <w:t>Click Perform Upgrade on the target version.</w:t>
      </w:r>
    </w:p>
    <w:p w:rsidR="007873FF" w:rsidRDefault="007873FF" w:rsidP="007873FF">
      <w:pPr>
        <w:pStyle w:val="ListParagraph"/>
        <w:numPr>
          <w:ilvl w:val="0"/>
          <w:numId w:val="11"/>
        </w:numPr>
      </w:pPr>
      <w:r>
        <w:t>Based on your current HDP version and the target HDP version, Ambari will perform a set of prerequisite checks to determine if you can perform a Rolling Upgrade or an Express Upgrade. A dialog will be presented with the options available.</w:t>
      </w:r>
      <w:r w:rsidR="00CB5267">
        <w:t xml:space="preserve"> </w:t>
      </w:r>
    </w:p>
    <w:p w:rsidR="00CB5267" w:rsidRDefault="00CB5267" w:rsidP="007873FF">
      <w:pPr>
        <w:pStyle w:val="ListParagraph"/>
        <w:numPr>
          <w:ilvl w:val="0"/>
          <w:numId w:val="11"/>
        </w:numPr>
      </w:pPr>
      <w:r>
        <w:t>Also disable the Auto start from Ambari UI-&gt;Admin</w:t>
      </w:r>
      <w:r>
        <w:sym w:font="Wingdings" w:char="F0E0"/>
      </w:r>
      <w:r>
        <w:t>Service</w:t>
      </w:r>
      <w:r>
        <w:sym w:font="Wingdings" w:char="F0E0"/>
      </w:r>
      <w:r>
        <w:t>AutoStart</w:t>
      </w:r>
      <w:r>
        <w:sym w:font="Wingdings" w:char="F0E0"/>
      </w:r>
      <w:r>
        <w:t>Disbale it-</w:t>
      </w:r>
      <w:r>
        <w:sym w:font="Wingdings" w:char="F0E0"/>
      </w:r>
      <w:r>
        <w:t>Save it.</w:t>
      </w:r>
      <w:bookmarkStart w:id="12" w:name="_GoBack"/>
      <w:bookmarkEnd w:id="12"/>
    </w:p>
    <w:p w:rsidR="00CB5267" w:rsidRDefault="00CB5267" w:rsidP="00CB5267">
      <w:pPr>
        <w:pStyle w:val="ListParagraph"/>
        <w:ind w:left="1800"/>
      </w:pPr>
      <w:r>
        <w:rPr>
          <w:noProof/>
          <w:lang w:val="en-GB" w:eastAsia="en-GB"/>
        </w:rPr>
        <w:drawing>
          <wp:inline distT="0" distB="0" distL="0" distR="0" wp14:anchorId="75C3A5A9" wp14:editId="25448F79">
            <wp:extent cx="5943600" cy="2922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22270"/>
                    </a:xfrm>
                    <a:prstGeom prst="rect">
                      <a:avLst/>
                    </a:prstGeom>
                  </pic:spPr>
                </pic:pic>
              </a:graphicData>
            </a:graphic>
          </wp:inline>
        </w:drawing>
      </w:r>
    </w:p>
    <w:p w:rsidR="00CB5267" w:rsidRDefault="00CB5267" w:rsidP="00CB5267">
      <w:pPr>
        <w:pStyle w:val="ListParagraph"/>
        <w:ind w:left="1800"/>
      </w:pPr>
    </w:p>
    <w:p w:rsidR="00CB5267" w:rsidRDefault="00CB5267" w:rsidP="00CB5267">
      <w:pPr>
        <w:pStyle w:val="ListParagraph"/>
        <w:ind w:left="1800"/>
      </w:pPr>
      <w:r>
        <w:rPr>
          <w:noProof/>
          <w:lang w:val="en-GB" w:eastAsia="en-GB"/>
        </w:rPr>
        <w:lastRenderedPageBreak/>
        <w:drawing>
          <wp:inline distT="0" distB="0" distL="0" distR="0" wp14:anchorId="0702A782" wp14:editId="08A3E362">
            <wp:extent cx="5943600" cy="1859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59280"/>
                    </a:xfrm>
                    <a:prstGeom prst="rect">
                      <a:avLst/>
                    </a:prstGeom>
                  </pic:spPr>
                </pic:pic>
              </a:graphicData>
            </a:graphic>
          </wp:inline>
        </w:drawing>
      </w:r>
    </w:p>
    <w:p w:rsidR="00CB5267" w:rsidRDefault="00CB5267" w:rsidP="00CB5267">
      <w:pPr>
        <w:pStyle w:val="ListParagraph"/>
        <w:ind w:left="1800"/>
      </w:pPr>
    </w:p>
    <w:p w:rsidR="00CB5267" w:rsidRDefault="00CB5267" w:rsidP="00CB5267">
      <w:pPr>
        <w:pStyle w:val="ListParagraph"/>
        <w:ind w:left="1800"/>
      </w:pPr>
    </w:p>
    <w:p w:rsidR="007873FF" w:rsidRDefault="007873FF" w:rsidP="007873FF">
      <w:pPr>
        <w:pStyle w:val="ListParagraph"/>
        <w:numPr>
          <w:ilvl w:val="0"/>
          <w:numId w:val="11"/>
        </w:numPr>
      </w:pPr>
      <w:r>
        <w:t>Select your upgrade method: Rolling Upgrade or Express Upgrade. There are also advanced options available.</w:t>
      </w:r>
    </w:p>
    <w:p w:rsidR="007873FF" w:rsidRDefault="007873FF" w:rsidP="007873FF">
      <w:pPr>
        <w:pStyle w:val="ListParagraph"/>
        <w:numPr>
          <w:ilvl w:val="0"/>
          <w:numId w:val="11"/>
        </w:numPr>
      </w:pPr>
      <w:r w:rsidRPr="007873FF">
        <w:t xml:space="preserve">Once the upgrade is complete, you have an option to </w:t>
      </w:r>
      <w:r w:rsidR="00B765B6" w:rsidRPr="007873FF">
        <w:t>finalize</w:t>
      </w:r>
      <w:r w:rsidRPr="007873FF">
        <w:t xml:space="preserve"> the upgrade</w:t>
      </w:r>
      <w:r>
        <w:t xml:space="preserve">. </w:t>
      </w:r>
      <w:r w:rsidRPr="007873FF">
        <w:t>Once finalized, you cannot downgrade back to the previous version.</w:t>
      </w:r>
    </w:p>
    <w:p w:rsidR="007873FF" w:rsidRDefault="007873FF" w:rsidP="007873FF">
      <w:pPr>
        <w:pStyle w:val="ListParagraph"/>
        <w:numPr>
          <w:ilvl w:val="0"/>
          <w:numId w:val="11"/>
        </w:numPr>
      </w:pPr>
      <w:r>
        <w:t xml:space="preserve">After upgrade add below to KAFKA </w:t>
      </w:r>
      <w:r w:rsidR="001F55E2">
        <w:t>Config</w:t>
      </w:r>
    </w:p>
    <w:p w:rsidR="007873FF" w:rsidRPr="008451AD" w:rsidRDefault="007873FF" w:rsidP="008451AD">
      <w:pPr>
        <w:ind w:left="1440" w:firstLine="720"/>
        <w:rPr>
          <w:i/>
          <w:color w:val="0070C0"/>
        </w:rPr>
      </w:pPr>
      <w:r w:rsidRPr="008451AD">
        <w:rPr>
          <w:i/>
          <w:color w:val="0070C0"/>
        </w:rPr>
        <w:t>export JMX_PORT=7000</w:t>
      </w:r>
    </w:p>
    <w:p w:rsidR="007873FF" w:rsidRDefault="007873FF" w:rsidP="007873FF">
      <w:pPr>
        <w:pStyle w:val="ListParagraph"/>
        <w:numPr>
          <w:ilvl w:val="0"/>
          <w:numId w:val="11"/>
        </w:numPr>
      </w:pPr>
      <w:r>
        <w:t>On all Kafka servers, perform this step.</w:t>
      </w:r>
    </w:p>
    <w:p w:rsidR="001F55E2" w:rsidRDefault="001F55E2" w:rsidP="001F55E2">
      <w:pPr>
        <w:pStyle w:val="ListParagraph"/>
        <w:ind w:left="1800"/>
      </w:pPr>
    </w:p>
    <w:p w:rsidR="007873FF" w:rsidRDefault="00991F81" w:rsidP="001F55E2">
      <w:pPr>
        <w:pStyle w:val="ListParagraph"/>
        <w:ind w:left="1800"/>
      </w:pPr>
      <w:r>
        <w:t>Copy the library jar files for kafka (</w:t>
      </w:r>
      <w:r w:rsidRPr="001F55E2">
        <w:rPr>
          <w:highlight w:val="green"/>
        </w:rPr>
        <w:t>mongo-java-driver-2.12.2.jar, hpfs-kafka-metrics-1.1.jar, SSLCNPrincipal-0.0.1-SNAPSHOT.jar</w:t>
      </w:r>
      <w:r>
        <w:t>)</w:t>
      </w:r>
    </w:p>
    <w:p w:rsidR="00582478" w:rsidRDefault="00582478" w:rsidP="00991F81">
      <w:pPr>
        <w:pStyle w:val="ListParagraph"/>
        <w:ind w:left="1800"/>
      </w:pPr>
    </w:p>
    <w:p w:rsidR="00991F81" w:rsidRDefault="00991F81" w:rsidP="00991F81">
      <w:pPr>
        <w:pStyle w:val="ListParagraph"/>
        <w:ind w:left="1800"/>
      </w:pPr>
      <w:r>
        <w:t>From –</w:t>
      </w:r>
      <w:r w:rsidRPr="00991F81">
        <w:t xml:space="preserve"> /usr/hdp/2.5.3.0-37/kafka/libs</w:t>
      </w:r>
    </w:p>
    <w:p w:rsidR="00991F81" w:rsidRDefault="00991F81" w:rsidP="00991F81">
      <w:pPr>
        <w:pStyle w:val="ListParagraph"/>
        <w:ind w:left="1800"/>
      </w:pPr>
      <w:r>
        <w:t>To-</w:t>
      </w:r>
      <w:r w:rsidRPr="00991F81">
        <w:t xml:space="preserve"> /usr/hdp/2.6.4.0-91/kafka/libs/</w:t>
      </w:r>
    </w:p>
    <w:p w:rsidR="001F55E2" w:rsidRDefault="001F55E2" w:rsidP="00991F81">
      <w:pPr>
        <w:pStyle w:val="ListParagraph"/>
        <w:ind w:left="1800"/>
      </w:pPr>
    </w:p>
    <w:p w:rsidR="00991F81" w:rsidRDefault="00991F81" w:rsidP="007873FF">
      <w:pPr>
        <w:pStyle w:val="ListParagraph"/>
        <w:numPr>
          <w:ilvl w:val="0"/>
          <w:numId w:val="11"/>
        </w:numPr>
      </w:pPr>
      <w:r>
        <w:t>Restart Kafka</w:t>
      </w:r>
    </w:p>
    <w:p w:rsidR="00751F38" w:rsidRPr="00C35507" w:rsidRDefault="00751F38" w:rsidP="00C35507"/>
    <w:p w:rsidR="008A671E" w:rsidRPr="008A671E" w:rsidRDefault="008A671E" w:rsidP="008A671E">
      <w:pPr>
        <w:pStyle w:val="ListParagraph"/>
        <w:ind w:left="1440"/>
        <w:rPr>
          <w:sz w:val="24"/>
          <w:szCs w:val="24"/>
        </w:rPr>
      </w:pPr>
    </w:p>
    <w:sectPr w:rsidR="008A671E" w:rsidRPr="008A671E" w:rsidSect="008A671E">
      <w:headerReference w:type="default"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416" w:rsidRDefault="00354416" w:rsidP="008A671E">
      <w:pPr>
        <w:spacing w:after="0" w:line="240" w:lineRule="auto"/>
      </w:pPr>
      <w:r>
        <w:separator/>
      </w:r>
    </w:p>
  </w:endnote>
  <w:endnote w:type="continuationSeparator" w:id="0">
    <w:p w:rsidR="00354416" w:rsidRDefault="00354416" w:rsidP="008A6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old">
    <w:altName w:val="Arial"/>
    <w:panose1 w:val="020B0704020202020204"/>
    <w:charset w:val="00"/>
    <w:family w:val="swiss"/>
    <w:pitch w:val="variable"/>
    <w:sig w:usb0="00003A87" w:usb1="00000000" w:usb2="00000000" w:usb3="00000000" w:csb0="000000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7010160"/>
      <w:docPartObj>
        <w:docPartGallery w:val="Page Numbers (Bottom of Page)"/>
        <w:docPartUnique/>
      </w:docPartObj>
    </w:sdtPr>
    <w:sdtEndPr>
      <w:rPr>
        <w:noProof/>
      </w:rPr>
    </w:sdtEndPr>
    <w:sdtContent>
      <w:p w:rsidR="008A671E" w:rsidRDefault="008A671E">
        <w:pPr>
          <w:pStyle w:val="Footer"/>
          <w:jc w:val="right"/>
        </w:pPr>
        <w:r>
          <w:fldChar w:fldCharType="begin"/>
        </w:r>
        <w:r>
          <w:instrText xml:space="preserve"> PAGE   \* MERGEFORMAT </w:instrText>
        </w:r>
        <w:r>
          <w:fldChar w:fldCharType="separate"/>
        </w:r>
        <w:r w:rsidR="00CB5267">
          <w:rPr>
            <w:noProof/>
          </w:rPr>
          <w:t>8</w:t>
        </w:r>
        <w:r>
          <w:rPr>
            <w:noProof/>
          </w:rPr>
          <w:fldChar w:fldCharType="end"/>
        </w:r>
      </w:p>
    </w:sdtContent>
  </w:sdt>
  <w:p w:rsidR="008A671E" w:rsidRDefault="008A67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416" w:rsidRDefault="00354416" w:rsidP="008A671E">
      <w:pPr>
        <w:spacing w:after="0" w:line="240" w:lineRule="auto"/>
      </w:pPr>
      <w:r>
        <w:separator/>
      </w:r>
    </w:p>
  </w:footnote>
  <w:footnote w:type="continuationSeparator" w:id="0">
    <w:p w:rsidR="00354416" w:rsidRDefault="00354416" w:rsidP="008A67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71E" w:rsidRDefault="008A671E">
    <w:pPr>
      <w:pStyle w:val="Header"/>
    </w:pPr>
    <w:r>
      <w:t>Ambari and Kafka Upgrade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71E" w:rsidRDefault="008A671E">
    <w:pPr>
      <w:pStyle w:val="Header"/>
    </w:pPr>
    <w:r>
      <w:rPr>
        <w:noProof/>
        <w:lang w:val="en-GB" w:eastAsia="en-GB"/>
      </w:rPr>
      <w:drawing>
        <wp:anchor distT="0" distB="0" distL="114300" distR="114300" simplePos="0" relativeHeight="251659264" behindDoc="1" locked="0" layoutInCell="1" allowOverlap="1" wp14:anchorId="30319DB4" wp14:editId="7A7BC287">
          <wp:simplePos x="0" y="0"/>
          <wp:positionH relativeFrom="margin">
            <wp:align>left</wp:align>
          </wp:positionH>
          <wp:positionV relativeFrom="paragraph">
            <wp:posOffset>447675</wp:posOffset>
          </wp:positionV>
          <wp:extent cx="1755648" cy="73226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pe_pri_grn_pos_rgb.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55648" cy="73226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B3634"/>
    <w:multiLevelType w:val="hybridMultilevel"/>
    <w:tmpl w:val="38AC8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50822"/>
    <w:multiLevelType w:val="hybridMultilevel"/>
    <w:tmpl w:val="91805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C49D5"/>
    <w:multiLevelType w:val="hybridMultilevel"/>
    <w:tmpl w:val="4A7004AA"/>
    <w:lvl w:ilvl="0" w:tplc="A96C03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E039EF"/>
    <w:multiLevelType w:val="hybridMultilevel"/>
    <w:tmpl w:val="04EAF116"/>
    <w:lvl w:ilvl="0" w:tplc="941456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DD47EE"/>
    <w:multiLevelType w:val="hybridMultilevel"/>
    <w:tmpl w:val="012C3200"/>
    <w:lvl w:ilvl="0" w:tplc="ACD61A98">
      <w:start w:val="1"/>
      <w:numFmt w:val="decimal"/>
      <w:lvlText w:val="%1."/>
      <w:lvlJc w:val="left"/>
      <w:pPr>
        <w:ind w:left="2160" w:hanging="360"/>
      </w:pPr>
      <w:rPr>
        <w:rFonts w:ascii="Arial" w:eastAsiaTheme="minorHAnsi" w:hAnsi="Arial"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120557C"/>
    <w:multiLevelType w:val="hybridMultilevel"/>
    <w:tmpl w:val="8B48B352"/>
    <w:lvl w:ilvl="0" w:tplc="49A0E5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997035"/>
    <w:multiLevelType w:val="hybridMultilevel"/>
    <w:tmpl w:val="D988ED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1774F8"/>
    <w:multiLevelType w:val="hybridMultilevel"/>
    <w:tmpl w:val="F306C3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AA2F1B"/>
    <w:multiLevelType w:val="hybridMultilevel"/>
    <w:tmpl w:val="1F86DB86"/>
    <w:lvl w:ilvl="0" w:tplc="AD96060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464A5290"/>
    <w:multiLevelType w:val="hybridMultilevel"/>
    <w:tmpl w:val="CE984B7C"/>
    <w:lvl w:ilvl="0" w:tplc="4A18117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7D90685"/>
    <w:multiLevelType w:val="hybridMultilevel"/>
    <w:tmpl w:val="77964270"/>
    <w:lvl w:ilvl="0" w:tplc="200818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CB92A29"/>
    <w:multiLevelType w:val="multilevel"/>
    <w:tmpl w:val="988A912E"/>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72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08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2" w15:restartNumberingAfterBreak="0">
    <w:nsid w:val="4D4A4573"/>
    <w:multiLevelType w:val="hybridMultilevel"/>
    <w:tmpl w:val="984E862E"/>
    <w:lvl w:ilvl="0" w:tplc="72A6DCD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DD51C9B"/>
    <w:multiLevelType w:val="hybridMultilevel"/>
    <w:tmpl w:val="5D0C21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8127C74"/>
    <w:multiLevelType w:val="hybridMultilevel"/>
    <w:tmpl w:val="CD9EB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BA6050"/>
    <w:multiLevelType w:val="hybridMultilevel"/>
    <w:tmpl w:val="49CC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F677E6"/>
    <w:multiLevelType w:val="hybridMultilevel"/>
    <w:tmpl w:val="69F2CA6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71E17AC"/>
    <w:multiLevelType w:val="hybridMultilevel"/>
    <w:tmpl w:val="69487CBE"/>
    <w:lvl w:ilvl="0" w:tplc="233C0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067AE6"/>
    <w:multiLevelType w:val="hybridMultilevel"/>
    <w:tmpl w:val="56242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4"/>
  </w:num>
  <w:num w:numId="4">
    <w:abstractNumId w:val="18"/>
  </w:num>
  <w:num w:numId="5">
    <w:abstractNumId w:val="6"/>
  </w:num>
  <w:num w:numId="6">
    <w:abstractNumId w:val="12"/>
  </w:num>
  <w:num w:numId="7">
    <w:abstractNumId w:val="10"/>
  </w:num>
  <w:num w:numId="8">
    <w:abstractNumId w:val="9"/>
  </w:num>
  <w:num w:numId="9">
    <w:abstractNumId w:val="4"/>
  </w:num>
  <w:num w:numId="10">
    <w:abstractNumId w:val="8"/>
  </w:num>
  <w:num w:numId="11">
    <w:abstractNumId w:val="16"/>
  </w:num>
  <w:num w:numId="12">
    <w:abstractNumId w:val="15"/>
  </w:num>
  <w:num w:numId="13">
    <w:abstractNumId w:val="1"/>
  </w:num>
  <w:num w:numId="14">
    <w:abstractNumId w:val="13"/>
  </w:num>
  <w:num w:numId="15">
    <w:abstractNumId w:val="5"/>
  </w:num>
  <w:num w:numId="16">
    <w:abstractNumId w:val="2"/>
  </w:num>
  <w:num w:numId="17">
    <w:abstractNumId w:val="3"/>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71E"/>
    <w:rsid w:val="000B1B11"/>
    <w:rsid w:val="000C5813"/>
    <w:rsid w:val="001F55E2"/>
    <w:rsid w:val="00354416"/>
    <w:rsid w:val="00480B27"/>
    <w:rsid w:val="00582478"/>
    <w:rsid w:val="00641319"/>
    <w:rsid w:val="00651257"/>
    <w:rsid w:val="0065758D"/>
    <w:rsid w:val="00751F38"/>
    <w:rsid w:val="007873FF"/>
    <w:rsid w:val="00807E3A"/>
    <w:rsid w:val="00825BA3"/>
    <w:rsid w:val="008451AD"/>
    <w:rsid w:val="008A671E"/>
    <w:rsid w:val="00991F81"/>
    <w:rsid w:val="009B1887"/>
    <w:rsid w:val="00B02C90"/>
    <w:rsid w:val="00B765B6"/>
    <w:rsid w:val="00C35507"/>
    <w:rsid w:val="00CB5267"/>
    <w:rsid w:val="00D203F0"/>
    <w:rsid w:val="00DC2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A59F5A-1453-487A-B98A-274763DC6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18"/>
        <w:szCs w:val="1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67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1F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C58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peheadline1">
    <w:name w:val="hpe headline 1"/>
    <w:basedOn w:val="Normal"/>
    <w:qFormat/>
    <w:rsid w:val="008A671E"/>
    <w:pPr>
      <w:spacing w:after="0" w:line="480" w:lineRule="exact"/>
    </w:pPr>
    <w:rPr>
      <w:rFonts w:ascii="Arial Bold" w:hAnsi="Arial Bold"/>
      <w:bCs/>
      <w:sz w:val="44"/>
      <w:szCs w:val="44"/>
    </w:rPr>
  </w:style>
  <w:style w:type="paragraph" w:styleId="Header">
    <w:name w:val="header"/>
    <w:basedOn w:val="Normal"/>
    <w:link w:val="HeaderChar"/>
    <w:uiPriority w:val="99"/>
    <w:unhideWhenUsed/>
    <w:rsid w:val="008A6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71E"/>
  </w:style>
  <w:style w:type="paragraph" w:styleId="Footer">
    <w:name w:val="footer"/>
    <w:basedOn w:val="Normal"/>
    <w:link w:val="FooterChar"/>
    <w:uiPriority w:val="99"/>
    <w:unhideWhenUsed/>
    <w:rsid w:val="008A6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71E"/>
  </w:style>
  <w:style w:type="paragraph" w:customStyle="1" w:styleId="0H0">
    <w:name w:val="0 H0"/>
    <w:next w:val="Normal"/>
    <w:rsid w:val="008A671E"/>
    <w:pPr>
      <w:keepNext/>
      <w:keepLines/>
      <w:pageBreakBefore/>
      <w:spacing w:after="200" w:line="240" w:lineRule="auto"/>
    </w:pPr>
    <w:rPr>
      <w:rFonts w:eastAsia="SimSun" w:cs="Arial"/>
      <w:bCs/>
      <w:caps/>
      <w:noProof/>
      <w:color w:val="29568F"/>
      <w:spacing w:val="10"/>
      <w:sz w:val="32"/>
      <w:szCs w:val="32"/>
    </w:rPr>
  </w:style>
  <w:style w:type="paragraph" w:customStyle="1" w:styleId="TableHeading">
    <w:name w:val="TableHeading"/>
    <w:rsid w:val="008A671E"/>
    <w:pPr>
      <w:keepNext/>
      <w:spacing w:before="80" w:after="80" w:line="240" w:lineRule="auto"/>
      <w:jc w:val="center"/>
    </w:pPr>
    <w:rPr>
      <w:rFonts w:ascii="Arial Bold" w:eastAsia="SimSun" w:hAnsi="Arial Bold" w:cs="Arial"/>
      <w:b/>
      <w:szCs w:val="20"/>
    </w:rPr>
  </w:style>
  <w:style w:type="paragraph" w:customStyle="1" w:styleId="TableText">
    <w:name w:val="TableText"/>
    <w:rsid w:val="008A671E"/>
    <w:pPr>
      <w:spacing w:before="20" w:after="20" w:line="240" w:lineRule="auto"/>
    </w:pPr>
    <w:rPr>
      <w:rFonts w:eastAsia="SimSun" w:cs="Arial"/>
    </w:rPr>
  </w:style>
  <w:style w:type="character" w:customStyle="1" w:styleId="Heading1Char">
    <w:name w:val="Heading 1 Char"/>
    <w:basedOn w:val="DefaultParagraphFont"/>
    <w:link w:val="Heading1"/>
    <w:uiPriority w:val="9"/>
    <w:rsid w:val="008A671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A671E"/>
    <w:pPr>
      <w:outlineLvl w:val="9"/>
    </w:pPr>
  </w:style>
  <w:style w:type="paragraph" w:styleId="ListParagraph">
    <w:name w:val="List Paragraph"/>
    <w:basedOn w:val="Normal"/>
    <w:uiPriority w:val="34"/>
    <w:qFormat/>
    <w:rsid w:val="008A671E"/>
    <w:pPr>
      <w:ind w:left="720"/>
      <w:contextualSpacing/>
    </w:pPr>
  </w:style>
  <w:style w:type="paragraph" w:customStyle="1" w:styleId="hpesubhead">
    <w:name w:val="hpe subhead"/>
    <w:basedOn w:val="Normal"/>
    <w:next w:val="Normal"/>
    <w:qFormat/>
    <w:rsid w:val="00C35507"/>
    <w:pPr>
      <w:spacing w:before="110" w:after="0" w:line="220" w:lineRule="exact"/>
    </w:pPr>
    <w:rPr>
      <w:rFonts w:ascii="Arial Bold" w:hAnsi="Arial Bold"/>
    </w:rPr>
  </w:style>
  <w:style w:type="character" w:customStyle="1" w:styleId="Heading2Char">
    <w:name w:val="Heading 2 Char"/>
    <w:basedOn w:val="DefaultParagraphFont"/>
    <w:link w:val="Heading2"/>
    <w:uiPriority w:val="9"/>
    <w:rsid w:val="00751F3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51F38"/>
    <w:rPr>
      <w:color w:val="0563C1" w:themeColor="hyperlink"/>
      <w:u w:val="single"/>
    </w:rPr>
  </w:style>
  <w:style w:type="paragraph" w:styleId="TOC1">
    <w:name w:val="toc 1"/>
    <w:basedOn w:val="Normal"/>
    <w:next w:val="Normal"/>
    <w:autoRedefine/>
    <w:uiPriority w:val="39"/>
    <w:unhideWhenUsed/>
    <w:rsid w:val="008451AD"/>
    <w:pPr>
      <w:spacing w:after="100"/>
    </w:pPr>
  </w:style>
  <w:style w:type="character" w:customStyle="1" w:styleId="Heading3Char">
    <w:name w:val="Heading 3 Char"/>
    <w:basedOn w:val="DefaultParagraphFont"/>
    <w:link w:val="Heading3"/>
    <w:uiPriority w:val="9"/>
    <w:rsid w:val="000C5813"/>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0C5813"/>
    <w:pPr>
      <w:spacing w:after="100"/>
      <w:ind w:left="180"/>
    </w:pPr>
  </w:style>
  <w:style w:type="paragraph" w:styleId="TOC3">
    <w:name w:val="toc 3"/>
    <w:basedOn w:val="Normal"/>
    <w:next w:val="Normal"/>
    <w:autoRedefine/>
    <w:uiPriority w:val="39"/>
    <w:unhideWhenUsed/>
    <w:rsid w:val="000C5813"/>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741375">
      <w:bodyDiv w:val="1"/>
      <w:marLeft w:val="0"/>
      <w:marRight w:val="0"/>
      <w:marTop w:val="0"/>
      <w:marBottom w:val="0"/>
      <w:divBdr>
        <w:top w:val="none" w:sz="0" w:space="0" w:color="auto"/>
        <w:left w:val="none" w:sz="0" w:space="0" w:color="auto"/>
        <w:bottom w:val="none" w:sz="0" w:space="0" w:color="auto"/>
        <w:right w:val="none" w:sz="0" w:space="0" w:color="auto"/>
      </w:divBdr>
    </w:div>
    <w:div w:id="484467429">
      <w:bodyDiv w:val="1"/>
      <w:marLeft w:val="0"/>
      <w:marRight w:val="0"/>
      <w:marTop w:val="0"/>
      <w:marBottom w:val="0"/>
      <w:divBdr>
        <w:top w:val="none" w:sz="0" w:space="0" w:color="auto"/>
        <w:left w:val="none" w:sz="0" w:space="0" w:color="auto"/>
        <w:bottom w:val="none" w:sz="0" w:space="0" w:color="auto"/>
        <w:right w:val="none" w:sz="0" w:space="0" w:color="auto"/>
      </w:divBdr>
    </w:div>
    <w:div w:id="503400392">
      <w:bodyDiv w:val="1"/>
      <w:marLeft w:val="0"/>
      <w:marRight w:val="0"/>
      <w:marTop w:val="0"/>
      <w:marBottom w:val="0"/>
      <w:divBdr>
        <w:top w:val="none" w:sz="0" w:space="0" w:color="auto"/>
        <w:left w:val="none" w:sz="0" w:space="0" w:color="auto"/>
        <w:bottom w:val="none" w:sz="0" w:space="0" w:color="auto"/>
        <w:right w:val="none" w:sz="0" w:space="0" w:color="auto"/>
      </w:divBdr>
    </w:div>
    <w:div w:id="638148517">
      <w:bodyDiv w:val="1"/>
      <w:marLeft w:val="0"/>
      <w:marRight w:val="0"/>
      <w:marTop w:val="0"/>
      <w:marBottom w:val="0"/>
      <w:divBdr>
        <w:top w:val="none" w:sz="0" w:space="0" w:color="auto"/>
        <w:left w:val="none" w:sz="0" w:space="0" w:color="auto"/>
        <w:bottom w:val="none" w:sz="0" w:space="0" w:color="auto"/>
        <w:right w:val="none" w:sz="0" w:space="0" w:color="auto"/>
      </w:divBdr>
    </w:div>
    <w:div w:id="803038560">
      <w:bodyDiv w:val="1"/>
      <w:marLeft w:val="0"/>
      <w:marRight w:val="0"/>
      <w:marTop w:val="0"/>
      <w:marBottom w:val="0"/>
      <w:divBdr>
        <w:top w:val="none" w:sz="0" w:space="0" w:color="auto"/>
        <w:left w:val="none" w:sz="0" w:space="0" w:color="auto"/>
        <w:bottom w:val="none" w:sz="0" w:space="0" w:color="auto"/>
        <w:right w:val="none" w:sz="0" w:space="0" w:color="auto"/>
      </w:divBdr>
    </w:div>
    <w:div w:id="947274512">
      <w:bodyDiv w:val="1"/>
      <w:marLeft w:val="0"/>
      <w:marRight w:val="0"/>
      <w:marTop w:val="0"/>
      <w:marBottom w:val="0"/>
      <w:divBdr>
        <w:top w:val="none" w:sz="0" w:space="0" w:color="auto"/>
        <w:left w:val="none" w:sz="0" w:space="0" w:color="auto"/>
        <w:bottom w:val="none" w:sz="0" w:space="0" w:color="auto"/>
        <w:right w:val="none" w:sz="0" w:space="0" w:color="auto"/>
      </w:divBdr>
    </w:div>
    <w:div w:id="1227182027">
      <w:bodyDiv w:val="1"/>
      <w:marLeft w:val="0"/>
      <w:marRight w:val="0"/>
      <w:marTop w:val="0"/>
      <w:marBottom w:val="0"/>
      <w:divBdr>
        <w:top w:val="none" w:sz="0" w:space="0" w:color="auto"/>
        <w:left w:val="none" w:sz="0" w:space="0" w:color="auto"/>
        <w:bottom w:val="none" w:sz="0" w:space="0" w:color="auto"/>
        <w:right w:val="none" w:sz="0" w:space="0" w:color="auto"/>
      </w:divBdr>
    </w:div>
    <w:div w:id="1253272249">
      <w:bodyDiv w:val="1"/>
      <w:marLeft w:val="0"/>
      <w:marRight w:val="0"/>
      <w:marTop w:val="0"/>
      <w:marBottom w:val="0"/>
      <w:divBdr>
        <w:top w:val="none" w:sz="0" w:space="0" w:color="auto"/>
        <w:left w:val="none" w:sz="0" w:space="0" w:color="auto"/>
        <w:bottom w:val="none" w:sz="0" w:space="0" w:color="auto"/>
        <w:right w:val="none" w:sz="0" w:space="0" w:color="auto"/>
      </w:divBdr>
    </w:div>
    <w:div w:id="1507550549">
      <w:bodyDiv w:val="1"/>
      <w:marLeft w:val="0"/>
      <w:marRight w:val="0"/>
      <w:marTop w:val="0"/>
      <w:marBottom w:val="0"/>
      <w:divBdr>
        <w:top w:val="none" w:sz="0" w:space="0" w:color="auto"/>
        <w:left w:val="none" w:sz="0" w:space="0" w:color="auto"/>
        <w:bottom w:val="none" w:sz="0" w:space="0" w:color="auto"/>
        <w:right w:val="none" w:sz="0" w:space="0" w:color="auto"/>
      </w:divBdr>
    </w:div>
    <w:div w:id="1557206475">
      <w:bodyDiv w:val="1"/>
      <w:marLeft w:val="0"/>
      <w:marRight w:val="0"/>
      <w:marTop w:val="0"/>
      <w:marBottom w:val="0"/>
      <w:divBdr>
        <w:top w:val="none" w:sz="0" w:space="0" w:color="auto"/>
        <w:left w:val="none" w:sz="0" w:space="0" w:color="auto"/>
        <w:bottom w:val="none" w:sz="0" w:space="0" w:color="auto"/>
        <w:right w:val="none" w:sz="0" w:space="0" w:color="auto"/>
      </w:divBdr>
    </w:div>
    <w:div w:id="1608928746">
      <w:bodyDiv w:val="1"/>
      <w:marLeft w:val="0"/>
      <w:marRight w:val="0"/>
      <w:marTop w:val="0"/>
      <w:marBottom w:val="0"/>
      <w:divBdr>
        <w:top w:val="none" w:sz="0" w:space="0" w:color="auto"/>
        <w:left w:val="none" w:sz="0" w:space="0" w:color="auto"/>
        <w:bottom w:val="none" w:sz="0" w:space="0" w:color="auto"/>
        <w:right w:val="none" w:sz="0" w:space="0" w:color="auto"/>
      </w:divBdr>
    </w:div>
    <w:div w:id="1954433556">
      <w:bodyDiv w:val="1"/>
      <w:marLeft w:val="0"/>
      <w:marRight w:val="0"/>
      <w:marTop w:val="0"/>
      <w:marBottom w:val="0"/>
      <w:divBdr>
        <w:top w:val="none" w:sz="0" w:space="0" w:color="auto"/>
        <w:left w:val="none" w:sz="0" w:space="0" w:color="auto"/>
        <w:bottom w:val="none" w:sz="0" w:space="0" w:color="auto"/>
        <w:right w:val="none" w:sz="0" w:space="0" w:color="auto"/>
      </w:divBdr>
    </w:div>
    <w:div w:id="1986352788">
      <w:bodyDiv w:val="1"/>
      <w:marLeft w:val="0"/>
      <w:marRight w:val="0"/>
      <w:marTop w:val="0"/>
      <w:marBottom w:val="0"/>
      <w:divBdr>
        <w:top w:val="none" w:sz="0" w:space="0" w:color="auto"/>
        <w:left w:val="none" w:sz="0" w:space="0" w:color="auto"/>
        <w:bottom w:val="none" w:sz="0" w:space="0" w:color="auto"/>
        <w:right w:val="none" w:sz="0" w:space="0" w:color="auto"/>
      </w:divBdr>
      <w:divsChild>
        <w:div w:id="1431464930">
          <w:marLeft w:val="720"/>
          <w:marRight w:val="72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c4t01825.itcs.hpecorp.net:8443/api/v1/clusters/kafka_csav2_sbx01/hosts?Hosts/host_name=hc4t01825.itcs.hpecorp.net"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8AD59-31AD-4AF0-8A31-269ACB588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Jagadish</dc:creator>
  <cp:keywords/>
  <dc:description/>
  <cp:lastModifiedBy>Das, Rintu</cp:lastModifiedBy>
  <cp:revision>12</cp:revision>
  <dcterms:created xsi:type="dcterms:W3CDTF">2018-02-13T08:32:00Z</dcterms:created>
  <dcterms:modified xsi:type="dcterms:W3CDTF">2018-02-13T08:50:00Z</dcterms:modified>
</cp:coreProperties>
</file>