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shd w:val="clear" w:color="auto" w:fill="FFFFFF"/>
        <w:spacing w:before="0" w:beforeAutospacing="0"/>
        <w:rPr>
          <w:color w:val="212529"/>
          <w:sz w:val="22"/>
        </w:rPr>
      </w:pPr>
      <w:r>
        <w:rPr>
          <w:rStyle w:val="5"/>
          <w:b/>
          <w:i w:val="0"/>
          <w:color w:val="212529"/>
          <w:sz w:val="32"/>
        </w:rPr>
        <w:t>Employee Request of Service letter</w:t>
      </w:r>
    </w:p>
    <w:p>
      <w:pPr>
        <w:pStyle w:val="7"/>
        <w:shd w:val="clear" w:color="auto" w:fill="FFFFFF"/>
        <w:spacing w:before="0" w:beforeAutospacing="0" w:line="360" w:lineRule="auto"/>
        <w:jc w:val="both"/>
        <w:rPr>
          <w:color w:val="212529"/>
        </w:rPr>
      </w:pPr>
      <w:r>
        <w:rPr>
          <w:color w:val="212529"/>
        </w:rPr>
        <w:t xml:space="preserve">I was working in the  </w:t>
      </w:r>
      <w:r>
        <w:rPr>
          <w:rFonts w:hint="default"/>
          <w:color w:val="212529"/>
          <w:lang w:val="en-US"/>
        </w:rPr>
        <w:t>Antler IT Solution</w:t>
      </w:r>
      <w:r>
        <w:rPr>
          <w:color w:val="212529"/>
        </w:rPr>
        <w:t xml:space="preserve">   as a</w:t>
      </w:r>
      <w:r>
        <w:rPr>
          <w:rFonts w:hint="default"/>
          <w:color w:val="212529"/>
          <w:lang w:val="en-US"/>
        </w:rPr>
        <w:t xml:space="preserve"> Software Engineer</w:t>
      </w:r>
      <w:r>
        <w:rPr>
          <w:color w:val="212529"/>
        </w:rPr>
        <w:t xml:space="preserve">  during </w:t>
      </w:r>
      <w:r>
        <w:rPr>
          <w:rFonts w:hint="default"/>
          <w:color w:val="212529"/>
          <w:lang w:val="en-US"/>
        </w:rPr>
        <w:t>2</w:t>
      </w:r>
      <w:r>
        <w:rPr>
          <w:rFonts w:hint="default"/>
          <w:color w:val="212529"/>
          <w:vertAlign w:val="superscript"/>
          <w:lang w:val="en-US"/>
        </w:rPr>
        <w:t>nd</w:t>
      </w:r>
      <w:r>
        <w:rPr>
          <w:rFonts w:hint="default"/>
          <w:color w:val="212529"/>
          <w:lang w:val="en-US"/>
        </w:rPr>
        <w:t xml:space="preserve"> may 2019 </w:t>
      </w:r>
      <w:r>
        <w:rPr>
          <w:color w:val="212529"/>
        </w:rPr>
        <w:t xml:space="preserve">to </w:t>
      </w:r>
      <w:r>
        <w:rPr>
          <w:rFonts w:hint="default"/>
          <w:color w:val="212529"/>
          <w:lang w:val="en-US"/>
        </w:rPr>
        <w:t>15</w:t>
      </w:r>
      <w:r>
        <w:rPr>
          <w:rFonts w:hint="default"/>
          <w:color w:val="212529"/>
          <w:vertAlign w:val="superscript"/>
          <w:lang w:val="en-US"/>
        </w:rPr>
        <w:t>th</w:t>
      </w:r>
      <w:r>
        <w:rPr>
          <w:rFonts w:hint="default"/>
          <w:color w:val="212529"/>
          <w:lang w:val="en-US"/>
        </w:rPr>
        <w:t xml:space="preserve"> January 2021</w:t>
      </w:r>
      <w:r>
        <w:rPr>
          <w:color w:val="212529"/>
        </w:rPr>
        <w:t xml:space="preserve"> </w:t>
      </w:r>
      <w:r>
        <w:rPr>
          <w:rFonts w:hint="default"/>
          <w:color w:val="212529"/>
          <w:lang w:val="en-US"/>
        </w:rPr>
        <w:t>.</w:t>
      </w:r>
      <w:bookmarkStart w:id="0" w:name="_GoBack"/>
      <w:bookmarkEnd w:id="0"/>
      <w:r>
        <w:rPr>
          <w:color w:val="212529"/>
        </w:rPr>
        <w:t>As you are aware, I had resigned on (date) for some personal reasons. I am hereby requesting you to kindly issue an Experience Certificate in my favor with regard to the work carried out by me during the period of employment.</w:t>
      </w:r>
    </w:p>
    <w:tbl>
      <w:tblPr>
        <w:tblStyle w:val="6"/>
        <w:tblW w:w="9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5"/>
        <w:gridCol w:w="5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3575" w:type="dxa"/>
          </w:tcPr>
          <w:p>
            <w:pPr>
              <w:pStyle w:val="7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Period of Service</w:t>
            </w:r>
          </w:p>
        </w:tc>
        <w:tc>
          <w:tcPr>
            <w:tcW w:w="5970" w:type="dxa"/>
          </w:tcPr>
          <w:p>
            <w:pPr>
              <w:pStyle w:val="7"/>
              <w:spacing w:before="0" w:beforeAutospacing="0"/>
              <w:rPr>
                <w:color w:val="212529"/>
              </w:rPr>
            </w:pPr>
            <w:r>
              <w:rPr>
                <w:color w:val="212529"/>
              </w:rPr>
              <w:t>Description of Work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9" w:hRule="atLeast"/>
        </w:trPr>
        <w:tc>
          <w:tcPr>
            <w:tcW w:w="3575" w:type="dxa"/>
          </w:tcPr>
          <w:p>
            <w:pPr>
              <w:pStyle w:val="7"/>
              <w:spacing w:before="0" w:beforeAutospacing="0"/>
              <w:rPr>
                <w:rFonts w:hint="default"/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  <w:r>
              <w:rPr>
                <w:rFonts w:hint="default"/>
                <w:color w:val="212529"/>
                <w:lang w:val="en-US"/>
              </w:rPr>
              <w:t>2</w:t>
            </w:r>
            <w:r>
              <w:rPr>
                <w:rFonts w:hint="default"/>
                <w:color w:val="212529"/>
                <w:vertAlign w:val="superscript"/>
                <w:lang w:val="en-US"/>
              </w:rPr>
              <w:t>nd</w:t>
            </w:r>
            <w:r>
              <w:rPr>
                <w:rFonts w:hint="default"/>
                <w:color w:val="212529"/>
                <w:lang w:val="en-US"/>
              </w:rPr>
              <w:t xml:space="preserve"> </w:t>
            </w:r>
            <w:r>
              <w:rPr>
                <w:rFonts w:hint="default"/>
                <w:color w:val="212529"/>
              </w:rPr>
              <w:t xml:space="preserve"> May 2019 to </w:t>
            </w:r>
            <w:r>
              <w:rPr>
                <w:rFonts w:hint="default"/>
                <w:color w:val="212529"/>
                <w:lang w:val="en-US"/>
              </w:rPr>
              <w:t>15</w:t>
            </w:r>
            <w:r>
              <w:rPr>
                <w:rFonts w:hint="default"/>
                <w:color w:val="212529"/>
                <w:vertAlign w:val="superscript"/>
                <w:lang w:val="en-US"/>
              </w:rPr>
              <w:t>th</w:t>
            </w:r>
            <w:r>
              <w:rPr>
                <w:rFonts w:hint="default"/>
                <w:color w:val="212529"/>
                <w:lang w:val="en-US"/>
              </w:rPr>
              <w:t xml:space="preserve"> </w:t>
            </w:r>
            <w:r>
              <w:rPr>
                <w:rFonts w:hint="default"/>
                <w:color w:val="212529"/>
              </w:rPr>
              <w:t xml:space="preserve"> January 2021</w:t>
            </w: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  <w:p>
            <w:pPr>
              <w:pStyle w:val="7"/>
              <w:spacing w:before="0" w:beforeAutospacing="0"/>
              <w:rPr>
                <w:color w:val="212529"/>
              </w:rPr>
            </w:pPr>
          </w:p>
        </w:tc>
        <w:tc>
          <w:tcPr>
            <w:tcW w:w="5970" w:type="dxa"/>
          </w:tcPr>
          <w:p>
            <w:pPr>
              <w:pStyle w:val="7"/>
              <w:spacing w:before="0" w:beforeAutospacing="0"/>
              <w:rPr>
                <w:rFonts w:hint="default"/>
                <w:color w:val="212529"/>
              </w:rPr>
            </w:pPr>
            <w:r>
              <w:rPr>
                <w:rFonts w:hint="default"/>
                <w:color w:val="212529"/>
              </w:rPr>
              <w:t>Proactive involvement in design and development of Antler IT Solutions (Pvt) Ltd</w:t>
            </w:r>
            <w:r>
              <w:rPr>
                <w:rFonts w:hint="default"/>
                <w:color w:val="212529"/>
                <w:lang w:val="en-US"/>
              </w:rPr>
              <w:t xml:space="preserve"> </w:t>
            </w:r>
            <w:r>
              <w:rPr>
                <w:rFonts w:hint="default"/>
                <w:color w:val="212529"/>
              </w:rPr>
              <w:t>products and solutions.</w:t>
            </w:r>
          </w:p>
          <w:p>
            <w:pPr>
              <w:pStyle w:val="7"/>
              <w:spacing w:before="0" w:beforeAutospacing="0"/>
              <w:rPr>
                <w:rFonts w:hint="default"/>
                <w:color w:val="212529"/>
              </w:rPr>
            </w:pPr>
            <w:r>
              <w:rPr>
                <w:rFonts w:hint="default"/>
                <w:color w:val="212529"/>
              </w:rPr>
              <w:t>Research, evaluate and synthesize technical information to design, develop and</w:t>
            </w:r>
            <w:r>
              <w:rPr>
                <w:rFonts w:hint="default"/>
                <w:color w:val="212529"/>
                <w:lang w:val="en-US"/>
              </w:rPr>
              <w:t xml:space="preserve"> </w:t>
            </w:r>
            <w:r>
              <w:rPr>
                <w:rFonts w:hint="default"/>
                <w:color w:val="212529"/>
              </w:rPr>
              <w:t>implementation systems</w:t>
            </w:r>
          </w:p>
          <w:p>
            <w:pPr>
              <w:pStyle w:val="7"/>
              <w:spacing w:before="0" w:beforeAutospacing="0"/>
              <w:rPr>
                <w:rFonts w:hint="default"/>
                <w:color w:val="212529"/>
              </w:rPr>
            </w:pPr>
            <w:r>
              <w:rPr>
                <w:rFonts w:hint="default"/>
                <w:color w:val="212529"/>
              </w:rPr>
              <w:t>Troubleshooting and debugging of the systems.</w:t>
            </w:r>
          </w:p>
          <w:p>
            <w:pPr>
              <w:pStyle w:val="7"/>
              <w:spacing w:before="0" w:beforeAutospacing="0"/>
              <w:rPr>
                <w:rFonts w:hint="default"/>
                <w:color w:val="212529"/>
              </w:rPr>
            </w:pPr>
            <w:r>
              <w:rPr>
                <w:rFonts w:hint="default"/>
                <w:color w:val="212529"/>
              </w:rPr>
              <w:t>Coordinate teams of IT professionals in the developments</w:t>
            </w:r>
          </w:p>
          <w:p>
            <w:pPr>
              <w:pStyle w:val="7"/>
              <w:spacing w:before="0" w:beforeAutospacing="0"/>
              <w:rPr>
                <w:rFonts w:hint="default"/>
                <w:b/>
                <w:bCs/>
                <w:color w:val="212529"/>
                <w:lang w:val="en-US"/>
              </w:rPr>
            </w:pPr>
            <w:r>
              <w:rPr>
                <w:rFonts w:hint="default"/>
                <w:b/>
                <w:bCs/>
                <w:color w:val="212529"/>
                <w:lang w:val="en-US"/>
              </w:rPr>
              <w:t>Project Involved: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line="240" w:lineRule="auto"/>
              <w:ind w:left="420" w:leftChars="0" w:hanging="420" w:firstLineChars="0"/>
              <w:rPr>
                <w:rFonts w:hint="default"/>
                <w:color w:val="212529"/>
                <w:lang w:val="en-US"/>
              </w:rPr>
            </w:pPr>
            <w:r>
              <w:rPr>
                <w:rFonts w:hint="default"/>
                <w:color w:val="212529"/>
                <w:lang w:val="en-US"/>
              </w:rPr>
              <w:t>Avior Human Resource Management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line="240" w:lineRule="auto"/>
              <w:ind w:left="420" w:leftChars="0" w:hanging="420" w:firstLineChars="0"/>
              <w:rPr>
                <w:rFonts w:hint="default"/>
                <w:color w:val="212529"/>
                <w:lang w:val="en-US"/>
              </w:rPr>
            </w:pPr>
            <w:r>
              <w:rPr>
                <w:rFonts w:hint="default"/>
                <w:color w:val="212529"/>
                <w:lang w:val="en-US"/>
              </w:rPr>
              <w:t>Aviorsys ERP system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line="240" w:lineRule="auto"/>
              <w:ind w:left="420" w:leftChars="0" w:hanging="420" w:firstLineChars="0"/>
              <w:rPr>
                <w:rFonts w:hint="default"/>
                <w:color w:val="212529"/>
                <w:lang w:val="en-US"/>
              </w:rPr>
            </w:pPr>
            <w:r>
              <w:rPr>
                <w:rFonts w:hint="default"/>
                <w:color w:val="212529"/>
                <w:lang w:val="en-US"/>
              </w:rPr>
              <w:t>Aviorsys Fleet Management System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line="240" w:lineRule="auto"/>
              <w:ind w:left="420" w:leftChars="0" w:hanging="420" w:firstLineChars="0"/>
              <w:rPr>
                <w:rFonts w:hint="default"/>
                <w:color w:val="212529"/>
                <w:lang w:val="en-US"/>
              </w:rPr>
            </w:pPr>
            <w:r>
              <w:rPr>
                <w:rFonts w:hint="default"/>
                <w:color w:val="212529"/>
                <w:lang w:val="en-US"/>
              </w:rPr>
              <w:t>ERP Web Portal</w:t>
            </w:r>
          </w:p>
          <w:p>
            <w:pPr>
              <w:pStyle w:val="7"/>
              <w:numPr>
                <w:numId w:val="0"/>
              </w:numPr>
              <w:spacing w:before="0" w:beforeAutospacing="0" w:after="100" w:afterAutospacing="1" w:line="240" w:lineRule="auto"/>
              <w:rPr>
                <w:rFonts w:hint="default"/>
                <w:b/>
                <w:bCs/>
                <w:color w:val="212529"/>
                <w:lang w:val="en-US"/>
              </w:rPr>
            </w:pPr>
            <w:r>
              <w:rPr>
                <w:rFonts w:hint="default"/>
                <w:b/>
                <w:bCs/>
                <w:color w:val="212529"/>
                <w:lang w:val="en-US"/>
              </w:rPr>
              <w:t>Technologies Used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100" w:afterAutospacing="1" w:line="240" w:lineRule="auto"/>
              <w:ind w:left="420" w:leftChars="0" w:hanging="420" w:firstLineChars="0"/>
              <w:rPr>
                <w:rFonts w:hint="default"/>
                <w:b/>
                <w:bCs/>
                <w:color w:val="212529"/>
                <w:lang w:val="en-US"/>
              </w:rPr>
            </w:pPr>
            <w:r>
              <w:rPr>
                <w:rFonts w:hint="default"/>
                <w:b w:val="0"/>
                <w:bCs w:val="0"/>
                <w:color w:val="212529"/>
                <w:lang w:val="en-US"/>
              </w:rPr>
              <w:t>ASP.NET Core,React.js/Angular,JavaScript,jQuery,Git</w:t>
            </w:r>
          </w:p>
          <w:p>
            <w:pPr>
              <w:pStyle w:val="7"/>
              <w:numPr>
                <w:ilvl w:val="0"/>
                <w:numId w:val="1"/>
              </w:numPr>
              <w:spacing w:before="0" w:beforeAutospacing="0" w:after="100" w:afterAutospacing="1" w:line="240" w:lineRule="auto"/>
              <w:ind w:left="420" w:leftChars="0" w:hanging="420" w:firstLineChars="0"/>
              <w:rPr>
                <w:rFonts w:hint="default"/>
                <w:b w:val="0"/>
                <w:bCs w:val="0"/>
                <w:color w:val="212529"/>
                <w:lang w:val="en-US"/>
              </w:rPr>
            </w:pPr>
            <w:r>
              <w:rPr>
                <w:rFonts w:hint="default"/>
                <w:b w:val="0"/>
                <w:bCs w:val="0"/>
                <w:color w:val="212529"/>
                <w:lang w:val="en-US"/>
              </w:rPr>
              <w:t>SQL Server,Agile Software Development (Scrum),Azure DevOps</w:t>
            </w:r>
          </w:p>
          <w:p>
            <w:pPr>
              <w:pStyle w:val="7"/>
              <w:numPr>
                <w:numId w:val="0"/>
              </w:numPr>
              <w:spacing w:before="0" w:beforeAutospacing="0" w:after="100" w:afterAutospacing="1" w:line="240" w:lineRule="auto"/>
              <w:ind w:leftChars="0"/>
              <w:rPr>
                <w:rFonts w:hint="default"/>
                <w:b/>
                <w:bCs/>
                <w:color w:val="212529"/>
                <w:lang w:val="en-US"/>
              </w:rPr>
            </w:pPr>
            <w:r>
              <w:rPr>
                <w:rFonts w:hint="default"/>
                <w:b/>
                <w:bCs/>
                <w:color w:val="212529"/>
                <w:lang w:val="en-US"/>
              </w:rPr>
              <w:t xml:space="preserve">       </w:t>
            </w:r>
          </w:p>
        </w:tc>
      </w:tr>
    </w:tbl>
    <w:p>
      <w:pPr>
        <w:pStyle w:val="7"/>
        <w:shd w:val="clear" w:color="auto" w:fill="FFFFFF"/>
        <w:spacing w:before="0" w:beforeAutospacing="0"/>
        <w:rPr>
          <w:color w:val="212529"/>
        </w:rPr>
      </w:pPr>
    </w:p>
    <w:p>
      <w:pPr>
        <w:pStyle w:val="7"/>
        <w:shd w:val="clear" w:color="auto" w:fill="FFFFFF"/>
        <w:spacing w:before="0" w:beforeAutospacing="0"/>
        <w:rPr>
          <w:color w:val="212529"/>
        </w:rPr>
      </w:pPr>
      <w:r>
        <w:rPr>
          <w:color w:val="212529"/>
        </w:rPr>
        <w:t>Additional Comments</w:t>
      </w:r>
    </w:p>
    <w:p>
      <w:pPr>
        <w:pStyle w:val="7"/>
        <w:shd w:val="clear" w:color="auto" w:fill="FFFFFF"/>
        <w:spacing w:before="0" w:beforeAutospacing="0"/>
        <w:rPr>
          <w:color w:val="212529"/>
        </w:rPr>
      </w:pPr>
    </w:p>
    <w:p>
      <w:pPr>
        <w:pStyle w:val="7"/>
        <w:shd w:val="clear" w:color="auto" w:fill="FFFFFF"/>
        <w:spacing w:before="0" w:beforeAutospacing="0"/>
        <w:rPr>
          <w:color w:val="212529"/>
        </w:rPr>
      </w:pPr>
      <w:r>
        <w:rPr>
          <w:rStyle w:val="5"/>
          <w:i w:val="0"/>
          <w:color w:val="212529"/>
        </w:rPr>
        <w:t>Sincerely,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Dasun Lakshan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EPF:</w:t>
      </w:r>
      <w:r>
        <w:rPr>
          <w:rFonts w:hint="default" w:ascii="Times New Roman" w:hAnsi="Times New Roman"/>
          <w:lang w:val="en-US"/>
        </w:rPr>
        <w:t>AITS029</w:t>
      </w:r>
    </w:p>
    <w:sectPr>
      <w:pgSz w:w="11907" w:h="16839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29203E"/>
    <w:multiLevelType w:val="singleLevel"/>
    <w:tmpl w:val="452920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B09"/>
    <w:rsid w:val="000F581C"/>
    <w:rsid w:val="001B3707"/>
    <w:rsid w:val="00274CC4"/>
    <w:rsid w:val="002E1615"/>
    <w:rsid w:val="003964D1"/>
    <w:rsid w:val="00755395"/>
    <w:rsid w:val="00776AA8"/>
    <w:rsid w:val="00880019"/>
    <w:rsid w:val="008B1568"/>
    <w:rsid w:val="00A6036A"/>
    <w:rsid w:val="00B14628"/>
    <w:rsid w:val="00B24BF7"/>
    <w:rsid w:val="00BD1B09"/>
    <w:rsid w:val="00D3330F"/>
    <w:rsid w:val="00D35057"/>
    <w:rsid w:val="00D80A92"/>
    <w:rsid w:val="00E313B5"/>
    <w:rsid w:val="1A1D2D73"/>
    <w:rsid w:val="40AA46A6"/>
    <w:rsid w:val="4E04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5">
    <w:name w:val="Emphasis"/>
    <w:basedOn w:val="2"/>
    <w:qFormat/>
    <w:uiPriority w:val="20"/>
    <w:rPr>
      <w:i/>
      <w:iCs/>
    </w:rPr>
  </w:style>
  <w:style w:type="table" w:styleId="6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styles-module--contentsection--_qwyk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76</Words>
  <Characters>437</Characters>
  <Lines>3</Lines>
  <Paragraphs>1</Paragraphs>
  <TotalTime>32</TotalTime>
  <ScaleCrop>false</ScaleCrop>
  <LinksUpToDate>false</LinksUpToDate>
  <CharactersWithSpaces>512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2022-07-27T10:30:00Z</dcterms:created>
  <dc:creator>Praveeni De. Silva</dc:creator>
  <cp:lastModifiedBy>dasun.lakshan</cp:lastModifiedBy>
  <cp:lastPrinted>2022-12-23T10:53:00Z</cp:lastPrinted>
  <dcterms:modified xsi:type="dcterms:W3CDTF">2023-09-07T08:55:17Z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EC380C2EBC784C8BA35E04AA1D5B5793_13</vt:lpwstr>
  </property>
</Properties>
</file>