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11F4" w14:textId="28049446" w:rsidR="00244092" w:rsidRDefault="00244092" w:rsidP="00244092">
      <w:r>
        <w:t>Time-series data are sequences showing the value of a parameter over</w:t>
      </w:r>
      <w:r>
        <w:t xml:space="preserve"> </w:t>
      </w:r>
      <w:r>
        <w:t>time.</w:t>
      </w:r>
      <w:r>
        <w:t xml:space="preserve"> </w:t>
      </w:r>
      <w:r>
        <w:t>Important</w:t>
      </w:r>
      <w:r>
        <w:t xml:space="preserve"> </w:t>
      </w:r>
      <w:r>
        <w:t xml:space="preserve">time </w:t>
      </w:r>
      <w:r>
        <w:t>s</w:t>
      </w:r>
      <w:r>
        <w:t>eries</w:t>
      </w:r>
    </w:p>
    <w:p w14:paraId="071BC4D4" w14:textId="7468128B" w:rsidR="00244092" w:rsidRDefault="00244092" w:rsidP="00244092">
      <w:r>
        <w:t>include stock</w:t>
      </w:r>
      <w:r>
        <w:t xml:space="preserve"> </w:t>
      </w:r>
      <w:r>
        <w:t>market prices, interest rates, sales of a product,</w:t>
      </w:r>
      <w:r>
        <w:t xml:space="preserve"> </w:t>
      </w:r>
      <w:r>
        <w:t>scientific results, weather readings and medical records. A common query with time-series data</w:t>
      </w:r>
      <w:r>
        <w:t xml:space="preserve"> </w:t>
      </w:r>
      <w:r>
        <w:t>is to find all time-series which are</w:t>
      </w:r>
      <w:r>
        <w:t xml:space="preserve"> </w:t>
      </w:r>
      <w:proofErr w:type="gramStart"/>
      <w:r>
        <w:t>similar</w:t>
      </w:r>
      <w:r>
        <w:t xml:space="preserve"> </w:t>
      </w:r>
      <w:r>
        <w:t>to</w:t>
      </w:r>
      <w:proofErr w:type="gramEnd"/>
      <w:r>
        <w:t xml:space="preserve"> given one in the sense of that their Euclidean distances are less that some prescribed threshold. </w:t>
      </w:r>
    </w:p>
    <w:p w14:paraId="64982F72" w14:textId="77777777" w:rsidR="00244092" w:rsidRDefault="00244092" w:rsidP="00244092">
      <w:r>
        <w:t>However, the two time-series should be found to be similar, irrelevant of where the step occurs.</w:t>
      </w:r>
    </w:p>
    <w:p w14:paraId="3D6101CE" w14:textId="77777777" w:rsidR="00244092" w:rsidRDefault="00244092" w:rsidP="00244092">
      <w:r>
        <w:t xml:space="preserve">To overcome this shortcoming is to use some important and intrinsic features of time-series.  </w:t>
      </w:r>
    </w:p>
    <w:p w14:paraId="4D8F0A10" w14:textId="1D88CAA1" w:rsidR="00244092" w:rsidRDefault="00244092" w:rsidP="00244092">
      <w:r>
        <w:t>The most commonly</w:t>
      </w:r>
      <w:r>
        <w:t xml:space="preserve"> </w:t>
      </w:r>
      <w:r>
        <w:t>known features are the statistical features namely mean (μ), standard</w:t>
      </w:r>
    </w:p>
    <w:p w14:paraId="0381D392" w14:textId="77777777" w:rsidR="00244092" w:rsidRDefault="00244092" w:rsidP="00244092">
      <w:r>
        <w:t>deviation (σ), skewness (SKEW) and kurtosis (KURT). The other features are co-occurrence features</w:t>
      </w:r>
    </w:p>
    <w:p w14:paraId="269E2DA8" w14:textId="77777777" w:rsidR="00244092" w:rsidRDefault="00244092" w:rsidP="00244092">
      <w:r>
        <w:t>which consist of Energy, Entropy, and Correlation. The following data is the outcome of the above</w:t>
      </w:r>
    </w:p>
    <w:p w14:paraId="1D4A408D" w14:textId="55689CC4" w:rsidR="00244092" w:rsidRDefault="00244092" w:rsidP="00244092">
      <w:r>
        <w:t>features using some simulation method.</w:t>
      </w:r>
      <w:r>
        <w:t xml:space="preserve"> </w:t>
      </w:r>
      <w:r>
        <w:t>This data</w:t>
      </w:r>
      <w:r>
        <w:t xml:space="preserve"> s</w:t>
      </w:r>
      <w:r>
        <w:t xml:space="preserve">et contains 3000 examples of control charts </w:t>
      </w:r>
    </w:p>
    <w:p w14:paraId="449B35BE" w14:textId="77777777" w:rsidR="00244092" w:rsidRDefault="00244092" w:rsidP="00244092">
      <w:r>
        <w:t xml:space="preserve">synthetically generated by the process in </w:t>
      </w:r>
      <w:proofErr w:type="spellStart"/>
      <w:r>
        <w:t>Alcock</w:t>
      </w:r>
      <w:proofErr w:type="spellEnd"/>
      <w:r>
        <w:t xml:space="preserve"> and </w:t>
      </w:r>
      <w:proofErr w:type="spellStart"/>
      <w:r>
        <w:t>Manolopoulos</w:t>
      </w:r>
      <w:proofErr w:type="spellEnd"/>
      <w:r>
        <w:t xml:space="preserve"> [1].  </w:t>
      </w:r>
    </w:p>
    <w:p w14:paraId="076BD0A4" w14:textId="77777777" w:rsidR="00244092" w:rsidRDefault="00244092" w:rsidP="00244092">
      <w:r>
        <w:t>Format</w:t>
      </w:r>
    </w:p>
    <w:p w14:paraId="775FA483" w14:textId="6C40A7A2" w:rsidR="00244092" w:rsidRDefault="00244092" w:rsidP="00244092">
      <w:r>
        <w:t>A matrix with 3000 rows (series) and 60 columns (timepoints)</w:t>
      </w:r>
    </w:p>
    <w:p w14:paraId="00F4D477" w14:textId="77777777" w:rsidR="00244092" w:rsidRDefault="00244092" w:rsidP="00244092">
      <w:r>
        <w:t>Details</w:t>
      </w:r>
    </w:p>
    <w:p w14:paraId="4B8781D7" w14:textId="1FF030DE" w:rsidR="00244092" w:rsidRDefault="00244092" w:rsidP="00244092">
      <w:r>
        <w:t xml:space="preserve">There are six different classes: </w:t>
      </w:r>
    </w:p>
    <w:p w14:paraId="288D002E" w14:textId="77777777" w:rsidR="00244092" w:rsidRDefault="00244092" w:rsidP="00244092">
      <w:r>
        <w:t xml:space="preserve">Normal (Rows 1-500) </w:t>
      </w:r>
    </w:p>
    <w:p w14:paraId="444CB94E" w14:textId="77777777" w:rsidR="00244092" w:rsidRDefault="00244092" w:rsidP="00244092">
      <w:r>
        <w:t xml:space="preserve">Cyclic (Rows 501-1000) </w:t>
      </w:r>
    </w:p>
    <w:p w14:paraId="4E6DC1F2" w14:textId="77777777" w:rsidR="00244092" w:rsidRDefault="00244092" w:rsidP="00244092">
      <w:r>
        <w:t xml:space="preserve">Increasing trend (Rows 1001-1500) </w:t>
      </w:r>
    </w:p>
    <w:p w14:paraId="63B64E3C" w14:textId="77777777" w:rsidR="00244092" w:rsidRDefault="00244092" w:rsidP="00244092">
      <w:r>
        <w:t xml:space="preserve">Decreasing trend (Rows 1501-2000) </w:t>
      </w:r>
    </w:p>
    <w:p w14:paraId="63E42E29" w14:textId="77777777" w:rsidR="00244092" w:rsidRDefault="00244092" w:rsidP="00244092">
      <w:r>
        <w:t xml:space="preserve">Upward shift (Rows 2001-2500) </w:t>
      </w:r>
    </w:p>
    <w:p w14:paraId="43CBB6FB" w14:textId="77777777" w:rsidR="00244092" w:rsidRDefault="00244092" w:rsidP="00244092">
      <w:r>
        <w:t xml:space="preserve">Downward shift (Rows 2501-3000) </w:t>
      </w:r>
    </w:p>
    <w:p w14:paraId="65B8A933" w14:textId="77777777" w:rsidR="00244092" w:rsidRDefault="00244092" w:rsidP="00244092">
      <w:r>
        <w:t>Reference</w:t>
      </w:r>
    </w:p>
    <w:p w14:paraId="4BB69D1F" w14:textId="0996ABE1" w:rsidR="00955CFE" w:rsidRDefault="00244092" w:rsidP="00244092">
      <w:r>
        <w:t xml:space="preserve">[1]. </w:t>
      </w:r>
      <w:proofErr w:type="spellStart"/>
      <w:r>
        <w:t>Alcock</w:t>
      </w:r>
      <w:proofErr w:type="spellEnd"/>
      <w:r>
        <w:t xml:space="preserve"> R.J. and </w:t>
      </w:r>
      <w:proofErr w:type="spellStart"/>
      <w:r>
        <w:t>Manolopoulos</w:t>
      </w:r>
      <w:proofErr w:type="spellEnd"/>
      <w:r>
        <w:t xml:space="preserve"> Y. Time-Series Similarity Queries Employing a Feature-Based Approach. 7th Hellenic Conference on Informatics. August 27-29. Ioannina, Greece 1999.</w:t>
      </w:r>
    </w:p>
    <w:p w14:paraId="744C9573" w14:textId="26A05BA1" w:rsidR="00244092" w:rsidRDefault="00244092" w:rsidP="00244092">
      <w:r>
        <w:rPr>
          <w:noProof/>
        </w:rPr>
        <w:lastRenderedPageBreak/>
        <w:drawing>
          <wp:inline distT="0" distB="0" distL="0" distR="0" wp14:anchorId="120B41A2" wp14:editId="7EA2B8E8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4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92"/>
    <w:rsid w:val="00244092"/>
    <w:rsid w:val="0095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3DFFB"/>
  <w15:chartTrackingRefBased/>
  <w15:docId w15:val="{756BDD6A-80F0-45A6-9D9D-AD297996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Farzali Izadi</dc:creator>
  <cp:keywords/>
  <dc:description/>
  <cp:lastModifiedBy>Farzali Izadi</cp:lastModifiedBy>
  <cp:revision>1</cp:revision>
  <dcterms:created xsi:type="dcterms:W3CDTF">2019-10-08T03:32:00Z</dcterms:created>
  <dcterms:modified xsi:type="dcterms:W3CDTF">2019-10-08T03:38:00Z</dcterms:modified>
</cp:coreProperties>
</file>