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A43999">
      <w:pPr>
        <w:pStyle w:val="7"/>
        <w:numPr>
          <w:ilvl w:val="0"/>
          <w:numId w:val="0"/>
        </w:numPr>
        <w:tabs>
          <w:tab w:val="left" w:pos="8820"/>
        </w:tabs>
        <w:spacing w:line="276" w:lineRule="auto" w:after="120"/>
        <w:ind w:right="1204"/>
        <w:rPr>
          <w:rFonts w:ascii="Times New Roman" w:hAnsi="Times New Roman"/>
          <w:sz w:val="28"/>
          <w:szCs w:val="28"/>
          <w:lang w:val="uz-Cyrl-UZ"/>
        </w:rPr>
        <w:jc w:val="center"/>
      </w:pPr>
      <w:bookmarkStart w:id="0" w:name="_GoBack"/>
      <w:bookmarkEnd w:id="0"/>
      <w:r>
        <w:rPr>
          <w:lang w:val="uz-Cyrl-UZ"/>
          <w:sz w:val="28"/>
          <w:szCs w:val="28"/>
          <w:rFonts w:ascii="Times New Roman" w:hAnsi="Times New Roman" w:cs="Times New Roman" w:eastAsia="Times New Roman"/>
          <w:b/>
          <w:bCs/>
          <w:color w:val="000000"/>
        </w:rPr>
        <w:t>МАЪЛУМОТНОМА</w:t>
      </w:r>
    </w:p>
    <w:p w14:paraId="66C7E32C">
      <w:pPr>
        <w:widowControl w:val="0"/>
        <w:tabs>
          <w:tab w:val="left" w:pos="8820"/>
        </w:tabs>
        <w:autoSpaceDE w:val="0"/>
        <w:autoSpaceDN w:val="0"/>
        <w:adjustRightInd w:val="0"/>
        <w:ind w:right="1204"/>
        <w:jc w:val="center"/>
        <w:rPr>
          <w:b/>
          <w:bCs/>
          <w:sz w:val="28"/>
          <w:szCs w:val="28"/>
          <w:lang w:val="uz-Cyrl-UZ"/>
        </w:rPr>
        <w:spacing w:line="276" w:lineRule="auto"/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 w:val="0"/>
          <w:bCs w:val="0"/>
          <w:color w:val="000000"/>
        </w:rPr>
        <w:pict>
          <v:rect id="_x0000_s1030" o:spid="_x0000_s1030" o:spt="1" style="position:absolute;left:0pt;margin-left:405pt;margin-top:1.9pt;height:113.4pt;width:85.05pt;z-index:251659264;mso-width-relative:page;mso-height-relative:page;" coordsize="21600,21600">
            <v:path/>
            <v:fill focussize="0,0"/>
            <v:stroke/>
            <v:imagedata o:title=""/>
            <o:lock v:ext="edit"/>
            <v:textbox>
              <w:txbxContent>
                <w:p w14:paraId="49503137">
                  <w:pPr>
                    <w:ind w:left="-142" w:right="-119"/>
                    <w:jc w:val="center"/>
                    <w:rPr>
                      <w:b/>
                      <w:sz w:val="16"/>
                      <w:lang w:val="uz-Cyrl-UZ"/>
                    </w:rPr>
                  </w:pPr>
                  <w:r>
                    <w:rPr>
                      <w:lang w:val="uz-Latn-UZ"/>
                      <w:sz w:val="22"/>
                      <w:szCs w:val="22"/>
                      <w:rFonts w:ascii="Times New Roman" w:hAnsi="Times New Roman" w:cs="Times New Roman" w:eastAsia="Times New Roman"/>
                      <w:b w:val="0"/>
                      <w:bCs w:val="0"/>
                      <w:color w:val="000000"/>
                    </w:rPr>
                    <w:t>Оқ фондаги 3х4 см, охирги 3 ой давомида олинган рангли фотосурат, электрон кўринишда (расмий кийимда).3х4 см, охирги 3 ой давомида олинган рангли фотосурат, электрон кўринишда (расмий кийимда).  </w:t>
                  </w:r>
                  <w:r>
                    <w:rPr>
                      <w:lang w:val="uz-Latn-UZ"/>
                      <w:sz w:val="22"/>
                      <w:szCs w:val="22"/>
                      <w:b w:val="0"/>
                      <w:bCs w:val="0"/>
                    </w:rPr>
                    <w:br w:type="textWrapping"/>
                  </w:r>
                  <w:r>
                    <w:rPr>
                      <w:lang w:val="uz-Cyrl-UZ"/>
                      <w:sz w:val="22"/>
                      <w:szCs w:val="22"/>
                      <w:b w:val="0"/>
                      <w:bCs w:val="0"/>
                    </w:rPr>
                    <w:t xml:space="preserve"/>
                  </w:r>
                  <w:r>
                    <w:rPr>
                      <w:u w:val="single"/>
                      <w:lang w:val="uz-Cyrl-UZ"/>
                      <w:sz w:val="22"/>
                      <w:szCs w:val="22"/>
                      <w:b w:val="0"/>
                      <w:bCs w:val="0"/>
                    </w:rPr>
                    <w:t xml:space="preserve"/>
                  </w:r>
                  <w:r>
                    <w:rPr>
                      <w:u w:val="single"/>
                      <w:lang w:val="uz-Latn-UZ"/>
                      <w:sz w:val="22"/>
                      <w:szCs w:val="22"/>
                      <w:b w:val="0"/>
                      <w:bCs w:val="0"/>
                    </w:rPr>
                    <w:br w:type="textWrapping"/>
                  </w:r>
                  <w:r>
                    <w:rPr>
                      <w:u w:val="single"/>
                      <w:lang w:val="uz-Cyrl-UZ"/>
                      <w:sz w:val="22"/>
                      <w:szCs w:val="22"/>
                      <w:b w:val="0"/>
                      <w:bCs w:val="0"/>
                    </w:rPr>
                    <w:t/>
                  </w:r>
                  <w:r>
                    <w:rPr>
                      <w:lang w:val="uz-Cyrl-UZ"/>
                      <w:sz w:val="22"/>
                      <w:szCs w:val="22"/>
                      <w:b w:val="0"/>
                      <w:bCs w:val="0"/>
                    </w:rPr>
                    <w:t xml:space="preserve"/>
                  </w:r>
                  <w:r>
                    <w:rPr>
                      <w:lang w:val="uz-Cyrl-UZ"/>
                      <w:sz w:val="22"/>
                      <w:szCs w:val="22"/>
                      <w:b w:val="0"/>
                      <w:bCs w:val="0"/>
                    </w:rPr>
                    <w:t/>
                  </w:r>
                  <w:r>
                    <w:rPr>
                      <w:lang w:val="uz-Cyrl-UZ"/>
                      <w:sz w:val="22"/>
                      <w:szCs w:val="22"/>
                      <w:b w:val="0"/>
                      <w:bCs w:val="0"/>
                    </w:rPr>
                    <w:t xml:space="preserve"/>
                  </w:r>
                </w:p>
              </w:txbxContent>
            </v:textbox>
          </v:rect>
        </w:pict>
      </w:r>
    </w:p>
    <w:p w14:paraId="1A736CD9">
      <w:pPr>
        <w:widowControl w:val="0"/>
        <w:tabs>
          <w:tab w:val="center" w:pos="4762"/>
          <w:tab w:val="left" w:pos="8820"/>
        </w:tabs>
        <w:autoSpaceDE w:val="0"/>
        <w:autoSpaceDN w:val="0"/>
        <w:adjustRightInd w:val="0"/>
        <w:ind w:right="1204"/>
        <w:jc w:val="center"/>
        <w:rPr>
          <w:sz w:val="28"/>
          <w:szCs w:val="28"/>
          <w:lang w:val="uz-Cyrl-UZ"/>
        </w:rPr>
        <w:spacing w:after="200" w:line="276" w:lineRule="auto"/>
      </w:pPr>
      <w:r>
        <w:rPr>
          <w:lang w:val="uz-Cyrl-UZ"/>
          <w:sz w:val="28"/>
          <w:szCs w:val="28"/>
          <w:rFonts w:ascii="Times New Roman" w:hAnsi="Times New Roman" w:cs="Times New Roman" w:eastAsia="Times New Roman"/>
          <w:b/>
          <w:bCs/>
          <w:color w:val="000000"/>
        </w:rPr>
        <w:t>Эшматов Ботир Баҳодирович</w:t>
      </w:r>
    </w:p>
    <w:p w14:paraId="45467858">
      <w:pPr>
        <w:widowControl w:val="0"/>
        <w:tabs>
          <w:tab w:val="left" w:pos="675"/>
        </w:tabs>
        <w:autoSpaceDE w:val="0"/>
        <w:autoSpaceDN w:val="0"/>
        <w:adjustRightInd w:val="0"/>
        <w:rPr>
          <w:sz w:val="22"/>
          <w:szCs w:val="22"/>
          <w:lang w:val="uz-Cyrl-UZ"/>
        </w:rPr>
        <w:spacing w:before="160" w:after="0" w:line="276" w:lineRule="auto"/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 w:val="0"/>
          <w:bCs w:val="0"/>
          <w:u w:val="single"/>
          <w:color w:val="000000"/>
        </w:rPr>
        <w:t>2007 йил 5 октябрдан:</w:t>
      </w:r>
    </w:p>
    <w:p w14:paraId="73D9C3E0">
      <w:pPr>
        <w:pStyle w:val="3"/>
        <w:numPr>
          <w:ilvl w:val="0"/>
          <w:numId w:val="0"/>
        </w:numPr>
        <w:spacing w:line="276" w:lineRule="auto" w:before="0" w:after="66"/>
        <w:ind w:right="2547"/>
        <w:rPr>
          <w:rFonts w:ascii="Times New Roman" w:hAnsi="Times New Roman"/>
          <w:lang w:val="uz-Cyrl-UZ"/>
        </w:rPr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u w:val="single"/>
          <w:color w:val="000000"/>
        </w:rPr>
        <w:t>Андижон вилояти раҳбари</w:t>
      </w:r>
    </w:p>
    <w:p w14:paraId="25AB64EB">
      <w:pPr>
        <w:widowControl w:val="0"/>
        <w:tabs>
          <w:tab w:val="left" w:pos="4228"/>
        </w:tabs>
        <w:autoSpaceDE w:val="0"/>
        <w:autoSpaceDN w:val="0"/>
        <w:adjustRightInd w:val="0"/>
        <w:spacing w:before="160" w:line="276" w:lineRule="auto"/>
        <w:rPr>
          <w:sz w:val="22"/>
          <w:szCs w:val="22"/>
          <w:lang w:val="uz-Cyrl-UZ"/>
        </w:rPr>
      </w:pPr>
      <w:r>
        <w:rPr>
          <w:b/>
          <w:bCs/>
          <w:lang/>
          <w:sz w:val="22"/>
          <w:szCs w:val="22"/>
        </w:rPr>
      </w: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Туғилган йили:</w:t>
      </w:r>
      <w:r>
        <w:rPr>
          <w:lang w:val="uz-Cyrl-UZ"/>
          <w:sz w:val="22"/>
          <w:szCs w:val="22"/>
        </w:rPr>
        <w:tab/>
      </w: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Туғилган жойи:</w:t>
      </w:r>
    </w:p>
    <w:p w14:paraId="497FDA82">
      <w:pPr>
        <w:widowControl w:val="0"/>
        <w:tabs>
          <w:tab w:val="left" w:pos="4228"/>
        </w:tabs>
        <w:autoSpaceDE w:val="0"/>
        <w:autoSpaceDN w:val="0"/>
        <w:adjustRightInd w:val="0"/>
        <w:ind w:left="4320" w:right="2016" w:hanging="4320"/>
        <w:rPr>
          <w:sz w:val="22"/>
          <w:szCs w:val="22"/>
          <w:lang w:val="uz-Cyrl-UZ"/>
        </w:rPr>
        <w:spacing w:line="276" w:lineRule="auto"/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 w:val="0"/>
          <w:bCs w:val="0"/>
          <w:u w:val="single"/>
          <w:color w:val="000000"/>
        </w:rPr>
        <w:t>25.10.1960</w:t>
      </w:r>
      <w:r>
        <w:rPr>
          <w:lang w:val="uz-Cyrl-UZ"/>
          <w:sz w:val="22"/>
          <w:szCs w:val="22"/>
        </w:rPr>
        <w:tab/>
      </w:r>
      <w:r>
        <w:rPr>
          <w:lang w:val="uz-Cyrl-UZ"/>
          <w:sz w:val="22"/>
          <w:szCs w:val="22"/>
          <w:rFonts w:ascii="Times New Roman" w:hAnsi="Times New Roman" w:cs="Times New Roman" w:eastAsia="Times New Roman"/>
          <w:b w:val="0"/>
          <w:bCs w:val="0"/>
          <w:u w:val="single"/>
          <w:color w:val="000000"/>
        </w:rPr>
        <w:t xml:space="preserve">Тошкент вилояти, Қибрай тумани</w:t>
      </w:r>
    </w:p>
    <w:p w14:paraId="0F349A72">
      <w:pPr>
        <w:widowControl w:val="0"/>
        <w:tabs>
          <w:tab w:val="left" w:pos="4228"/>
        </w:tabs>
        <w:autoSpaceDE w:val="0"/>
        <w:autoSpaceDN w:val="0"/>
        <w:adjustRightInd w:val="0"/>
        <w:spacing w:before="160" w:line="276" w:lineRule="auto"/>
        <w:rPr>
          <w:sz w:val="22"/>
          <w:szCs w:val="22"/>
          <w:lang w:val="uz-Cyrl-UZ"/>
        </w:rPr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Миллати:</w:t>
      </w:r>
      <w:r>
        <w:rPr>
          <w:lang w:val="uz-Cyrl-UZ"/>
          <w:sz w:val="22"/>
          <w:szCs w:val="22"/>
        </w:rPr>
        <w:tab/>
      </w: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Партиявийлиги:</w:t>
      </w:r>
    </w:p>
    <w:p w14:paraId="6CD9B187">
      <w:pPr>
        <w:widowControl w:val="0"/>
        <w:tabs>
          <w:tab w:val="left" w:pos="4228"/>
        </w:tabs>
        <w:autoSpaceDE w:val="0"/>
        <w:autoSpaceDN w:val="0"/>
        <w:adjustRightInd w:val="0"/>
        <w:rPr>
          <w:sz w:val="22"/>
          <w:szCs w:val="22"/>
          <w:lang w:val="uz-Cyrl-UZ"/>
        </w:rPr>
        <w:spacing w:line="276" w:lineRule="auto"/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 w:val="0"/>
          <w:bCs w:val="0"/>
          <w:u w:val="single"/>
          <w:color w:val="000000"/>
        </w:rPr>
        <w:t>ўзбек</w:t>
      </w:r>
      <w:r>
        <w:rPr>
          <w:lang w:val="uz-Cyrl-UZ"/>
          <w:sz w:val="22"/>
          <w:szCs w:val="22"/>
        </w:rPr>
        <w:tab/>
      </w:r>
      <w:r>
        <w:rPr>
          <w:lang w:val="uz-Cyrl-UZ"/>
          <w:sz w:val="22"/>
          <w:szCs w:val="22"/>
          <w:rFonts w:ascii="Times New Roman" w:hAnsi="Times New Roman" w:cs="Times New Roman" w:eastAsia="Times New Roman"/>
          <w:b w:val="0"/>
          <w:bCs w:val="0"/>
          <w:color w:val="000000"/>
        </w:rPr>
        <w:t>йўқ</w:t>
      </w:r>
    </w:p>
    <w:p w14:paraId="3E0E1760">
      <w:pPr>
        <w:widowControl w:val="0"/>
        <w:tabs>
          <w:tab w:val="left" w:pos="4228"/>
        </w:tabs>
        <w:autoSpaceDE w:val="0"/>
        <w:autoSpaceDN w:val="0"/>
        <w:adjustRightInd w:val="0"/>
        <w:spacing w:before="160" w:line="276" w:lineRule="auto"/>
        <w:rPr>
          <w:b/>
          <w:bCs/>
          <w:sz w:val="22"/>
          <w:szCs w:val="22"/>
          <w:lang w:val="uz-Cyrl-UZ"/>
        </w:rPr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Маълумоти:</w:t>
      </w:r>
      <w:r>
        <w:rPr>
          <w:lang w:val="uz-Cyrl-UZ"/>
          <w:sz w:val="22"/>
          <w:szCs w:val="22"/>
        </w:rPr>
        <w:tab/>
      </w: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Тамомлаган:</w:t>
      </w:r>
    </w:p>
    <w:p w14:paraId="40D47282">
      <w:pPr>
        <w:widowControl w:val="0"/>
        <w:tabs>
          <w:tab w:val="left" w:pos="4228"/>
        </w:tabs>
        <w:autoSpaceDE w:val="0"/>
        <w:autoSpaceDN w:val="0"/>
        <w:adjustRightInd w:val="0"/>
        <w:ind w:left="4320" w:hanging="4320"/>
        <w:rPr>
          <w:sz w:val="22"/>
          <w:szCs w:val="22"/>
          <w:lang w:val="uz-Cyrl-UZ"/>
        </w:rPr>
        <w:spacing w:line="276" w:lineRule="auto"/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 w:val="0"/>
          <w:bCs w:val="0"/>
          <w:u w:val="single"/>
          <w:color w:val="000000"/>
        </w:rPr>
        <w:t>олий</w:t>
      </w:r>
      <w:r>
        <w:rPr>
          <w:lang w:val="uz-Cyrl-UZ"/>
          <w:sz w:val="22"/>
          <w:szCs w:val="22"/>
        </w:rPr>
        <w:tab/>
      </w:r>
      <w:r>
        <w:rPr>
          <w:sz w:val="22"/>
          <w:szCs w:val="22"/>
          <w:rFonts w:ascii="Times New Roman" w:hAnsi="Times New Roman" w:cs="Times New Roman" w:eastAsia="Times New Roman"/>
          <w:b w:val="0"/>
          <w:bCs w:val="0"/>
          <w:u w:val="single"/>
          <w:color w:val="000000"/>
        </w:rPr>
        <w:t>{{tamomlagan}}</w:t>
      </w:r>
    </w:p>
    <w:p w14:paraId="3200B7D7">
      <w:pPr>
        <w:widowControl w:val="0"/>
        <w:tabs>
          <w:tab w:val="left" w:pos="4228"/>
        </w:tabs>
        <w:autoSpaceDE w:val="0"/>
        <w:autoSpaceDN w:val="0"/>
        <w:adjustRightInd w:val="0"/>
        <w:spacing w:before="160" w:line="276" w:lineRule="auto"/>
        <w:rPr>
          <w:sz w:val="22"/>
          <w:szCs w:val="22"/>
          <w:lang w:val="uz-Cyrl-UZ"/>
        </w:rPr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Маълумоти бўйича мутахассислиги:</w:t>
      </w:r>
      <w:r>
        <w:rPr>
          <w:b/>
          <w:bCs/>
          <w:lang w:val="uz-Cyrl-UZ"/>
          <w:sz w:val="22"/>
          <w:szCs w:val="22"/>
        </w:rPr>
        <w:tab/>
      </w: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иқтисодчи</w:t>
      </w:r>
    </w:p>
    <w:p w14:paraId="36B64406">
      <w:pPr>
        <w:widowControl w:val="0"/>
        <w:tabs>
          <w:tab w:val="left" w:pos="4228"/>
        </w:tabs>
        <w:autoSpaceDE w:val="0"/>
        <w:autoSpaceDN w:val="0"/>
        <w:adjustRightInd w:val="0"/>
        <w:spacing w:before="160" w:line="276" w:lineRule="auto"/>
        <w:rPr>
          <w:sz w:val="22"/>
          <w:szCs w:val="22"/>
          <w:lang w:val="uz-Cyrl-UZ"/>
        </w:rPr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Илмий даражаси:</w:t>
      </w:r>
      <w:r>
        <w:rPr>
          <w:lang w:val="uz-Cyrl-UZ"/>
          <w:sz w:val="22"/>
          <w:szCs w:val="22"/>
        </w:rPr>
        <w:tab/>
      </w: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Илмий унвони:</w:t>
      </w:r>
    </w:p>
    <w:p w14:paraId="4CC0C549">
      <w:pPr>
        <w:widowControl w:val="0"/>
        <w:tabs>
          <w:tab w:val="left" w:pos="4228"/>
        </w:tabs>
        <w:autoSpaceDE w:val="0"/>
        <w:autoSpaceDN w:val="0"/>
        <w:adjustRightInd w:val="0"/>
        <w:rPr>
          <w:sz w:val="22"/>
          <w:szCs w:val="22"/>
        </w:rPr>
        <w:spacing w:line="276" w:lineRule="auto"/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 w:val="0"/>
          <w:bCs w:val="0"/>
          <w:u w:val="single"/>
          <w:color w:val="000000"/>
        </w:rPr>
        <w:t>иқтисод фанлари доктори</w:t>
      </w:r>
      <w:r>
        <w:rPr>
          <w:lang w:val="uz-Cyrl-UZ"/>
          <w:sz w:val="22"/>
          <w:szCs w:val="22"/>
        </w:rPr>
        <w:tab/>
      </w:r>
      <w:r>
        <w:rPr>
          <w:sz w:val="22"/>
          <w:szCs w:val="22"/>
          <w:rFonts w:ascii="Times New Roman" w:hAnsi="Times New Roman" w:cs="Times New Roman" w:eastAsia="Times New Roman"/>
          <w:b w:val="0"/>
          <w:bCs w:val="0"/>
          <w:u w:val="single"/>
          <w:color w:val="000000"/>
        </w:rPr>
        <w:t>профессор</w:t>
      </w:r>
    </w:p>
    <w:p w14:paraId="0D8A8912">
      <w:pPr>
        <w:widowControl w:val="0"/>
        <w:tabs>
          <w:tab w:val="left" w:pos="675"/>
          <w:tab w:val="left" w:pos="4228"/>
        </w:tabs>
        <w:autoSpaceDE w:val="0"/>
        <w:autoSpaceDN w:val="0"/>
        <w:adjustRightInd w:val="0"/>
        <w:spacing w:before="160" w:line="276" w:lineRule="auto"/>
        <w:rPr>
          <w:sz w:val="22"/>
          <w:szCs w:val="22"/>
          <w:lang w:val="uz-Cyrl-UZ"/>
        </w:rPr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Қайси чет тилларини билади:</w:t>
      </w:r>
      <w:r>
        <w:rPr>
          <w:b/>
          <w:bCs/>
          <w:sz w:val="22"/>
          <w:szCs w:val="22"/>
        </w:rPr>
        <w:tab/>
      </w: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Ҳарбий (махсус) унвони:</w:t>
      </w:r>
    </w:p>
    <w:p w14:paraId="774395ED">
      <w:pPr>
        <w:widowControl w:val="0"/>
        <w:tabs>
          <w:tab w:val="left" w:pos="4228"/>
        </w:tabs>
        <w:autoSpaceDE w:val="0"/>
        <w:autoSpaceDN w:val="0"/>
        <w:adjustRightInd w:val="0"/>
        <w:rPr>
          <w:i/>
          <w:sz w:val="22"/>
          <w:szCs w:val="22"/>
          <w:lang w:val="uz-Cyrl-UZ"/>
        </w:rPr>
        <w:spacing w:line="276" w:lineRule="auto"/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 w:val="0"/>
          <w:bCs w:val="0"/>
          <w:u w:val="single"/>
          <w:color w:val="000000"/>
        </w:rPr>
        <w:t xml:space="preserve">рус, инглиз тиллари</w:t>
      </w:r>
      <w:r>
        <w:rPr>
          <w:lang w:val="uz-Cyrl-UZ"/>
          <w:sz w:val="22"/>
          <w:szCs w:val="22"/>
        </w:rPr>
        <w:tab/>
      </w:r>
      <w:r>
        <w:rPr>
          <w:lang w:val="uz-Cyrl-UZ"/>
          <w:sz w:val="22"/>
          <w:szCs w:val="22"/>
          <w:rFonts w:ascii="Times New Roman" w:hAnsi="Times New Roman" w:cs="Times New Roman" w:eastAsia="Times New Roman"/>
          <w:b w:val="0"/>
          <w:bCs w:val="0"/>
          <w:color w:val="000000"/>
        </w:rPr>
        <w:t>йўқ</w:t>
      </w:r>
    </w:p>
    <w:p w14:paraId="09E88F90">
      <w:pPr>
        <w:widowControl w:val="0"/>
        <w:tabs>
          <w:tab w:val="left" w:pos="661"/>
        </w:tabs>
        <w:autoSpaceDE w:val="0"/>
        <w:autoSpaceDN w:val="0"/>
        <w:adjustRightInd w:val="0"/>
        <w:spacing w:before="160" w:line="276" w:lineRule="auto"/>
        <w:rPr>
          <w:sz w:val="22"/>
          <w:szCs w:val="22"/>
          <w:lang w:val="uz-Cyrl-UZ"/>
        </w:rPr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Давлат мукофотлари ва премиялари билан тақдирланганми (қанақа):</w:t>
      </w:r>
      <w:r>
        <w:rPr>
          <w:b/>
          <w:bCs/>
          <w:lang w:val="uz-Cyrl-UZ"/>
          <w:sz w:val="22"/>
          <w:szCs w:val="22"/>
        </w:rPr>
        <w:tab/>
      </w:r>
      <w:r>
        <w:rPr>
          <w:b/>
          <w:bCs/>
          <w:lang w:val="uz-Cyrl-UZ"/>
          <w:sz w:val="22"/>
          <w:szCs w:val="22"/>
        </w:rPr>
        <w:tab/>
      </w:r>
    </w:p>
    <w:p w14:paraId="6B3D1563">
      <w:pPr>
        <w:widowControl w:val="0"/>
        <w:autoSpaceDE w:val="0"/>
        <w:autoSpaceDN w:val="0"/>
        <w:adjustRightInd w:val="0"/>
        <w:rPr>
          <w:sz w:val="22"/>
          <w:szCs w:val="22"/>
          <w:lang w:val="uz-Cyrl-UZ"/>
        </w:rPr>
        <w:spacing w:line="276" w:lineRule="auto"/>
      </w:pPr>
      <w:r>
        <w:rPr>
          <w:lang/>
          <w:sz w:val="22"/>
          <w:szCs w:val="22"/>
          <w:rFonts w:ascii="Times New Roman" w:hAnsi="Times New Roman" w:cs="Times New Roman" w:eastAsia="Times New Roman"/>
          <w:b w:val="0"/>
          <w:bCs w:val="0"/>
          <w:u w:val="single"/>
          <w:color w:val="000000"/>
        </w:rPr>
        <w:t xml:space="preserve">2005 </w:t>
      </w:r>
      <w:r>
        <w:rPr>
          <w:lang w:val="uz-Cyrl-UZ"/>
          <w:sz w:val="22"/>
          <w:szCs w:val="22"/>
          <w:rFonts w:ascii="Times New Roman" w:hAnsi="Times New Roman" w:cs="Times New Roman" w:eastAsia="Times New Roman"/>
          <w:b w:val="0"/>
          <w:bCs w:val="0"/>
          <w:u w:val="single"/>
          <w:color w:val="000000"/>
        </w:rPr>
        <w:t>й. “Шуҳрати” медал, 2010 й. “Меҳнат шуҳрати” ордени</w:t>
      </w:r>
    </w:p>
    <w:p w14:paraId="3DA26C20">
      <w:pPr>
        <w:widowControl w:val="0"/>
        <w:tabs>
          <w:tab w:val="left" w:pos="661"/>
        </w:tabs>
        <w:autoSpaceDE w:val="0"/>
        <w:autoSpaceDN w:val="0"/>
        <w:adjustRightInd w:val="0"/>
        <w:spacing w:before="160" w:line="276" w:lineRule="auto"/>
        <w:rPr>
          <w:sz w:val="22"/>
          <w:szCs w:val="22"/>
          <w:lang w:val="uz-Cyrl-UZ"/>
        </w:rPr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Идоравий мукофотлар билан тақдирланганми (қанақа):</w:t>
      </w:r>
      <w:r>
        <w:rPr>
          <w:b/>
          <w:bCs/>
          <w:lang w:val="uz-Cyrl-UZ"/>
          <w:sz w:val="22"/>
          <w:szCs w:val="22"/>
        </w:rPr>
        <w:tab/>
      </w:r>
      <w:r>
        <w:rPr>
          <w:b/>
          <w:bCs/>
          <w:lang w:val="uz-Cyrl-UZ"/>
          <w:sz w:val="22"/>
          <w:szCs w:val="22"/>
        </w:rPr>
        <w:tab/>
      </w:r>
    </w:p>
    <w:p w14:paraId="0B8C57F8">
      <w:pPr>
        <w:widowControl w:val="0"/>
        <w:autoSpaceDE w:val="0"/>
        <w:autoSpaceDN w:val="0"/>
        <w:adjustRightInd w:val="0"/>
        <w:rPr>
          <w:sz w:val="22"/>
          <w:szCs w:val="22"/>
          <w:lang w:val="uz-Cyrl-UZ"/>
        </w:rPr>
        <w:spacing w:line="276" w:lineRule="auto"/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 w:val="0"/>
          <w:bCs w:val="0"/>
          <w:u w:val="single"/>
          <w:color w:val="000000"/>
        </w:rPr>
        <w:t>2008 й. нишон</w:t>
      </w:r>
    </w:p>
    <w:p w14:paraId="385CAC8B">
      <w:pPr>
        <w:widowControl w:val="0"/>
        <w:tabs>
          <w:tab w:val="left" w:pos="675"/>
        </w:tabs>
        <w:autoSpaceDE w:val="0"/>
        <w:autoSpaceDN w:val="0"/>
        <w:adjustRightInd w:val="0"/>
        <w:spacing w:before="160" w:line="276" w:lineRule="auto"/>
        <w:rPr>
          <w:sz w:val="22"/>
          <w:szCs w:val="22"/>
          <w:lang w:val="uz-Cyrl-UZ"/>
        </w:rPr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Халқ депутатлари, республика, вилоят, шаҳар ва туман Кенгаши депутатими ёки бошқа</w:t>
      </w:r>
    </w:p>
    <w:p w14:paraId="6E4A6814">
      <w:pPr>
        <w:widowControl w:val="0"/>
        <w:tabs>
          <w:tab w:val="left" w:pos="661"/>
        </w:tabs>
        <w:autoSpaceDE w:val="0"/>
        <w:autoSpaceDN w:val="0"/>
        <w:adjustRightInd w:val="0"/>
        <w:rPr>
          <w:sz w:val="22"/>
          <w:szCs w:val="22"/>
          <w:lang w:val="uz-Cyrl-UZ"/>
        </w:rPr>
        <w:spacing w:line="276" w:lineRule="auto"/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сайланадиган органларнинг аъзосими (тўлиқ кўрсатилиши лозим):</w:t>
      </w:r>
      <w:r>
        <w:rPr>
          <w:lang w:val="uz-Cyrl-UZ"/>
          <w:sz w:val="22"/>
          <w:szCs w:val="22"/>
        </w:rPr>
        <w:tab/>
      </w:r>
      <w:r>
        <w:rPr>
          <w:lang w:val="uz-Cyrl-UZ"/>
          <w:sz w:val="22"/>
          <w:szCs w:val="22"/>
        </w:rPr>
        <w:tab/>
      </w:r>
    </w:p>
    <w:p w14:paraId="1BBF8E47">
      <w:pPr>
        <w:widowControl w:val="0"/>
        <w:autoSpaceDE w:val="0"/>
        <w:autoSpaceDN w:val="0"/>
        <w:adjustRightInd w:val="0"/>
        <w:rPr>
          <w:sz w:val="22"/>
          <w:szCs w:val="22"/>
          <w:lang w:val="uz-Cyrl-UZ"/>
        </w:rPr>
        <w:spacing w:line="276" w:lineRule="auto"/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 w:val="0"/>
          <w:bCs w:val="0"/>
          <w:u w:val="single"/>
          <w:color w:val="000000"/>
        </w:rPr>
        <w:t xml:space="preserve">2024 й. депутат</w:t>
      </w:r>
    </w:p>
    <w:p w14:paraId="0B563166">
      <w:pPr>
        <w:widowControl w:val="0"/>
        <w:tabs>
          <w:tab w:val="left" w:pos="4126"/>
        </w:tabs>
        <w:autoSpaceDE w:val="0"/>
        <w:autoSpaceDN w:val="0"/>
        <w:adjustRightInd w:val="0"/>
        <w:jc w:val="center"/>
        <w:rPr>
          <w:sz w:val="28"/>
          <w:szCs w:val="28"/>
          <w:lang w:val="uz-Cyrl-UZ"/>
        </w:rPr>
        <w:spacing w:line="276" w:lineRule="auto" w:before="80"/>
      </w:pPr>
      <w:r>
        <w:rPr>
          <w:lang w:val="uz-Cyrl-UZ"/>
          <w:sz w:val="28"/>
          <w:szCs w:val="28"/>
          <w:rFonts w:ascii="Times New Roman" w:hAnsi="Times New Roman" w:cs="Times New Roman" w:eastAsia="Times New Roman"/>
          <w:b/>
          <w:bCs/>
          <w:color w:val="000000"/>
        </w:rPr>
        <w:t>МЕҲНАТ ФАОЛИЯТИ</w:t>
      </w:r>
    </w:p>
    <w:p w14:paraId="4751921E">
      <w:pPr>
        <w:widowControl w:val="0"/>
        <w:autoSpaceDE w:val="0"/>
        <w:autoSpaceDN w:val="0"/>
        <w:adjustRightInd w:val="0"/>
        <w:spacing w:before="80" w:after="0" w:line="276" w:lineRule="auto"/>
        <w:ind w:left="1622" w:hanging="1622"/>
        <w:rPr>
          <w:sz w:val="22"/>
          <w:lang w:val="uz-Cyrl-UZ"/>
        </w:rPr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 w:val="0"/>
          <w:bCs w:val="0"/>
          <w:color w:val="000000"/>
        </w:rPr>
        <w:t>1977-1982 йй. - Тошкент давлат университети талабаси</w:t>
      </w:r>
    </w:p>
    <w:p w14:paraId="7EBD3CA7">
      <w:pPr>
        <w:widowControl w:val="0"/>
        <w:autoSpaceDE w:val="0"/>
        <w:autoSpaceDN w:val="0"/>
        <w:adjustRightInd w:val="0"/>
        <w:spacing w:before="0" w:after="0" w:line="276" w:lineRule="auto"/>
        <w:ind w:left="1622" w:hanging="1622"/>
        <w:rPr>
          <w:sz w:val="22"/>
          <w:lang w:val="uz-Cyrl-UZ"/>
        </w:rPr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 w:val="0"/>
          <w:bCs w:val="0"/>
          <w:color w:val="000000"/>
        </w:rPr>
        <w:t>1982-1988 йй. - кичик илмий ходими</w:t>
      </w:r>
    </w:p>
    <w:p w14:paraId="621F7921">
      <w:pPr>
        <w:widowControl w:val="0"/>
        <w:autoSpaceDE w:val="0"/>
        <w:autoSpaceDN w:val="0"/>
        <w:adjustRightInd w:val="0"/>
        <w:spacing w:before="0" w:after="0" w:line="276" w:lineRule="auto"/>
        <w:ind w:left="1622" w:hanging="1622"/>
        <w:rPr>
          <w:sz w:val="22"/>
          <w:lang w:val="uz-Cyrl-UZ"/>
        </w:rPr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 w:val="0"/>
          <w:bCs w:val="0"/>
          <w:color w:val="000000"/>
        </w:rPr>
        <w:t>2007 й. - ҳ.в. - Андижон вилояти раҳбари</w:t>
      </w:r>
    </w:p>
    <w:p w14:paraId="463D5C58">
      <w:pPr>
        <w:pStyle w:val="2"/>
        <w:numPr>
          <w:ilvl w:val="0"/>
          <w:numId w:val="0"/>
        </w:numPr>
        <w:jc w:val="center"/>
        <w:rPr>
          <w:b/>
          <w:sz w:val="24"/>
          <w:lang w:val="uz-Cyrl-UZ"/>
        </w:rPr>
        <w:spacing w:line="276" w:lineRule="auto"/>
      </w:pPr>
      <w:r>
        <w:rPr>
          <w:lang w:val="uz-Cyrl-UZ"/>
          <w:sz w:val="22"/>
          <w:szCs w:val="22"/>
          <w:b w:val="0"/>
          <w:bCs w:val="0"/>
        </w:rPr>
        <w:br w:type="page"/>
      </w:r>
      <w:r>
        <w:rPr>
          <w:lang w:val="uz-Cyrl-UZ"/>
          <w:sz w:val="22"/>
          <w:szCs w:val="22"/>
          <w:rFonts w:ascii="Times New Roman" w:hAnsi="Times New Roman" w:cs="Times New Roman" w:eastAsia="Times New Roman"/>
          <w:b w:val="0"/>
          <w:bCs w:val="0"/>
          <w:color w:val="000000"/>
        </w:rPr>
        <w:t>Эшматов Ботир Баҳодировичнинг яқин қариндошлари ҳақида</w:t>
      </w:r>
    </w:p>
    <w:p w14:paraId="3609773E">
      <w:pPr>
        <w:jc w:val="center"/>
        <w:rPr>
          <w:b/>
          <w:bCs/>
          <w:sz w:val="28"/>
          <w:szCs w:val="28"/>
          <w:lang w:val="uz-Cyrl-UZ"/>
        </w:rPr>
        <w:spacing w:line="276" w:lineRule="auto"/>
      </w:pPr>
      <w:r>
        <w:rPr>
          <w:lang w:val="uz-Cyrl-UZ"/>
          <w:sz w:val="24"/>
          <w:szCs w:val="24"/>
          <w:rFonts w:ascii="Times New Roman" w:hAnsi="Times New Roman" w:cs="Times New Roman" w:eastAsia="Times New Roman"/>
          <w:b/>
          <w:bCs/>
          <w:color w:val="000000"/>
        </w:rPr>
        <w:t>МАЪЛУМОТ</w:t>
      </w:r>
    </w:p>
    <w:tbl>
      <w:tblPr>
        <w:tblStyle w:val="12"/>
        <w:tblW w:w="10334" w:type="dxa"/>
        <w:tblInd w:w="-788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2160"/>
        <w:gridCol w:w="1830"/>
        <w:gridCol w:w="3027"/>
        <w:gridCol w:w="2057"/>
      </w:tblGrid>
      <w:tr w14:paraId="2BBCE6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  <w:tcMar>
              <w:top w:val="0" w:type="dxa"/>
              <w:bottom w:val="0" w:type="dxa"/>
            </w:tcMar>
          </w:tcPr>
          <w:p w14:paraId="72B604FB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/>
                <w:bCs/>
                <w:rFonts w:ascii="Times New Roman" w:hAnsi="Times New Roman" w:cs="Times New Roman" w:eastAsia="Times New Roman"/>
                <w:color w:val="000000"/>
              </w:rPr>
              <w:t>Қариндош</w:t>
            </w:r>
            <w:r>
              <w:rPr>
                <w:lang w:val="uz-Latn-UZ"/>
                <w:sz w:val="24"/>
                <w:szCs w:val="24"/>
                <w:b/>
                <w:bCs/>
                <w:rFonts w:ascii="Times New Roman" w:hAnsi="Times New Roman" w:cs="Times New Roman" w:eastAsia="Times New Roman"/>
                <w:color w:val="000000"/>
              </w:rPr>
              <w:t>-</w:t>
            </w:r>
            <w:r>
              <w:rPr>
                <w:lang w:val="uz-Cyrl-UZ"/>
                <w:sz w:val="24"/>
                <w:szCs w:val="24"/>
                <w:b/>
                <w:bCs/>
                <w:rFonts w:ascii="Times New Roman" w:hAnsi="Times New Roman" w:cs="Times New Roman" w:eastAsia="Times New Roman"/>
                <w:color w:val="000000"/>
              </w:rPr>
              <w:t>лиги</w:t>
            </w:r>
          </w:p>
        </w:tc>
        <w:tc>
          <w:tcPr>
            <w:tcW w:w="2160" w:type="dxa"/>
            <w:noWrap w:val="0"/>
            <w:vAlign w:val="center"/>
            <w:tcMar>
              <w:top w:val="0" w:type="dxa"/>
              <w:bottom w:val="0" w:type="dxa"/>
            </w:tcMar>
          </w:tcPr>
          <w:p w14:paraId="384050C0">
            <w:pPr>
              <w:jc w:val="center"/>
              <w:rPr>
                <w:b/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/>
                <w:bCs/>
                <w:rFonts w:ascii="Times New Roman" w:hAnsi="Times New Roman" w:cs="Times New Roman" w:eastAsia="Times New Roman"/>
                <w:color w:val="000000"/>
              </w:rPr>
              <w:t xml:space="preserve">Фамилияси, исми </w:t>
            </w:r>
            <w:r>
              <w:rPr>
                <w:b/>
                <w:lang w:val="uz-Cyrl-UZ"/>
                <w:sz w:val="24"/>
                <w:szCs w:val="24"/>
              </w:rPr>
              <w:br w:type="textWrapping"/>
            </w:r>
            <w:r>
              <w:rPr>
                <w:lang w:val="uz-Cyrl-UZ"/>
                <w:sz w:val="24"/>
                <w:szCs w:val="24"/>
                <w:b/>
                <w:bCs/>
                <w:rFonts w:ascii="Times New Roman" w:hAnsi="Times New Roman" w:cs="Times New Roman" w:eastAsia="Times New Roman"/>
                <w:color w:val="000000"/>
              </w:rPr>
              <w:t xml:space="preserve">ва отасининг исми </w:t>
            </w:r>
          </w:p>
        </w:tc>
        <w:tc>
          <w:tcPr>
            <w:tcW w:w="1830" w:type="dxa"/>
            <w:noWrap w:val="0"/>
            <w:vAlign w:val="center"/>
            <w:tcMar>
              <w:top w:val="0" w:type="dxa"/>
              <w:bottom w:val="0" w:type="dxa"/>
            </w:tcMar>
          </w:tcPr>
          <w:p w14:paraId="054FA0CE">
            <w:pPr>
              <w:jc w:val="center"/>
              <w:rPr>
                <w:b/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/>
                <w:bCs/>
                <w:rFonts w:ascii="Times New Roman" w:hAnsi="Times New Roman" w:cs="Times New Roman" w:eastAsia="Times New Roman"/>
                <w:color w:val="000000"/>
              </w:rPr>
              <w:t xml:space="preserve">Туғилган йили </w:t>
            </w:r>
            <w:r>
              <w:rPr>
                <w:b/>
                <w:lang w:val="uz-Cyrl-UZ"/>
                <w:sz w:val="24"/>
                <w:szCs w:val="24"/>
              </w:rPr>
              <w:br w:type="textWrapping"/>
            </w:r>
            <w:r>
              <w:rPr>
                <w:lang w:val="uz-Cyrl-UZ"/>
                <w:sz w:val="24"/>
                <w:szCs w:val="24"/>
                <w:b/>
                <w:bCs/>
                <w:rFonts w:ascii="Times New Roman" w:hAnsi="Times New Roman" w:cs="Times New Roman" w:eastAsia="Times New Roman"/>
                <w:color w:val="000000"/>
              </w:rPr>
              <w:t>ва жойи</w:t>
            </w:r>
          </w:p>
        </w:tc>
        <w:tc>
          <w:tcPr>
            <w:tcW w:w="3027" w:type="dxa"/>
            <w:noWrap w:val="0"/>
            <w:vAlign w:val="center"/>
            <w:tcMar>
              <w:top w:val="0" w:type="dxa"/>
              <w:bottom w:val="0" w:type="dxa"/>
            </w:tcMar>
          </w:tcPr>
          <w:p w14:paraId="1F7B2C55">
            <w:pPr>
              <w:jc w:val="center"/>
              <w:rPr>
                <w:b/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/>
                <w:bCs/>
                <w:rFonts w:ascii="Times New Roman" w:hAnsi="Times New Roman" w:cs="Times New Roman" w:eastAsia="Times New Roman"/>
                <w:color w:val="000000"/>
              </w:rPr>
              <w:t>Иш жойи ва лавозими</w:t>
            </w:r>
          </w:p>
        </w:tc>
        <w:tc>
          <w:tcPr>
            <w:tcW w:w="2057" w:type="dxa"/>
            <w:noWrap w:val="0"/>
            <w:vAlign w:val="center"/>
            <w:tcMar>
              <w:top w:val="0" w:type="dxa"/>
              <w:bottom w:val="0" w:type="dxa"/>
            </w:tcMar>
          </w:tcPr>
          <w:p w14:paraId="17830745">
            <w:pPr>
              <w:jc w:val="center"/>
              <w:rPr>
                <w:b/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/>
                <w:bCs/>
                <w:rFonts w:ascii="Times New Roman" w:hAnsi="Times New Roman" w:cs="Times New Roman" w:eastAsia="Times New Roman"/>
                <w:color w:val="000000"/>
              </w:rPr>
              <w:t>Турар жойи</w:t>
            </w:r>
          </w:p>
        </w:tc>
      </w:tr>
    </w:tbl>
    <w:sectPr>
      <w:pgSz w:w="11905" w:h="16837"/>
      <w:pgMar w:top="851" w:right="567" w:bottom="336" w:left="1525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Times Uzb Roman">
    <w:altName w:val="Times New Roman"/>
    <w:panose1 w:val="00000000000000000000"/>
    <w:charset w:val="CC"/>
    <w:family w:val="roman"/>
    <w:pitch w:val="default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default"/>
    <w:sig w:usb0="E0002EFF" w:usb1="C000247B" w:usb2="00000009" w:usb3="00000000" w:csb0="200001FF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1B7467C"/>
    <w:multiLevelType w:val="multilevel"/>
    <w:tmpl w:val="41B7467C"/>
    <w:lvl w:ilvl="0" w:tentative="0">
      <w:start w:val="1"/>
      <w:numFmt w:val="upperRoman"/>
      <w:pStyle w:val="2"/>
      <w:lvlText w:val="%1."/>
      <w:lvlJc w:val="left"/>
      <w:pPr>
        <w:ind w:left="0" w:firstLine="0"/>
      </w:pPr>
    </w:lvl>
    <w:lvl w:ilvl="1" w:tentative="0">
      <w:start w:val="1"/>
      <w:numFmt w:val="upperLetter"/>
      <w:pStyle w:val="3"/>
      <w:lvlText w:val="%2."/>
      <w:lvlJc w:val="left"/>
      <w:pPr>
        <w:ind w:left="720" w:firstLine="0"/>
      </w:pPr>
    </w:lvl>
    <w:lvl w:ilvl="2" w:tentative="0">
      <w:start w:val="1"/>
      <w:numFmt w:val="decimal"/>
      <w:pStyle w:val="4"/>
      <w:lvlText w:val="%3."/>
      <w:lvlJc w:val="left"/>
      <w:pPr>
        <w:ind w:left="1440" w:firstLine="0"/>
      </w:pPr>
    </w:lvl>
    <w:lvl w:ilvl="3" w:tentative="0">
      <w:start w:val="1"/>
      <w:numFmt w:val="lowerLetter"/>
      <w:pStyle w:val="5"/>
      <w:lvlText w:val="%4)"/>
      <w:lvlJc w:val="left"/>
      <w:pPr>
        <w:ind w:left="2160" w:firstLine="0"/>
      </w:pPr>
    </w:lvl>
    <w:lvl w:ilvl="4" w:tentative="0">
      <w:start w:val="1"/>
      <w:numFmt w:val="decimal"/>
      <w:pStyle w:val="6"/>
      <w:lvlText w:val="(%5)"/>
      <w:lvlJc w:val="left"/>
      <w:pPr>
        <w:ind w:left="2880" w:firstLine="0"/>
      </w:pPr>
    </w:lvl>
    <w:lvl w:ilvl="5" w:tentative="0">
      <w:start w:val="1"/>
      <w:numFmt w:val="lowerLetter"/>
      <w:pStyle w:val="7"/>
      <w:lvlText w:val="(%6)"/>
      <w:lvlJc w:val="left"/>
      <w:pPr>
        <w:ind w:left="3600" w:firstLine="0"/>
      </w:pPr>
    </w:lvl>
    <w:lvl w:ilvl="6" w:tentative="0">
      <w:start w:val="1"/>
      <w:numFmt w:val="lowerRoman"/>
      <w:pStyle w:val="8"/>
      <w:lvlText w:val="(%7)"/>
      <w:lvlJc w:val="left"/>
      <w:pPr>
        <w:ind w:left="4320" w:firstLine="0"/>
      </w:pPr>
    </w:lvl>
    <w:lvl w:ilvl="7" w:tentative="0">
      <w:start w:val="1"/>
      <w:numFmt w:val="lowerLetter"/>
      <w:pStyle w:val="9"/>
      <w:lvlText w:val="(%8)"/>
      <w:lvlJc w:val="left"/>
      <w:pPr>
        <w:ind w:left="5040" w:firstLine="0"/>
      </w:pPr>
    </w:lvl>
    <w:lvl w:ilvl="8" w:tentative="0">
      <w:start w:val="1"/>
      <w:numFmt w:val="lowerRoman"/>
      <w:pStyle w:val="10"/>
      <w:lvlText w:val="(%9)"/>
      <w:lvlJc w:val="left"/>
      <w:pPr>
        <w:ind w:left="576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708"/>
  <w:hyphenationZone w:val="360"/>
  <w:displayHorizontalDrawingGridEvery w:val="1"/>
  <w:displayVerticalDrawingGridEvery w:val="1"/>
  <w:noPunctuationKerning w:val="1"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E1859"/>
    <w:rsid w:val="00006279"/>
    <w:rsid w:val="000311D7"/>
    <w:rsid w:val="00053669"/>
    <w:rsid w:val="0005679A"/>
    <w:rsid w:val="000617DB"/>
    <w:rsid w:val="00064BD8"/>
    <w:rsid w:val="000756A8"/>
    <w:rsid w:val="0008604D"/>
    <w:rsid w:val="000C468F"/>
    <w:rsid w:val="000D548D"/>
    <w:rsid w:val="0010247D"/>
    <w:rsid w:val="00104B46"/>
    <w:rsid w:val="001214C7"/>
    <w:rsid w:val="00127BD0"/>
    <w:rsid w:val="00134D9F"/>
    <w:rsid w:val="001506A4"/>
    <w:rsid w:val="001543F3"/>
    <w:rsid w:val="00163ED5"/>
    <w:rsid w:val="00167C86"/>
    <w:rsid w:val="00182946"/>
    <w:rsid w:val="00190102"/>
    <w:rsid w:val="001A5F51"/>
    <w:rsid w:val="001A69EA"/>
    <w:rsid w:val="001B5F7C"/>
    <w:rsid w:val="001B78D5"/>
    <w:rsid w:val="001C555E"/>
    <w:rsid w:val="001E6107"/>
    <w:rsid w:val="001F307E"/>
    <w:rsid w:val="001F3635"/>
    <w:rsid w:val="00234F46"/>
    <w:rsid w:val="002456FC"/>
    <w:rsid w:val="00247EC9"/>
    <w:rsid w:val="00270944"/>
    <w:rsid w:val="00276EC9"/>
    <w:rsid w:val="00280C8E"/>
    <w:rsid w:val="00282348"/>
    <w:rsid w:val="002840B5"/>
    <w:rsid w:val="0029432E"/>
    <w:rsid w:val="00297B49"/>
    <w:rsid w:val="002A64C4"/>
    <w:rsid w:val="002B0A0B"/>
    <w:rsid w:val="002B4C3F"/>
    <w:rsid w:val="002F06DF"/>
    <w:rsid w:val="003102F8"/>
    <w:rsid w:val="00324672"/>
    <w:rsid w:val="00341C8C"/>
    <w:rsid w:val="003640D4"/>
    <w:rsid w:val="00387A2B"/>
    <w:rsid w:val="003A4EA1"/>
    <w:rsid w:val="003B3336"/>
    <w:rsid w:val="003D0CBB"/>
    <w:rsid w:val="003F4D20"/>
    <w:rsid w:val="004134F5"/>
    <w:rsid w:val="00431240"/>
    <w:rsid w:val="004552DD"/>
    <w:rsid w:val="0047340F"/>
    <w:rsid w:val="004A2EE1"/>
    <w:rsid w:val="004B052E"/>
    <w:rsid w:val="004B310C"/>
    <w:rsid w:val="00503189"/>
    <w:rsid w:val="00512070"/>
    <w:rsid w:val="0051395D"/>
    <w:rsid w:val="005566D3"/>
    <w:rsid w:val="00583AD8"/>
    <w:rsid w:val="00587B6F"/>
    <w:rsid w:val="005A5B81"/>
    <w:rsid w:val="005F167A"/>
    <w:rsid w:val="005F7EDE"/>
    <w:rsid w:val="00600FFB"/>
    <w:rsid w:val="0060292C"/>
    <w:rsid w:val="006146D9"/>
    <w:rsid w:val="00625836"/>
    <w:rsid w:val="006524D4"/>
    <w:rsid w:val="00694DB1"/>
    <w:rsid w:val="00696CA4"/>
    <w:rsid w:val="006A42E9"/>
    <w:rsid w:val="006B6B6C"/>
    <w:rsid w:val="006C3E13"/>
    <w:rsid w:val="006C41FC"/>
    <w:rsid w:val="006C6683"/>
    <w:rsid w:val="0071103A"/>
    <w:rsid w:val="00716332"/>
    <w:rsid w:val="007168FF"/>
    <w:rsid w:val="007346B2"/>
    <w:rsid w:val="00745E92"/>
    <w:rsid w:val="00750E00"/>
    <w:rsid w:val="00761B07"/>
    <w:rsid w:val="007771E5"/>
    <w:rsid w:val="007A35FA"/>
    <w:rsid w:val="007A3CD3"/>
    <w:rsid w:val="007B37F0"/>
    <w:rsid w:val="007D3C44"/>
    <w:rsid w:val="007D5BFB"/>
    <w:rsid w:val="007E1B34"/>
    <w:rsid w:val="0080226C"/>
    <w:rsid w:val="00804BE1"/>
    <w:rsid w:val="00821754"/>
    <w:rsid w:val="00840A8D"/>
    <w:rsid w:val="00850EA9"/>
    <w:rsid w:val="008519FE"/>
    <w:rsid w:val="00852859"/>
    <w:rsid w:val="008559AB"/>
    <w:rsid w:val="00884513"/>
    <w:rsid w:val="0089212D"/>
    <w:rsid w:val="008A0DCF"/>
    <w:rsid w:val="008B3681"/>
    <w:rsid w:val="008B4D29"/>
    <w:rsid w:val="008E5C34"/>
    <w:rsid w:val="008F2670"/>
    <w:rsid w:val="008F6451"/>
    <w:rsid w:val="009142A4"/>
    <w:rsid w:val="009216A4"/>
    <w:rsid w:val="00937ACA"/>
    <w:rsid w:val="0098344D"/>
    <w:rsid w:val="009A5098"/>
    <w:rsid w:val="009A5238"/>
    <w:rsid w:val="009B0947"/>
    <w:rsid w:val="009D17BF"/>
    <w:rsid w:val="009E14EC"/>
    <w:rsid w:val="009E521A"/>
    <w:rsid w:val="009F380C"/>
    <w:rsid w:val="009F4091"/>
    <w:rsid w:val="00A156A3"/>
    <w:rsid w:val="00A23754"/>
    <w:rsid w:val="00A25CD3"/>
    <w:rsid w:val="00A661D5"/>
    <w:rsid w:val="00A705A8"/>
    <w:rsid w:val="00A937EB"/>
    <w:rsid w:val="00AA5808"/>
    <w:rsid w:val="00AA60B5"/>
    <w:rsid w:val="00AB05F5"/>
    <w:rsid w:val="00AD20C7"/>
    <w:rsid w:val="00AD7144"/>
    <w:rsid w:val="00AE1859"/>
    <w:rsid w:val="00AE79B4"/>
    <w:rsid w:val="00AF0283"/>
    <w:rsid w:val="00B00FD9"/>
    <w:rsid w:val="00B06867"/>
    <w:rsid w:val="00B1373B"/>
    <w:rsid w:val="00B23B2E"/>
    <w:rsid w:val="00B3039B"/>
    <w:rsid w:val="00B46DF6"/>
    <w:rsid w:val="00B706AD"/>
    <w:rsid w:val="00B748D2"/>
    <w:rsid w:val="00BB68CB"/>
    <w:rsid w:val="00BC1C83"/>
    <w:rsid w:val="00BC3B82"/>
    <w:rsid w:val="00BF068D"/>
    <w:rsid w:val="00C420AB"/>
    <w:rsid w:val="00C54BA6"/>
    <w:rsid w:val="00C65391"/>
    <w:rsid w:val="00C67662"/>
    <w:rsid w:val="00C90B66"/>
    <w:rsid w:val="00C936E5"/>
    <w:rsid w:val="00CA7D88"/>
    <w:rsid w:val="00CD10F4"/>
    <w:rsid w:val="00CD4895"/>
    <w:rsid w:val="00CE21C8"/>
    <w:rsid w:val="00CE6C25"/>
    <w:rsid w:val="00D10E73"/>
    <w:rsid w:val="00D73BF3"/>
    <w:rsid w:val="00D7692D"/>
    <w:rsid w:val="00D811EE"/>
    <w:rsid w:val="00D83CE5"/>
    <w:rsid w:val="00DA4B80"/>
    <w:rsid w:val="00DB240A"/>
    <w:rsid w:val="00DD3D66"/>
    <w:rsid w:val="00DF5BB2"/>
    <w:rsid w:val="00E0279A"/>
    <w:rsid w:val="00E07EE6"/>
    <w:rsid w:val="00E11653"/>
    <w:rsid w:val="00E31AAB"/>
    <w:rsid w:val="00E41420"/>
    <w:rsid w:val="00E47F12"/>
    <w:rsid w:val="00E63AD4"/>
    <w:rsid w:val="00E7532C"/>
    <w:rsid w:val="00E862F9"/>
    <w:rsid w:val="00E95028"/>
    <w:rsid w:val="00E97AB7"/>
    <w:rsid w:val="00EB1B39"/>
    <w:rsid w:val="00EC2579"/>
    <w:rsid w:val="00EC55F5"/>
    <w:rsid w:val="00ED160A"/>
    <w:rsid w:val="00ED75E5"/>
    <w:rsid w:val="00ED7732"/>
    <w:rsid w:val="00EE3B6A"/>
    <w:rsid w:val="00EE51B4"/>
    <w:rsid w:val="00F10603"/>
    <w:rsid w:val="00F119D9"/>
    <w:rsid w:val="00F14205"/>
    <w:rsid w:val="00F22F78"/>
    <w:rsid w:val="00F30F15"/>
    <w:rsid w:val="00F371B1"/>
    <w:rsid w:val="00F37B59"/>
    <w:rsid w:val="00F46DBE"/>
    <w:rsid w:val="00F53B8D"/>
    <w:rsid w:val="00F56BDD"/>
    <w:rsid w:val="00FD6CCF"/>
    <w:rsid w:val="6715187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sz w:val="24"/>
      <w:szCs w:val="24"/>
      <w:lang w:val="ru-RU" w:eastAsia="ru-RU" w:bidi="ar-SA"/>
    </w:rPr>
  </w:style>
  <w:style w:type="paragraph" w:styleId="2">
    <w:name w:val="heading 1"/>
    <w:basedOn w:val="1"/>
    <w:next w:val="1"/>
    <w:qFormat/>
    <w:uiPriority w:val="0"/>
    <w:pPr>
      <w:keepNext/>
      <w:numPr>
        <w:ilvl w:val="0"/>
        <w:numId w:val="1"/>
      </w:numPr>
      <w:outlineLvl w:val="0"/>
    </w:pPr>
    <w:rPr>
      <w:sz w:val="40"/>
    </w:rPr>
  </w:style>
  <w:style w:type="paragraph" w:styleId="3">
    <w:name w:val="heading 2"/>
    <w:basedOn w:val="1"/>
    <w:next w:val="1"/>
    <w:qFormat/>
    <w:uiPriority w:val="0"/>
    <w:pPr>
      <w:keepNext/>
      <w:widowControl w:val="0"/>
      <w:numPr>
        <w:ilvl w:val="1"/>
        <w:numId w:val="1"/>
      </w:numPr>
      <w:tabs>
        <w:tab w:val="left" w:pos="720"/>
      </w:tabs>
      <w:autoSpaceDE w:val="0"/>
      <w:autoSpaceDN w:val="0"/>
      <w:adjustRightInd w:val="0"/>
      <w:spacing w:line="244" w:lineRule="exact"/>
      <w:outlineLvl w:val="1"/>
    </w:pPr>
    <w:rPr>
      <w:rFonts w:ascii="Times Uzb Roman" w:hAnsi="Times Uzb Roman"/>
      <w:b/>
      <w:bCs/>
      <w:sz w:val="22"/>
      <w:szCs w:val="22"/>
      <w:lang w:val="en-US"/>
    </w:rPr>
  </w:style>
  <w:style w:type="paragraph" w:styleId="4">
    <w:name w:val="heading 3"/>
    <w:basedOn w:val="1"/>
    <w:next w:val="1"/>
    <w:qFormat/>
    <w:uiPriority w:val="0"/>
    <w:pPr>
      <w:keepNext/>
      <w:widowControl w:val="0"/>
      <w:numPr>
        <w:ilvl w:val="2"/>
        <w:numId w:val="1"/>
      </w:numPr>
      <w:tabs>
        <w:tab w:val="left" w:pos="661"/>
      </w:tabs>
      <w:autoSpaceDE w:val="0"/>
      <w:autoSpaceDN w:val="0"/>
      <w:adjustRightInd w:val="0"/>
      <w:spacing w:line="239" w:lineRule="exact"/>
      <w:outlineLvl w:val="2"/>
    </w:pPr>
    <w:rPr>
      <w:b/>
      <w:bCs/>
      <w:i/>
      <w:iCs/>
      <w:sz w:val="20"/>
      <w:u w:val="single"/>
      <w:lang w:val="en-US"/>
    </w:rPr>
  </w:style>
  <w:style w:type="paragraph" w:styleId="5">
    <w:name w:val="heading 4"/>
    <w:basedOn w:val="1"/>
    <w:next w:val="1"/>
    <w:qFormat/>
    <w:uiPriority w:val="0"/>
    <w:pPr>
      <w:keepNext/>
      <w:widowControl w:val="0"/>
      <w:numPr>
        <w:ilvl w:val="3"/>
        <w:numId w:val="1"/>
      </w:numPr>
      <w:autoSpaceDE w:val="0"/>
      <w:autoSpaceDN w:val="0"/>
      <w:adjustRightInd w:val="0"/>
      <w:spacing w:line="244" w:lineRule="exact"/>
      <w:outlineLvl w:val="3"/>
    </w:pPr>
    <w:rPr>
      <w:rFonts w:ascii="Times Uzb Roman" w:hAnsi="Times Uzb Roman"/>
      <w:b/>
      <w:bCs/>
      <w:sz w:val="22"/>
      <w:lang w:val="en-US"/>
    </w:rPr>
  </w:style>
  <w:style w:type="paragraph" w:styleId="6">
    <w:name w:val="heading 5"/>
    <w:basedOn w:val="1"/>
    <w:next w:val="1"/>
    <w:qFormat/>
    <w:uiPriority w:val="0"/>
    <w:pPr>
      <w:keepNext/>
      <w:numPr>
        <w:ilvl w:val="4"/>
        <w:numId w:val="1"/>
      </w:numPr>
      <w:jc w:val="center"/>
      <w:outlineLvl w:val="4"/>
    </w:pPr>
    <w:rPr>
      <w:b/>
      <w:bCs/>
    </w:rPr>
  </w:style>
  <w:style w:type="paragraph" w:styleId="7">
    <w:name w:val="heading 6"/>
    <w:basedOn w:val="1"/>
    <w:next w:val="1"/>
    <w:qFormat/>
    <w:uiPriority w:val="0"/>
    <w:pPr>
      <w:keepNext/>
      <w:widowControl w:val="0"/>
      <w:numPr>
        <w:ilvl w:val="5"/>
        <w:numId w:val="1"/>
      </w:numPr>
      <w:tabs>
        <w:tab w:val="left" w:pos="3960"/>
      </w:tabs>
      <w:autoSpaceDE w:val="0"/>
      <w:autoSpaceDN w:val="0"/>
      <w:adjustRightInd w:val="0"/>
      <w:spacing w:line="389" w:lineRule="exact"/>
      <w:jc w:val="center"/>
      <w:outlineLvl w:val="5"/>
    </w:pPr>
    <w:rPr>
      <w:rFonts w:ascii="Times Uzb Roman" w:hAnsi="Times Uzb Roman"/>
      <w:b/>
      <w:bCs/>
      <w:sz w:val="36"/>
      <w:szCs w:val="36"/>
    </w:rPr>
  </w:style>
  <w:style w:type="paragraph" w:styleId="8">
    <w:name w:val="heading 7"/>
    <w:basedOn w:val="1"/>
    <w:next w:val="1"/>
    <w:qFormat/>
    <w:uiPriority w:val="0"/>
    <w:pPr>
      <w:keepNext/>
      <w:widowControl w:val="0"/>
      <w:numPr>
        <w:ilvl w:val="6"/>
        <w:numId w:val="1"/>
      </w:numPr>
      <w:tabs>
        <w:tab w:val="left" w:pos="675"/>
      </w:tabs>
      <w:autoSpaceDE w:val="0"/>
      <w:autoSpaceDN w:val="0"/>
      <w:adjustRightInd w:val="0"/>
      <w:spacing w:line="239" w:lineRule="exact"/>
      <w:jc w:val="center"/>
      <w:outlineLvl w:val="6"/>
    </w:pPr>
    <w:rPr>
      <w:rFonts w:ascii="Times Uzb Roman" w:hAnsi="Times Uzb Roman"/>
      <w:b/>
      <w:bCs/>
      <w:sz w:val="20"/>
      <w:szCs w:val="22"/>
    </w:rPr>
  </w:style>
  <w:style w:type="paragraph" w:styleId="9">
    <w:name w:val="heading 8"/>
    <w:basedOn w:val="1"/>
    <w:next w:val="1"/>
    <w:link w:val="16"/>
    <w:qFormat/>
    <w:uiPriority w:val="0"/>
    <w:pPr>
      <w:numPr>
        <w:ilvl w:val="7"/>
        <w:numId w:val="1"/>
      </w:numPr>
      <w:spacing w:before="240" w:after="60"/>
      <w:outlineLvl w:val="7"/>
    </w:pPr>
    <w:rPr>
      <w:rFonts w:ascii="Calibri" w:hAnsi="Calibri" w:eastAsia="Times New Roman" w:cs="Times New Roman"/>
      <w:i/>
      <w:iCs/>
    </w:rPr>
  </w:style>
  <w:style w:type="paragraph" w:styleId="10">
    <w:name w:val="heading 9"/>
    <w:basedOn w:val="1"/>
    <w:next w:val="1"/>
    <w:link w:val="17"/>
    <w:qFormat/>
    <w:uiPriority w:val="0"/>
    <w:pPr>
      <w:numPr>
        <w:ilvl w:val="8"/>
        <w:numId w:val="1"/>
      </w:numPr>
      <w:spacing w:before="240" w:after="60"/>
      <w:outlineLvl w:val="8"/>
    </w:pPr>
    <w:rPr>
      <w:rFonts w:ascii="Cambria" w:hAnsi="Cambria" w:eastAsia="Times New Roman" w:cs="Times New Roman"/>
      <w:sz w:val="22"/>
      <w:szCs w:val="22"/>
    </w:rPr>
  </w:style>
  <w:style w:type="character" w:default="1" w:styleId="11">
    <w:name w:val="Default Paragraph Font"/>
    <w:semiHidden/>
    <w:uiPriority w:val="0"/>
  </w:style>
  <w:style w:type="table" w:default="1" w:styleId="12">
    <w:name w:val="Normal Table"/>
    <w:semiHidden/>
    <w:uiPriority w:val="0"/>
    <w:tblPr>
      <w:tblStyle w:val="12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13">
    <w:name w:val="Balloon Text"/>
    <w:basedOn w:val="1"/>
    <w:link w:val="15"/>
    <w:uiPriority w:val="0"/>
    <w:rPr>
      <w:rFonts w:ascii="Tahoma" w:hAnsi="Tahoma" w:cs="Tahoma"/>
      <w:sz w:val="16"/>
      <w:szCs w:val="16"/>
    </w:rPr>
  </w:style>
  <w:style w:type="table" w:styleId="14">
    <w:name w:val="Table Grid"/>
    <w:basedOn w:val="12"/>
    <w:uiPriority w:val="0"/>
    <w:tblPr>
      <w:tblStyle w:val="12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customStyle="1" w:styleId="15">
    <w:name w:val="Текст выноски Знак"/>
    <w:link w:val="13"/>
    <w:uiPriority w:val="0"/>
    <w:rPr>
      <w:rFonts w:ascii="Tahoma" w:hAnsi="Tahoma" w:cs="Tahoma"/>
      <w:sz w:val="16"/>
      <w:szCs w:val="16"/>
    </w:rPr>
  </w:style>
  <w:style w:type="character" w:customStyle="1" w:styleId="16">
    <w:name w:val="Заголовок 8 Знак"/>
    <w:link w:val="9"/>
    <w:semiHidden/>
    <w:uiPriority w:val="0"/>
    <w:rPr>
      <w:rFonts w:ascii="Calibri" w:hAnsi="Calibri" w:eastAsia="Times New Roman" w:cs="Times New Roman"/>
      <w:i/>
      <w:iCs/>
      <w:sz w:val="24"/>
      <w:szCs w:val="24"/>
    </w:rPr>
  </w:style>
  <w:style w:type="character" w:customStyle="1" w:styleId="17">
    <w:name w:val="Заголовок 9 Знак"/>
    <w:link w:val="10"/>
    <w:semiHidden/>
    <w:uiPriority w:val="0"/>
    <w:rPr>
      <w:rFonts w:ascii="Cambria" w:hAnsi="Cambria" w:eastAsia="Times New Roman" w:cs="Times New Roman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Bukharasoft\Cadry4\Language\UZB\&#1052;&#1072;&#1098;&#1083;&#1091;&#1084;&#1086;&#1090;&#1085;&#1086;&#1084;&#1072;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89"/>
    <customShpInfo spid="_x0000_s1036"/>
    <customShpInfo spid="_x0000_s1035"/>
    <customShpInfo spid="_x0000_s1030"/>
    <customShpInfo spid="_x0000_s1083"/>
    <customShpInfo spid="_x0000_s1077"/>
    <customShpInfo spid="_x0000_s1084"/>
    <customShpInfo spid="_x0000_s1037"/>
    <customShpInfo spid="_x0000_s1086"/>
    <customShpInfo spid="_x0000_s1087"/>
    <customShpInfo spid="_x0000_s1085"/>
    <customShpInfo spid="_x0000_s1088"/>
    <customShpInfo spid="_x0000_s1090"/>
    <customShpInfo spid="_x0000_s106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Маълумотнома</Template>
  <Company>IS</Company>
  <Pages>2</Pages>
  <Words>598</Words>
  <Characters>3413</Characters>
  <Lines>28</Lines>
  <Paragraphs>8</Paragraphs>
  <TotalTime>0</TotalTime>
  <ScaleCrop>false</ScaleCrop>
  <LinksUpToDate>false</LinksUpToDate>
  <CharactersWithSpaces>4003</CharactersWithSpaces>
  <Application>WPS Office_12.9.0.21549_F1E327BC-269C-435d-A152-05C5408002CA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2023-09-11T12:27:00Z</dcterms:created>
  <dc:creator>user</dc:creator>
  <cp:lastModifiedBy>User</cp:lastModifiedBy>
  <cp:lastPrinted>2022-03-11T20:03:00Z</cp:lastPrinted>
  <dcterms:modified xsi:type="dcterms:W3CDTF">2026-06-22T16:15:36Z</dcterms:modified>
  <dc:title>МАЪЛУМОТНОМА</dc:title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1049-12.9.0.21549</vt:lpwstr>
  </property>
  <property fmtid="{D5CDD505-2E9C-101B-9397-08002B2CF9AE}" pid="3" name="ICV">
    <vt:lpwstr>41419F34033342C9999F9256C32980CC_13</vt:lpwstr>
  </property>
</Properties>
</file>