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6"/>
        <w:tabs>
          <w:tab w:pos="8820" w:val="left"/>
        </w:tabs>
        <w:spacing w:line="240" w:lineRule="auto"/>
        <w:ind w:right="1204"/>
      </w:pPr>
      <w:r>
        <w:drawing>
          <wp:anchor wp:distT="0" wp:distB="0" wp:distL="0" wp:distR="0" wp:simplePos="0" wp:relativeHeight="251658240" wp:behindDoc="0" wp:locked="0" wp:layoutInCell="1" wp:allowOverlap="1">
            <wp:simplePos x="0" y="0"/>
            <wp:positionH wp:relativeFrom="column">
              <wp:align>right</wp:align>
            </wp:positionH>
            <wp:positionV wp:relativeFrom="paragraph">
              <wp:posOffset>0</wp:posOffset>
            </wp:positionV>
            <wp:extent cx="1080000" cy="1440000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by_photo_placeholder_145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4400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</w:rPr>
        <w:t>МАЪЛУМОТНОМА</w:t>
      </w:r>
    </w:p>
    <w:p>
      <w:pPr>
        <w:tabs>
          <w:tab w:pos="8820" w:val="left"/>
        </w:tabs>
        <w:ind w:right="1204"/>
        <w:jc w:val="center"/>
      </w:pPr>
    </w:p>
    <w:p>
      <w:pPr>
        <w:tabs>
          <w:tab w:pos="4762" w:val="center"/>
          <w:tab w:pos="8820" w:val="left"/>
        </w:tabs>
        <w:ind w:right="1204"/>
        <w:jc w:val="center"/>
      </w:pPr>
      <w:r>
        <w:rPr>
          <w:rFonts w:ascii="Times New Roman" w:hAnsi="Times New Roman"/>
          <w:b/>
          <w:sz w:val="28"/>
        </w:rPr>
        <w:t>T</w:t>
      </w:r>
    </w:p>
    <w:p/>
    <w:p>
      <w:pPr>
        <w:tabs>
          <w:tab w:pos="4228" w:val="left"/>
        </w:tabs>
        <w:spacing w:before="160" w:after="0" w:line="240" w:lineRule="auto"/>
      </w:pPr>
      <w:r>
        <w:rPr>
          <w:rFonts w:ascii="Times New Roman" w:hAnsi="Times New Roman"/>
          <w:b/>
          <w:sz w:val="22"/>
        </w:rPr>
        <w:t>Туғилган йили:</w:t>
      </w:r>
      <w:r>
        <w:tab/>
      </w:r>
      <w:r>
        <w:rPr>
          <w:rFonts w:ascii="Times New Roman" w:hAnsi="Times New Roman"/>
          <w:b/>
          <w:sz w:val="22"/>
        </w:rPr>
        <w:t>Туғилган жойи:</w:t>
      </w:r>
    </w:p>
    <w:p>
      <w:pPr>
        <w:tabs>
          <w:tab w:pos="4228" w:val="left"/>
        </w:tabs>
        <w:spacing w:before="0" w:after="0" w:line="240" w:lineRule="auto"/>
        <w:ind w:left="4320" w:hanging="4320" w:right="2016"/>
      </w:pPr>
      <w:r>
        <w:rPr>
          <w:rFonts w:ascii="Times New Roman" w:hAnsi="Times New Roman"/>
          <w:sz w:val="22"/>
        </w:rPr>
        <w:t>1</w:t>
      </w:r>
      <w:r>
        <w:tab/>
      </w:r>
      <w:r>
        <w:rPr>
          <w:rFonts w:ascii="Times New Roman" w:hAnsi="Times New Roman"/>
          <w:sz w:val="22"/>
        </w:rPr>
        <w:t>2</w:t>
      </w:r>
    </w:p>
    <w:p>
      <w:pPr>
        <w:tabs>
          <w:tab w:pos="4228" w:val="left"/>
        </w:tabs>
        <w:spacing w:before="160" w:after="0" w:line="240" w:lineRule="auto"/>
      </w:pPr>
      <w:r>
        <w:rPr>
          <w:rFonts w:ascii="Times New Roman" w:hAnsi="Times New Roman"/>
          <w:b/>
          <w:sz w:val="22"/>
        </w:rPr>
        <w:t>Миллати:</w:t>
      </w:r>
      <w:r>
        <w:tab/>
      </w:r>
      <w:r>
        <w:rPr>
          <w:rFonts w:ascii="Times New Roman" w:hAnsi="Times New Roman"/>
          <w:b/>
          <w:sz w:val="22"/>
        </w:rPr>
        <w:t>Партиявийлиги:</w:t>
      </w:r>
    </w:p>
    <w:p>
      <w:pPr>
        <w:tabs>
          <w:tab w:pos="4228" w:val="left"/>
        </w:tabs>
        <w:spacing w:before="0" w:after="0" w:line="240" w:lineRule="auto"/>
        <w:ind w:left="4320" w:hanging="4320"/>
      </w:pPr>
      <w:r>
        <w:rPr>
          <w:rFonts w:ascii="Times New Roman" w:hAnsi="Times New Roman"/>
          <w:sz w:val="22"/>
        </w:rPr>
        <w:t>3</w:t>
      </w:r>
      <w:r>
        <w:tab/>
      </w:r>
      <w:r>
        <w:rPr>
          <w:rFonts w:ascii="Times New Roman" w:hAnsi="Times New Roman"/>
          <w:sz w:val="22"/>
        </w:rPr>
        <w:t>4</w:t>
      </w:r>
    </w:p>
    <w:p>
      <w:pPr>
        <w:tabs>
          <w:tab w:pos="4228" w:val="left"/>
        </w:tabs>
        <w:spacing w:before="160" w:after="0" w:line="240" w:lineRule="auto"/>
      </w:pPr>
      <w:r>
        <w:rPr>
          <w:rFonts w:ascii="Times New Roman" w:hAnsi="Times New Roman"/>
          <w:b/>
          <w:sz w:val="22"/>
        </w:rPr>
        <w:t>Маълумоти:</w:t>
      </w:r>
      <w:r>
        <w:tab/>
      </w:r>
      <w:r>
        <w:rPr>
          <w:rFonts w:ascii="Times New Roman" w:hAnsi="Times New Roman"/>
          <w:b/>
          <w:sz w:val="22"/>
        </w:rPr>
        <w:t>Тамомлаган:</w:t>
      </w:r>
    </w:p>
    <w:p>
      <w:pPr>
        <w:tabs>
          <w:tab w:pos="4228" w:val="left"/>
        </w:tabs>
        <w:spacing w:before="0" w:after="0" w:line="240" w:lineRule="auto"/>
        <w:ind w:left="4320" w:hanging="4320"/>
      </w:pPr>
      <w:r>
        <w:rPr>
          <w:rFonts w:ascii="Times New Roman" w:hAnsi="Times New Roman"/>
          <w:sz w:val="22"/>
        </w:rPr>
        <w:t>5</w:t>
      </w:r>
      <w:r>
        <w:tab/>
      </w:r>
      <w:r>
        <w:rPr>
          <w:rFonts w:ascii="Times New Roman" w:hAnsi="Times New Roman"/>
          <w:sz w:val="22"/>
        </w:rPr>
        <w:t>6</w:t>
      </w:r>
    </w:p>
    <w:p>
      <w:pPr>
        <w:tabs>
          <w:tab w:pos="4228" w:val="left"/>
        </w:tabs>
        <w:spacing w:before="160" w:after="0" w:line="240" w:lineRule="auto"/>
        <w:ind w:left="1622" w:hanging="1622"/>
      </w:pPr>
      <w:r>
        <w:rPr>
          <w:rFonts w:ascii="Times New Roman" w:hAnsi="Times New Roman"/>
          <w:b/>
          <w:sz w:val="22"/>
        </w:rPr>
        <w:t>Маълумоти бўйича мутахассислиги:</w:t>
      </w:r>
      <w:r>
        <w:tab/>
      </w:r>
      <w:r>
        <w:rPr>
          <w:rFonts w:ascii="Times New Roman" w:hAnsi="Times New Roman"/>
          <w:sz w:val="22"/>
        </w:rPr>
        <w:t>7</w:t>
      </w:r>
    </w:p>
    <w:p>
      <w:pPr>
        <w:tabs>
          <w:tab w:pos="4228" w:val="left"/>
        </w:tabs>
        <w:spacing w:before="160" w:after="0" w:line="240" w:lineRule="auto"/>
      </w:pPr>
      <w:r>
        <w:rPr>
          <w:rFonts w:ascii="Times New Roman" w:hAnsi="Times New Roman"/>
          <w:b/>
          <w:sz w:val="22"/>
        </w:rPr>
        <w:t>Илмий даражаси:</w:t>
      </w:r>
      <w:r>
        <w:tab/>
      </w:r>
      <w:r>
        <w:rPr>
          <w:rFonts w:ascii="Times New Roman" w:hAnsi="Times New Roman"/>
          <w:b/>
          <w:sz w:val="22"/>
        </w:rPr>
        <w:t>Илмий унвони:</w:t>
      </w:r>
    </w:p>
    <w:p>
      <w:pPr>
        <w:tabs>
          <w:tab w:pos="4228" w:val="left"/>
        </w:tabs>
        <w:spacing w:before="0" w:after="0" w:line="240" w:lineRule="auto"/>
        <w:ind w:left="4320" w:hanging="4320"/>
      </w:pPr>
      <w:r>
        <w:rPr>
          <w:rFonts w:ascii="Times New Roman" w:hAnsi="Times New Roman"/>
          <w:sz w:val="22"/>
        </w:rPr>
        <w:t>8</w:t>
      </w:r>
      <w:r>
        <w:tab/>
      </w:r>
      <w:r>
        <w:rPr>
          <w:rFonts w:ascii="Times New Roman" w:hAnsi="Times New Roman"/>
          <w:sz w:val="22"/>
        </w:rPr>
        <w:t>9</w:t>
      </w:r>
    </w:p>
    <w:p>
      <w:pPr>
        <w:tabs>
          <w:tab w:pos="4228" w:val="left"/>
        </w:tabs>
        <w:spacing w:before="160" w:after="0" w:line="240" w:lineRule="auto"/>
      </w:pPr>
      <w:r>
        <w:rPr>
          <w:rFonts w:ascii="Times New Roman" w:hAnsi="Times New Roman"/>
          <w:b/>
          <w:sz w:val="22"/>
        </w:rPr>
        <w:t>Қайси чет тилларини билади:</w:t>
      </w:r>
      <w:r>
        <w:tab/>
      </w:r>
      <w:r>
        <w:rPr>
          <w:rFonts w:ascii="Times New Roman" w:hAnsi="Times New Roman"/>
          <w:b/>
          <w:sz w:val="22"/>
        </w:rPr>
        <w:t>Ҳарбий (махсус) унвони:</w:t>
      </w:r>
    </w:p>
    <w:p>
      <w:pPr>
        <w:tabs>
          <w:tab w:pos="4228" w:val="left"/>
        </w:tabs>
        <w:spacing w:before="0" w:after="0" w:line="240" w:lineRule="auto"/>
        <w:ind w:left="4320" w:hanging="4320"/>
      </w:pPr>
      <w:r>
        <w:rPr>
          <w:rFonts w:ascii="Times New Roman" w:hAnsi="Times New Roman"/>
          <w:sz w:val="22"/>
        </w:rPr>
        <w:t>10</w:t>
      </w:r>
      <w:r>
        <w:tab/>
      </w:r>
      <w:r>
        <w:rPr>
          <w:rFonts w:ascii="Times New Roman" w:hAnsi="Times New Roman"/>
          <w:sz w:val="22"/>
        </w:rPr>
        <w:t>11</w:t>
      </w:r>
    </w:p>
    <w:p>
      <w:pPr>
        <w:tabs>
          <w:tab w:pos="4228" w:val="left"/>
        </w:tabs>
        <w:spacing w:before="160" w:after="0" w:line="240" w:lineRule="auto"/>
      </w:pPr>
      <w:r>
        <w:rPr>
          <w:rFonts w:ascii="Times New Roman" w:hAnsi="Times New Roman"/>
          <w:b/>
          <w:sz w:val="22"/>
        </w:rPr>
        <w:t>Давлат мукофотлари ва премиялари билан тақдирланганми (қанақа):</w:t>
      </w:r>
    </w:p>
    <w:p>
      <w:pPr>
        <w:ind w:left="1622" w:hanging="1622"/>
      </w:pPr>
      <w:r>
        <w:rPr>
          <w:rFonts w:ascii="Times New Roman" w:hAnsi="Times New Roman"/>
          <w:sz w:val="22"/>
        </w:rPr>
        <w:t>12</w:t>
      </w:r>
    </w:p>
    <w:p>
      <w:pPr>
        <w:tabs>
          <w:tab w:pos="4228" w:val="left"/>
        </w:tabs>
        <w:spacing w:before="160" w:after="0" w:line="240" w:lineRule="auto"/>
      </w:pPr>
      <w:r>
        <w:rPr>
          <w:rFonts w:ascii="Times New Roman" w:hAnsi="Times New Roman"/>
          <w:b/>
          <w:sz w:val="22"/>
        </w:rPr>
        <w:t>Идоравий мукофотлар билан тақдирланганми (қанақа):</w:t>
      </w:r>
    </w:p>
    <w:p>
      <w:pPr>
        <w:ind w:left="1622" w:hanging="1622"/>
      </w:pPr>
      <w:r>
        <w:rPr>
          <w:rFonts w:ascii="Times New Roman" w:hAnsi="Times New Roman"/>
          <w:sz w:val="22"/>
          <w:highlight w:val="yellow"/>
        </w:rPr>
        <w:t>13</w:t>
      </w:r>
    </w:p>
    <w:p>
      <w:pPr>
        <w:tabs>
          <w:tab w:pos="4228" w:val="left"/>
        </w:tabs>
        <w:spacing w:before="160" w:after="0" w:line="240" w:lineRule="auto"/>
      </w:pPr>
      <w:r>
        <w:rPr>
          <w:rFonts w:ascii="Times New Roman" w:hAnsi="Times New Roman"/>
          <w:b/>
          <w:sz w:val="22"/>
        </w:rPr>
        <w:t>Халқ депутатлари, республика, вилоят, шаҳар ва туман Кенгаши депутатими ёки бошқа</w:t>
      </w:r>
    </w:p>
    <w:p>
      <w:pPr>
        <w:tabs>
          <w:tab w:pos="4228" w:val="left"/>
        </w:tabs>
        <w:spacing w:before="0" w:after="0" w:line="240" w:lineRule="auto"/>
      </w:pPr>
      <w:r>
        <w:rPr>
          <w:rFonts w:ascii="Times New Roman" w:hAnsi="Times New Roman"/>
          <w:b/>
          <w:sz w:val="22"/>
        </w:rPr>
        <w:t>сайланadigan органларнинг аъзосими (тўлиқ кўрсатилиши лозим):</w:t>
      </w:r>
    </w:p>
    <w:p>
      <w:pPr>
        <w:ind w:left="1512" w:hanging="1512"/>
      </w:pPr>
      <w:r>
        <w:rPr>
          <w:rFonts w:ascii="Times New Roman" w:hAnsi="Times New Roman"/>
          <w:sz w:val="22"/>
        </w:rPr>
        <w:t>14</w:t>
      </w:r>
    </w:p>
    <w:p>
      <w:pPr>
        <w:tabs>
          <w:tab w:pos="4126" w:val="left"/>
        </w:tabs>
        <w:spacing w:before="0" w:after="80"/>
        <w:jc w:val="center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8"/>
        </w:rPr>
        <w:t>МЕҲНАТ ФАОЛИЯТИ</w:t>
      </w:r>
    </w:p>
    <w:p>
      <w:r>
        <w:rPr>
          <w:rFonts w:ascii="Times New Roman" w:hAnsi="Times New Roman"/>
          <w:sz w:val="22"/>
        </w:rPr>
        <w:t>-</w:t>
      </w:r>
    </w:p>
    <w:p>
      <w:r>
        <w:br w:type="page"/>
      </w:r>
    </w:p>
    <w:p>
      <w:pPr>
        <w:pStyle w:val="Heading1"/>
        <w:spacing w:after="0"/>
        <w:jc w:val="center"/>
      </w:pPr>
      <w:r>
        <w:rPr>
          <w:rFonts w:ascii="Times New Roman" w:hAnsi="Times New Roman"/>
          <w:b/>
          <w:sz w:val="24"/>
        </w:rPr>
        <w:t>Tнинг яқин қариндошлари ҳақида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МАЪЛУМОТ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260"/>
        <w:gridCol w:w="2160"/>
        <w:gridCol w:w="1830"/>
        <w:gridCol w:w="3027"/>
        <w:gridCol w:w="2057"/>
      </w:tblGrid>
      <w:tr>
        <w:tc>
          <w:tcPr>
            <w:tcW w:type="dxa" w:w="2"/>
            <w:vAlign w:val="center"/>
          </w:tcPr>
          <w:p>
            <w:pPr>
              <w:ind w:left="-113" w:right="-113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Қариндош</w:t>
            </w:r>
            <w:r>
              <w:rPr>
                <w:rFonts w:ascii="Times New Roman" w:hAnsi="Times New Roman"/>
                <w:b/>
                <w:sz w:val="22"/>
              </w:rPr>
              <w:t>-</w:t>
            </w:r>
            <w:r>
              <w:rPr>
                <w:rFonts w:ascii="Times New Roman" w:hAnsi="Times New Roman"/>
                <w:b/>
                <w:sz w:val="22"/>
              </w:rPr>
              <w:t>лиги</w:t>
            </w:r>
          </w:p>
        </w:tc>
        <w:tc>
          <w:tcPr>
            <w:tcW w:type="dxa" w:w="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Фамилияси, исми </w:t>
              <w:br/>
              <w:t xml:space="preserve">ва отасининг исми </w:t>
            </w:r>
          </w:p>
        </w:tc>
        <w:tc>
          <w:tcPr>
            <w:tcW w:type="dxa" w:w="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Туғилган йили </w:t>
              <w:br/>
              <w:t>ва жойи</w:t>
            </w:r>
          </w:p>
        </w:tc>
        <w:tc>
          <w:tcPr>
            <w:tcW w:type="dxa" w:w="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Иш жойи ва лавозими</w:t>
            </w:r>
          </w:p>
        </w:tc>
        <w:tc>
          <w:tcPr>
            <w:tcW w:type="dxa" w:w="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Турар жойи</w:t>
            </w:r>
          </w:p>
        </w:tc>
      </w:tr>
      <w:tr>
        <w:tc>
          <w:tcPr>
            <w:tcW w:type="dxa" w:w="10334"/>
            <w:gridSpan w:val="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Яқин қариндошлар ҳақида маълумот киритилмаган.</w:t>
            </w:r>
          </w:p>
        </w:tc>
      </w:tr>
    </w:tbl>
    <w:sectPr w:rsidR="00FC693F" w:rsidRPr="0006063C" w:rsidSect="00034616">
      <w:pgSz w:w="11905" w:h="16837"/>
      <w:pgMar w:top="851" w:right="567" w:bottom="336" w:left="152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