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>
        <w:rPr>
          <w:rFonts w:ascii="Times New Roman" w:hAnsi="Times New Roman"/>
          <w:lang w:val="uz-Cyrl-UZ"/>
          <w:sz w:val="28"/>
          <w:szCs w:val="28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0"/>
          <w:szCs w:val="2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b w:val="0"/>
                      <w:bCs w:val="0"/>
                      <w:u w:val="single"/>
                      <w:color w:val="000000"/>
                      <w:sz w:val="20"/>
                      <w:szCs w:val="20"/>
                    </w:rPr>
                    <w:t>Оқ фондаги 3х4 см, охирги 3 ой давомида олинган рангли фотосурат, электрон кўринишда (расмий кийимда).3х4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0"/>
                      <w:szCs w:val="20"/>
                    </w:rPr>
                    <w:br w:type="textWrapping"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0"/>
                      <w:szCs w:val="2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0"/>
                      <w:szCs w:val="20"/>
                    </w:rPr>
                    <w:t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lang w:val="uz-Cyrl-UZ"/>
                      <w:sz w:val="20"/>
                      <w:szCs w:val="20"/>
                    </w:rPr>
                    <w:t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lang w:val="uz-Cyrl-UZ"/>
          <w:u w:val="single"/>
          <w:color w:val="000000"/>
          <w:sz w:val="28"/>
          <w:szCs w:val="28"/>
          <w:b/>
          <w:bCs/>
        </w:rPr>
        <w:t>Test User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b/>
          <w:bCs/>
          <w:color w:val="000000"/>
          <w:sz w:val="22"/>
          <w:szCs w:val="22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1.1.2000</w:t>
      </w:r>
      <w:r>
        <w:rPr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 xml:space="preserve">T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U</w:t>
      </w:r>
      <w:r>
        <w:rPr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O</w:t>
      </w:r>
      <w:r>
        <w:rPr>
          <w:lang w:val="uz-Cyrl-UZ"/>
          <w:sz w:val="22"/>
          <w:szCs w:val="22"/>
        </w:rPr>
        <w:tab/>
      </w:r>
      <w:r>
        <w:rPr>
          <w:b w:val="0"/>
          <w:bCs w:val="0"/>
          <w:u w:val="single"/>
          <w:color w:val="000000"/>
          <w:sz w:val="22"/>
          <w:szCs w:val="22"/>
        </w:rPr>
        <w:t>йўқ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  <w:r>
        <w:rPr>
          <w:lang w:val="uz-Cyrl-UZ"/>
          <w:sz w:val="22"/>
          <w:szCs w:val="22"/>
        </w:rPr>
        <w:tab/>
      </w:r>
      <w:r>
        <w:rPr>
          <w:b w:val="0"/>
          <w:bCs w:val="0"/>
          <w:u w:val="single"/>
          <w:color w:val="000000"/>
          <w:sz w:val="22"/>
          <w:szCs w:val="22"/>
        </w:rPr>
        <w:t>йўқ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 xml:space="preserve">йўқ</w:t>
      </w:r>
      <w:r>
        <w:rPr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/>
          <w:sz w:val="22"/>
          <w:szCs w:val="22"/>
        </w:rPr>
        <w:t xml:space="preserve">2005 </w:t>
      </w:r>
      <w:r>
        <w:rPr>
          <w:lang w:val="uz-Cyrl-UZ"/>
          <w:sz w:val="22"/>
          <w:szCs w:val="22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highlight w:val="yellow"/>
          <w:lang w:val="uz-Cyrl-UZ"/>
        </w:rPr>
      </w:pPr>
      <w:r>
        <w:rPr>
          <w:highlight w:val="yellow"/>
          <w:lang w:val="uz-Cyrl-UZ"/>
          <w:b/>
          <w:bCs/>
          <w:color w:val="000000"/>
          <w:sz w:val="22"/>
          <w:szCs w:val="22"/>
        </w:rPr>
        <w:t>Идоравий мукофотлар билан тақдирланганми (қанақа):</w:t>
      </w:r>
      <w:r>
        <w:rPr>
          <w:b/>
          <w:bCs/>
          <w:highlight w:val="yellow"/>
          <w:lang w:val="uz-Cyrl-UZ"/>
          <w:sz w:val="22"/>
          <w:szCs w:val="22"/>
        </w:rPr>
        <w:tab/>
      </w:r>
      <w:r>
        <w:rPr>
          <w:b/>
          <w:bCs/>
          <w:highlight w:val="yellow"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highlight w:val="yellow"/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 xml:space="preserve">йўқ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lang w:val="uz-Cyrl-UZ"/>
          <w:color w:val="000000"/>
          <w:sz w:val="28"/>
          <w:szCs w:val="28"/>
          <w:b/>
          <w:bCs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lang w:val="uz-Cyrl-UZ"/>
          <w:sz w:val="24"/>
          <w:szCs w:val="24"/>
          <w:b/>
          <w:bCs/>
        </w:rPr>
        <w:br w:type="page"/>
      </w:r>
      <w:r>
        <w:rPr>
          <w:lang w:val="uz-Cyrl-UZ"/>
          <w:u w:val="single"/>
          <w:color w:val="000000"/>
          <w:sz w:val="24"/>
          <w:szCs w:val="24"/>
          <w:b/>
          <w:bCs/>
        </w:rPr>
        <w:t>Test Userнинг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color w:val="000000"/>
          <w:sz w:val="24"/>
          <w:szCs w:val="24"/>
          <w:b/>
          <w:bCs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>Қариндош</w:t>
            </w:r>
            <w:r>
              <w:rPr>
                <w:lang w:val="uz-Latn-UZ"/>
                <w:b/>
                <w:bCs/>
                <w:color w:val="000000"/>
                <w:sz w:val="22"/>
                <w:szCs w:val="22"/>
              </w:rPr>
              <w:t>-</w:t>
            </w: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>лиги</w:t>
            </w:r>
          </w:p>
        </w:tc>
        <w:tc>
          <w:tcPr>
            <w:tcW w:w="2160" w:type="dxa"/>
            <w:noWrap w:val="0"/>
            <w:vAlign w:val="center"/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 xml:space="preserve">Фамилияси, исми </w:t>
            </w:r>
            <w:r>
              <w:rPr>
                <w:b/>
                <w:lang w:val="uz-Cyrl-UZ"/>
                <w:sz w:val="22"/>
                <w:szCs w:val="22"/>
              </w:rPr>
              <w:br w:type="textWrapping"/>
            </w: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 xml:space="preserve">Туғилган йили </w:t>
            </w:r>
            <w:r>
              <w:rPr>
                <w:lang w:val="uz-Cyrl-UZ"/>
                <w:sz w:val="22"/>
                <w:szCs w:val="22"/>
                <w:b/>
                <w:bCs/>
              </w:rPr>
              <w:br w:type="textWrapping"/>
            </w: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ва жойи</w:t>
            </w:r>
          </w:p>
        </w:tc>
        <w:tc>
          <w:tcPr>
            <w:tcW w:w="3027" w:type="dxa"/>
            <w:noWrap w:val="0"/>
            <w:vAlign w:val="center"/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Опаси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1260" w:type="dxa"/>
            <w:noWrap w:val="0"/>
            <w:vAlign w:val="center"/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1260" w:type="dxa"/>
            <w:noWrap w:val="0"/>
            <w:vAlign w:val="center"/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