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sz w:val="32"/>
        </w:rPr>
        <w:t>MA'LUMOTNOMA</w:t>
      </w:r>
    </w:p>
    <w:p>
      <w:pPr>
        <w:spacing w:after="80" w:line="312" w:lineRule="auto"/>
        <w:jc w:val="center"/>
      </w:pPr>
      <w:r>
        <w:rPr>
          <w:sz w:val="28"/>
        </w:rPr>
        <w:t>Aliyev Ali Aliyevich</w:t>
      </w:r>
    </w:p>
    <w:p>
      <w:pPr>
        <w:spacing w:line="276" w:lineRule="auto" w:after="0"/>
        <w:jc w:val="center"/>
      </w:pPr>
      <w:r>
        <w:t>2009 yil:</w:t>
      </w:r>
    </w:p>
    <w:p>
      <w:pPr>
        <w:spacing w:line="276" w:lineRule="auto" w:after="280"/>
        <w:jc w:val="center"/>
      </w:pPr>
      <w:r>
        <w:t>asad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sz w:val="28"/>
        </w:rPr>
        <w:t>MEHNAT FAOLIYATI</w:t>
      </w:r>
    </w:p>
    <w:p>
      <w:r>
        <w:t>-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