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./;;;;;;;;;vg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1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Read about variables and data types in these documents: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Variables: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https://javascript.info/variables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 types: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https://javascript.info/types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Hoặc bằng tiếng Việt: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Biến: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MindX C4EJS - Biến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Kiểu dữ liệu: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MindX C4EJS - Kiểu dữ liệu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 JavaScript, in what cases, you will get the </w:t>
      </w:r>
      <w:r w:rsidDel="00000000" w:rsidR="00000000" w:rsidRPr="00000000">
        <w:rPr>
          <w:b w:val="1"/>
          <w:rtl w:val="0"/>
        </w:rPr>
        <w:t xml:space="preserve">SyntaxError</w:t>
      </w:r>
      <w:r w:rsidDel="00000000" w:rsidR="00000000" w:rsidRPr="00000000">
        <w:rPr>
          <w:rtl w:val="0"/>
        </w:rPr>
        <w:t xml:space="preserve"> telling you that some of your variables have </w:t>
      </w:r>
      <w:r w:rsidDel="00000000" w:rsidR="00000000" w:rsidRPr="00000000">
        <w:rPr>
          <w:b w:val="1"/>
          <w:rtl w:val="0"/>
        </w:rPr>
        <w:t xml:space="preserve">invalid names</w:t>
      </w:r>
      <w:r w:rsidDel="00000000" w:rsidR="00000000" w:rsidRPr="00000000">
        <w:rPr>
          <w:rtl w:val="0"/>
        </w:rPr>
        <w:t xml:space="preserve">? Can you give 3 different examples of </w:t>
      </w:r>
      <w:r w:rsidDel="00000000" w:rsidR="00000000" w:rsidRPr="00000000">
        <w:rPr>
          <w:b w:val="1"/>
          <w:rtl w:val="0"/>
        </w:rPr>
        <w:t xml:space="preserve">invalid variable names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1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name can contain “letters”, “digits”, “$” &amp; “_”; first character of variable name cannot be digit; and these will return SyntaxError:</w:t>
      </w:r>
    </w:p>
    <w:p w:rsidR="00000000" w:rsidDel="00000000" w:rsidP="00000000" w:rsidRDefault="00000000" w:rsidRPr="00000000" w14:paraId="0000001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class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return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function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 JavaScript, how to check a variable data types?</w:t>
      </w:r>
    </w:p>
    <w:p w:rsidR="00000000" w:rsidDel="00000000" w:rsidP="00000000" w:rsidRDefault="00000000" w:rsidRPr="00000000" w14:paraId="0000001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1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typeof x // x is variable you wanna check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Watch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 to review about HTML, CSS, JavaScript functions in the front-end web, and then connect these two columns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Consists of HTML, CSS, JS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Direct User interaction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Store data of all users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Decoration, appearance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🡪Answer: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ab/>
        <w:t xml:space="preserve">1-b, 2-a, 3-e, 4-c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590550"/>
                  <wp:effectExtent b="0" l="0" r="0" t="0"/>
                  <wp:docPr id="3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Serious exercices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Declare the following variables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String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with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a61c00"/>
          <w:rtl w:val="0"/>
        </w:rPr>
        <w:t xml:space="preserve">Coding is great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3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3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message = (‘Coding is great’);</w:t>
      </w:r>
    </w:p>
    <w:p w:rsidR="00000000" w:rsidDel="00000000" w:rsidP="00000000" w:rsidRDefault="00000000" w:rsidRPr="00000000" w14:paraId="0000003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console.log(message)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Number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with value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0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 print it out</w:t>
      </w:r>
    </w:p>
    <w:p w:rsidR="00000000" w:rsidDel="00000000" w:rsidP="00000000" w:rsidRDefault="00000000" w:rsidRPr="00000000" w14:paraId="0000003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studentCount = (0);</w:t>
      </w:r>
    </w:p>
    <w:p w:rsidR="00000000" w:rsidDel="00000000" w:rsidP="00000000" w:rsidRDefault="00000000" w:rsidRPr="00000000" w14:paraId="0000003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console.log(studentCount)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the declared variables in Exercise 3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Courier New" w:cs="Courier New" w:eastAsia="Courier New" w:hAnsi="Courier New"/>
          <w:b w:val="1"/>
          <w:color w:val="a61c00"/>
          <w:rtl w:val="0"/>
        </w:rPr>
        <w:t xml:space="preserve">‘Coding might not be easy, but still great’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 print it out</w:t>
      </w:r>
    </w:p>
    <w:p w:rsidR="00000000" w:rsidDel="00000000" w:rsidP="00000000" w:rsidRDefault="00000000" w:rsidRPr="00000000" w14:paraId="0000003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3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message = (‘Coding might not be easy, but still great’);</w:t>
      </w:r>
    </w:p>
    <w:p w:rsidR="00000000" w:rsidDel="00000000" w:rsidP="00000000" w:rsidRDefault="00000000" w:rsidRPr="00000000" w14:paraId="0000003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console.log(message)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into total of the students in our class right now (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16</w:t>
      </w:r>
      <w:r w:rsidDel="00000000" w:rsidR="00000000" w:rsidRPr="00000000">
        <w:rPr>
          <w:rtl w:val="0"/>
        </w:rPr>
        <w:t xml:space="preserve"> for example),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4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43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studentCount = (16);</w:t>
      </w:r>
    </w:p>
    <w:p w:rsidR="00000000" w:rsidDel="00000000" w:rsidP="00000000" w:rsidRDefault="00000000" w:rsidRPr="00000000" w14:paraId="0000004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console.log(studentCount)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After completing exercise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change the message into lowercase,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4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4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message = (‘coding might not be easy, but still great’);</w:t>
      </w:r>
    </w:p>
    <w:p w:rsidR="00000000" w:rsidDel="00000000" w:rsidP="00000000" w:rsidRDefault="00000000" w:rsidRPr="00000000" w14:paraId="00000049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console.log(message)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After completing exercise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increase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1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</w:p>
    <w:p w:rsidR="00000000" w:rsidDel="00000000" w:rsidP="00000000" w:rsidRDefault="00000000" w:rsidRPr="00000000" w14:paraId="0000004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4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studentCount = (studentCount +1);</w:t>
      </w:r>
    </w:p>
    <w:p w:rsidR="00000000" w:rsidDel="00000000" w:rsidP="00000000" w:rsidRDefault="00000000" w:rsidRPr="00000000" w14:paraId="0000004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console.log(studentCount)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to show user a nice message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alert (‘You look beautiful today’);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9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4613" cy="623888"/>
                  <wp:effectExtent b="12700" l="12700" r="12700" t="1270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13" cy="623888"/>
                          </a:xfrm>
                          <a:prstGeom prst="rect"/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to ask user about their name, and then say hi to them, say something nice to them if you want :)</w:t>
      </w:r>
    </w:p>
    <w:p w:rsidR="00000000" w:rsidDel="00000000" w:rsidP="00000000" w:rsidRDefault="00000000" w:rsidRPr="00000000" w14:paraId="0000005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5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name = prompt (‘Hi there, your name please?’);</w:t>
      </w:r>
    </w:p>
    <w:p w:rsidR="00000000" w:rsidDel="00000000" w:rsidP="00000000" w:rsidRDefault="00000000" w:rsidRPr="00000000" w14:paraId="0000005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alert (`Hi ${name}`);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8363" cy="838200"/>
                  <wp:effectExtent b="12700" l="12700" r="12700" t="12700"/>
                  <wp:docPr id="3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8382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3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6463" cy="870585"/>
                  <wp:effectExtent b="12700" l="12700" r="12700" t="12700"/>
                  <wp:docPr id="4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870585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4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5038" cy="634784"/>
                  <wp:effectExtent b="12700" l="12700" r="12700" t="12700"/>
                  <wp:docPr id="4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634784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that ask 2 things from users, their</w:t>
      </w:r>
      <w:r w:rsidDel="00000000" w:rsidR="00000000" w:rsidRPr="00000000">
        <w:rPr>
          <w:b w:val="1"/>
          <w:rtl w:val="0"/>
        </w:rPr>
        <w:t xml:space="preserve"> first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then greet them with their </w:t>
      </w: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🡪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let firstName = prompt ('Enter your first name');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let lastName = prompt ('Enter your last name'); 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alert (`Hi, ${lastName} ${firstName}`);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4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4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990600"/>
                  <wp:effectExtent b="12700" l="12700" r="12700" t="12700"/>
                  <wp:docPr id="4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90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4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4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4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990600"/>
                  <wp:effectExtent b="12700" l="12700" r="12700" t="12700"/>
                  <wp:docPr id="4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90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5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622300"/>
                  <wp:effectExtent b="12700" l="12700" r="12700" t="12700"/>
                  <wp:docPr id="5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6223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that calculates the area of a square</w:t>
      </w:r>
    </w:p>
    <w:p w:rsidR="00000000" w:rsidDel="00000000" w:rsidP="00000000" w:rsidRDefault="00000000" w:rsidRPr="00000000" w14:paraId="0000007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🡪</w:t>
      </w:r>
      <w:r w:rsidDel="00000000" w:rsidR="00000000" w:rsidRPr="00000000">
        <w:rPr>
          <w:i w:val="1"/>
          <w:rtl w:val="0"/>
        </w:rPr>
        <w:t xml:space="preserve">Answer: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let squareLength = prompt ('Enter side length of the square');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let squareArea = squareLength * squareLength;</w:t>
      </w:r>
    </w:p>
    <w:p w:rsidR="00000000" w:rsidDel="00000000" w:rsidP="00000000" w:rsidRDefault="00000000" w:rsidRPr="00000000" w14:paraId="0000008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alert (`The square area is ${squareArea}`);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76300"/>
                  <wp:effectExtent b="12700" l="12700" r="12700" t="12700"/>
                  <wp:docPr id="5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763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5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23900"/>
                  <wp:effectExtent b="12700" l="12700" r="12700" t="12700"/>
                  <wp:docPr id="5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/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that calculates the area of a circle</w:t>
      </w:r>
    </w:p>
    <w:p w:rsidR="00000000" w:rsidDel="00000000" w:rsidP="00000000" w:rsidRDefault="00000000" w:rsidRPr="00000000" w14:paraId="0000008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let circleRadius = prompt ('Enter the radius of the circle');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let circleArea = circleRadius * circleRadius * 3.14; </w:t>
      </w:r>
    </w:p>
    <w:p w:rsidR="00000000" w:rsidDel="00000000" w:rsidP="00000000" w:rsidRDefault="00000000" w:rsidRPr="00000000" w14:paraId="0000008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alert (`The circle area is ${circleArea}`);</w:t>
      </w: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2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2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36600"/>
                  <wp:effectExtent b="12700" l="12700" r="12700" t="1270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36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that converts </w:t>
      </w:r>
      <w:r w:rsidDel="00000000" w:rsidR="00000000" w:rsidRPr="00000000">
        <w:rPr>
          <w:b w:val="1"/>
          <w:rtl w:val="0"/>
        </w:rPr>
        <w:t xml:space="preserve">Celsius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C) into </w:t>
      </w:r>
      <w:r w:rsidDel="00000000" w:rsidR="00000000" w:rsidRPr="00000000">
        <w:rPr>
          <w:b w:val="1"/>
          <w:rtl w:val="0"/>
        </w:rPr>
        <w:t xml:space="preserve">Fahrenheit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9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🡪Answer:</w:t>
      </w:r>
    </w:p>
    <w:p w:rsidR="00000000" w:rsidDel="00000000" w:rsidP="00000000" w:rsidRDefault="00000000" w:rsidRPr="00000000" w14:paraId="0000009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tempC = prompt ('Enter the tempreture in Celsius');</w:t>
      </w:r>
    </w:p>
    <w:p w:rsidR="00000000" w:rsidDel="00000000" w:rsidP="00000000" w:rsidRDefault="00000000" w:rsidRPr="00000000" w14:paraId="0000009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tempF;</w:t>
      </w:r>
    </w:p>
    <w:p w:rsidR="00000000" w:rsidDel="00000000" w:rsidP="00000000" w:rsidRDefault="00000000" w:rsidRPr="00000000" w14:paraId="0000009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tempF = tempC * 9/5 + 32;</w:t>
      </w:r>
    </w:p>
    <w:p w:rsidR="00000000" w:rsidDel="00000000" w:rsidP="00000000" w:rsidRDefault="00000000" w:rsidRPr="00000000" w14:paraId="0000009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alert (`${tempC} (C) = ${tempF} (F)`);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23900"/>
                  <wp:effectExtent b="12700" l="12700" r="12700" t="12700"/>
                  <wp:docPr id="3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34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C6DF8"/>
    <w:pPr>
      <w:ind w:left="720"/>
      <w:contextualSpacing w:val="1"/>
    </w:pPr>
  </w:style>
  <w:style w:type="character" w:styleId="message-body" w:customStyle="1">
    <w:name w:val="message-body"/>
    <w:basedOn w:val="DefaultParagraphFont"/>
    <w:rsid w:val="0099150E"/>
  </w:style>
  <w:style w:type="character" w:styleId="cm-keyword" w:customStyle="1">
    <w:name w:val="cm-keyword"/>
    <w:basedOn w:val="DefaultParagraphFont"/>
    <w:rsid w:val="0099150E"/>
  </w:style>
  <w:style w:type="character" w:styleId="cm-def" w:customStyle="1">
    <w:name w:val="cm-def"/>
    <w:basedOn w:val="DefaultParagraphFont"/>
    <w:rsid w:val="0099150E"/>
  </w:style>
  <w:style w:type="character" w:styleId="cm-operator" w:customStyle="1">
    <w:name w:val="cm-operator"/>
    <w:basedOn w:val="DefaultParagraphFont"/>
    <w:rsid w:val="0099150E"/>
  </w:style>
  <w:style w:type="character" w:styleId="cm-variable" w:customStyle="1">
    <w:name w:val="cm-variable"/>
    <w:basedOn w:val="DefaultParagraphFont"/>
    <w:rsid w:val="0099150E"/>
  </w:style>
  <w:style w:type="character" w:styleId="cm-string" w:customStyle="1">
    <w:name w:val="cm-string"/>
    <w:basedOn w:val="DefaultParagraphFont"/>
    <w:rsid w:val="0099150E"/>
  </w:style>
  <w:style w:type="character" w:styleId="cm-string-2" w:customStyle="1">
    <w:name w:val="cm-string-2"/>
    <w:basedOn w:val="DefaultParagraphFont"/>
    <w:rsid w:val="0099150E"/>
  </w:style>
  <w:style w:type="character" w:styleId="cm-number" w:customStyle="1">
    <w:name w:val="cm-number"/>
    <w:basedOn w:val="DefaultParagraphFont"/>
    <w:rsid w:val="006E43A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script.info/types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15.png"/><Relationship Id="rId28" Type="http://schemas.openxmlformats.org/officeDocument/2006/relationships/image" Target="media/image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hyperlink" Target="https://javascript.info/variables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github.com/edtechkidsvn/c4ejs-student-book/blob/master/data_types/data_types.md" TargetMode="External"/><Relationship Id="rId10" Type="http://schemas.openxmlformats.org/officeDocument/2006/relationships/hyperlink" Target="https://github.com/edtechkidsvn/c4ejs-student-book/blob/master/variables/variables.md" TargetMode="External"/><Relationship Id="rId13" Type="http://schemas.openxmlformats.org/officeDocument/2006/relationships/image" Target="media/image14.png"/><Relationship Id="rId12" Type="http://schemas.openxmlformats.org/officeDocument/2006/relationships/hyperlink" Target="https://drive.google.com/open?id=1Fv92MtRL4swtsTng-W8_XRMIVm_aD6p4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AY2IZuOkrEABTOHlEF800T1w8Q==">AMUW2mXAohOxuU6f1Ni4cd6hQCNqkuKhq6XknzS3wHdIFjKlCeBrED3WD3SP1ALn0O+1q2e8n0RX7bAjd21LFLHFoDoEw3d8zmdetdjnVfkImPLN5aDmcQs=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2021-03-03T11:38:00Z</dcterms:created>
  <dc:creator>Dat Nguyen</dc:creator>
</cp:coreProperties>
</file>