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2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787.40157480315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8787.40157480315"/>
              <w:tblGridChange w:id="0">
                <w:tblGrid>
                  <w:gridCol w:w="8787.40157480315"/>
                </w:tblGrid>
              </w:tblGridChange>
            </w:tblGrid>
            <w:tr>
              <w:trPr>
                <w:cantSplit w:val="0"/>
                <w:trHeight w:val="908" w:hRule="atLeast"/>
                <w:tblHeader w:val="0"/>
              </w:trPr>
              <w:tc>
                <w:tcPr>
                  <w:shd w:fill="244061" w:val="clear"/>
                  <w:vAlign w:val="center"/>
                </w:tcPr>
                <w:p w:rsidR="00000000" w:rsidDel="00000000" w:rsidP="00000000" w:rsidRDefault="00000000" w:rsidRPr="00000000" w14:paraId="00000007">
                  <w:pPr>
                    <w:spacing w:after="200" w:before="200" w:line="360" w:lineRule="auto"/>
                    <w:ind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BUSINESS BLUEPRINT</w:t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787.40157480315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834.645669291339"/>
              <w:gridCol w:w="5952.755905511812"/>
              <w:tblGridChange w:id="0">
                <w:tblGrid>
                  <w:gridCol w:w="2834.645669291339"/>
                  <w:gridCol w:w="5952.7559055118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244061" w:val="clear"/>
                </w:tcPr>
                <w:p w:rsidR="00000000" w:rsidDel="00000000" w:rsidP="00000000" w:rsidRDefault="00000000" w:rsidRPr="00000000" w14:paraId="00000009">
                  <w:pPr>
                    <w:spacing w:after="200" w:before="200" w:line="360" w:lineRule="auto"/>
                    <w:ind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Document information</w:t>
                  </w:r>
                </w:p>
              </w:tc>
            </w:tr>
            <w:tr>
              <w:trPr>
                <w:cantSplit w:val="0"/>
                <w:trHeight w:val="566" w:hRule="atLeast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0B">
                  <w:pPr>
                    <w:spacing w:after="200" w:before="200" w:line="360" w:lineRule="auto"/>
                    <w:ind w:firstLine="0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Project Name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after="0" w:before="0" w:line="276" w:lineRule="auto"/>
                    <w:ind w:right="726" w:firstLine="0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VinaTech Smart Manufacturing's order status management system</w:t>
                  </w:r>
                </w:p>
              </w:tc>
            </w:tr>
            <w:tr>
              <w:trPr>
                <w:cantSplit w:val="0"/>
                <w:trHeight w:val="566" w:hRule="atLeast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0D">
                  <w:pPr>
                    <w:spacing w:after="200" w:before="200" w:line="360" w:lineRule="auto"/>
                    <w:ind w:firstLine="0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Module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E">
                  <w:pPr>
                    <w:keepNext w:val="1"/>
                    <w:spacing w:after="200" w:before="200" w:line="360" w:lineRule="auto"/>
                    <w:ind w:firstLine="0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FI – Financial Accounting</w:t>
                  </w:r>
                </w:p>
              </w:tc>
            </w:tr>
            <w:tr>
              <w:trPr>
                <w:cantSplit w:val="0"/>
                <w:trHeight w:val="566" w:hRule="atLeast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0F">
                  <w:pPr>
                    <w:spacing w:after="200" w:before="200" w:line="360" w:lineRule="auto"/>
                    <w:ind w:firstLine="0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Sub-Module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keepNext w:val="1"/>
                    <w:spacing w:after="200" w:before="200" w:line="360" w:lineRule="auto"/>
                    <w:ind w:firstLine="0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AR - Account Receivable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11">
                  <w:pPr>
                    <w:spacing w:after="200" w:before="200" w:line="360" w:lineRule="auto"/>
                    <w:ind w:firstLine="0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Created by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2">
                  <w:pPr>
                    <w:spacing w:after="200" w:before="200" w:line="360" w:lineRule="auto"/>
                    <w:ind w:firstLine="0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DucNM, DatNV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13">
                  <w:pPr>
                    <w:spacing w:after="200" w:before="200" w:line="360" w:lineRule="auto"/>
                    <w:ind w:firstLine="0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Version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spacing w:after="200" w:before="200" w:line="360" w:lineRule="auto"/>
                    <w:ind w:firstLine="0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1.0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15">
                  <w:pPr>
                    <w:spacing w:after="200" w:before="200" w:line="360" w:lineRule="auto"/>
                    <w:ind w:firstLine="0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Date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widowControl w:val="0"/>
                    <w:spacing w:after="200" w:before="200" w:line="360" w:lineRule="auto"/>
                    <w:ind w:left="-20" w:right="97.20472440944889" w:firstLine="20"/>
                    <w:jc w:val="both"/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  <w:rtl w:val="0"/>
                    </w:rPr>
                    <w:t xml:space="preserve">28/2/2026</w:t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9" w:w="11907" w:orient="portrait"/>
          <w:pgMar w:bottom="1417.3228346456694" w:top="1417.3228346456694" w:left="1984.2519685039372" w:right="1133.8582677165355" w:header="720" w:footer="495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87.4015748031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87.40157480315"/>
        <w:tblGridChange w:id="0">
          <w:tblGrid>
            <w:gridCol w:w="8787.40157480315"/>
          </w:tblGrid>
        </w:tblGridChange>
      </w:tblGrid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244061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Table of Contents</w:t>
            </w:r>
          </w:p>
        </w:tc>
      </w:tr>
    </w:tbl>
    <w:p w:rsidR="00000000" w:rsidDel="00000000" w:rsidP="00000000" w:rsidRDefault="00000000" w:rsidRPr="00000000" w14:paraId="000000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8954572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200" w:before="200" w:line="360" w:lineRule="auto"/>
            <w:ind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Glossary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Flow chart shapes usage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200" w:before="200" w:line="360" w:lineRule="auto"/>
            <w:ind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Account Receivable Master Data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Customer Account Group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Payment Term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1dc0h7rk65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Customer Payment Methods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200" w:before="200" w:line="360" w:lineRule="auto"/>
            <w:ind w:firstLine="0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Business Processes AR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FI-MD-AR-01 : Customer Down Payment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hpxnfxqbq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FI-BP-AR-02 : Account Receivable Down Payment Clearing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d86g4e27ki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FI-BP-AR-03 : Customer Invoice Posting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fbw1wf9zv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 FI-BP-AR-04: AR Invoice (Integration FI&amp;SD)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85pcs4ovy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3.5. FI-BP-AR-05 : Customer Incoming Payment - Full, Partial Payment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200" w:before="200" w:line="360" w:lineRule="auto"/>
            <w:ind w:left="360" w:hanging="36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c1e1mayz7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3.6. FI-BP-AR-06 : Account Receivable Reporting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5"/>
        </w:numPr>
        <w:spacing w:after="200" w:before="200" w:line="360" w:lineRule="auto"/>
        <w:ind w:left="432" w:hanging="43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5"/>
        </w:num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Scope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describes the business processes and configuration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FI–AR (Accounts Receivable)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in SAP S/4HANA for VinaTech Smart Manufacturing.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scope includes: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Master Data configuration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Terms and Payment Methods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Invoice posting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Incoming Payment processing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 Reporting and reconciliation</w:t>
        <w:br w:type="textWrapping"/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5"/>
        </w:num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Glossary</w:t>
      </w:r>
    </w:p>
    <w:tbl>
      <w:tblPr>
        <w:tblStyle w:val="Table5"/>
        <w:tblW w:w="8503.93700787401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.7874015748032"/>
        <w:gridCol w:w="3401.5748031496064"/>
        <w:gridCol w:w="3401.5748031496064"/>
        <w:tblGridChange w:id="0">
          <w:tblGrid>
            <w:gridCol w:w="1700.7874015748032"/>
            <w:gridCol w:w="3401.5748031496064"/>
            <w:gridCol w:w="3401.5748031496064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6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Term</w:t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7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Definition</w:t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8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Note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Financial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SAP Finance Module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GL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General Ledger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Main accounting ledger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Account Payable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Customer accounting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SD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Sales &amp; Distribution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Sales module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COA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Chart of Accounts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Structure of G/L accounts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VAS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Vietnam Accounting 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Local accounting standard</w:t>
              <w:tab/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numPr>
          <w:ilvl w:val="1"/>
          <w:numId w:val="5"/>
        </w:num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 chart shapes usage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1350828</wp:posOffset>
            </wp:positionV>
            <wp:extent cx="5295600" cy="5406446"/>
            <wp:effectExtent b="0" l="0" r="0" t="0"/>
            <wp:wrapTopAndBottom distB="114300" distT="114300"/>
            <wp:docPr id="107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600" cy="54064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m4hpgeycqat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5"/>
        </w:numPr>
        <w:ind w:left="435" w:hanging="435"/>
        <w:rPr>
          <w:rFonts w:ascii="Times New Roman" w:cs="Times New Roman" w:eastAsia="Times New Roman" w:hAnsi="Times New Roman"/>
        </w:rPr>
      </w:pPr>
      <w:bookmarkStart w:colFirst="0" w:colLast="0" w:name="_heading=h.44sinio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Account Receivable Master Data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5"/>
        </w:num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jxsxqh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Account Group</w:t>
      </w:r>
    </w:p>
    <w:p w:rsidR="00000000" w:rsidDel="00000000" w:rsidP="00000000" w:rsidRDefault="00000000" w:rsidRPr="00000000" w14:paraId="00000054">
      <w:pPr>
        <w:spacing w:after="240" w:before="24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Account Group in SAP is used to classify customers and control: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range assignment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 status (mandatory / optional fields)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Partner determination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Reconciliation account assignment</w:t>
      </w:r>
    </w:p>
    <w:p w:rsidR="00000000" w:rsidDel="00000000" w:rsidP="00000000" w:rsidRDefault="00000000" w:rsidRPr="00000000" w14:paraId="00000059">
      <w:pPr>
        <w:spacing w:after="240" w:before="24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Benefits of Customer Account Group: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 customer data structure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Retail, Wholesale, and One-time customers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automatic account determination</w:t>
      </w:r>
    </w:p>
    <w:p w:rsidR="00000000" w:rsidDel="00000000" w:rsidP="00000000" w:rsidRDefault="00000000" w:rsidRPr="00000000" w14:paraId="0000005D">
      <w:pPr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90.0" w:type="dxa"/>
        <w:jc w:val="left"/>
        <w:tblInd w:w="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5"/>
        <w:gridCol w:w="5535"/>
        <w:tblGridChange w:id="0">
          <w:tblGrid>
            <w:gridCol w:w="2955"/>
            <w:gridCol w:w="5535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05E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Account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05F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SAP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ZDRC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Domestic Retail Customers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ZDWC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Domestic Wholesale Customers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ZOTC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One-Time Customers</w:t>
            </w:r>
          </w:p>
        </w:tc>
      </w:tr>
    </w:tbl>
    <w:p w:rsidR="00000000" w:rsidDel="00000000" w:rsidP="00000000" w:rsidRDefault="00000000" w:rsidRPr="00000000" w14:paraId="00000066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5"/>
        </w:num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y810tw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Term</w:t>
      </w:r>
    </w:p>
    <w:p w:rsidR="00000000" w:rsidDel="00000000" w:rsidP="00000000" w:rsidRDefault="00000000" w:rsidRPr="00000000" w14:paraId="00000068">
      <w:pPr>
        <w:spacing w:after="240" w:before="24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Term defines: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 date calculation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date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Cash discount percentage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block logic</w:t>
      </w:r>
    </w:p>
    <w:p w:rsidR="00000000" w:rsidDel="00000000" w:rsidP="00000000" w:rsidRDefault="00000000" w:rsidRPr="00000000" w14:paraId="0000006D">
      <w:pPr>
        <w:spacing w:after="240" w:before="24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of Payment Term in AR: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due date calculation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cash discount management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aging and dunning</w:t>
      </w:r>
    </w:p>
    <w:p w:rsidR="00000000" w:rsidDel="00000000" w:rsidP="00000000" w:rsidRDefault="00000000" w:rsidRPr="00000000" w14:paraId="00000071">
      <w:pPr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90507004"/>
        <w:tag w:val="goog_rdk_0"/>
      </w:sdtPr>
      <w:sdtContent>
        <w:tbl>
          <w:tblPr>
            <w:tblStyle w:val="Table7"/>
            <w:tblW w:w="8787.40157480315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4.645669291339"/>
            <w:gridCol w:w="5952.755905511812"/>
            <w:tblGridChange w:id="0">
              <w:tblGrid>
                <w:gridCol w:w="2834.645669291339"/>
                <w:gridCol w:w="5952.755905511812"/>
              </w:tblGrid>
            </w:tblGridChange>
          </w:tblGrid>
          <w:tr>
            <w:trPr>
              <w:cantSplit w:val="0"/>
              <w:trHeight w:val="329" w:hRule="atLeast"/>
              <w:tblHeader w:val="0"/>
            </w:trPr>
            <w:tc>
              <w:tcPr>
                <w:shd w:fill="17365d" w:val="clear"/>
              </w:tcPr>
              <w:p w:rsidR="00000000" w:rsidDel="00000000" w:rsidP="00000000" w:rsidRDefault="00000000" w:rsidRPr="00000000" w14:paraId="00000072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Payment Terms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073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074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0001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Payable immediately – Net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076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0002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Net 30 days, 2% Discount within 14 days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0003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spacing w:after="200" w:before="200" w:line="360" w:lineRule="auto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3% Discount within 14 days, 2% Discount within 20 days</w:t>
                </w:r>
              </w:p>
              <w:p w:rsidR="00000000" w:rsidDel="00000000" w:rsidP="00000000" w:rsidRDefault="00000000" w:rsidRPr="00000000" w14:paraId="0000007A">
                <w:pPr>
                  <w:spacing w:after="200" w:before="200" w:line="360" w:lineRule="auto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Net 30 days</w:t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pStyle w:val="Heading4"/>
        <w:tabs>
          <w:tab w:val="left" w:leader="none" w:pos="900"/>
          <w:tab w:val="left" w:leader="none" w:pos="900"/>
          <w:tab w:val="left" w:leader="none" w:pos="900"/>
        </w:tabs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lxn6qpmrqj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5"/>
        </w:num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1dc0h7rk65m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Payment Methods</w:t>
      </w:r>
    </w:p>
    <w:p w:rsidR="00000000" w:rsidDel="00000000" w:rsidP="00000000" w:rsidRDefault="00000000" w:rsidRPr="00000000" w14:paraId="0000007D">
      <w:pPr>
        <w:spacing w:after="240" w:before="24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Payment Method is defined to control: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Incoming payment processing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 selection during automatic payment program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="360" w:lineRule="auto"/>
        <w:ind w:left="720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Clearing logic</w:t>
      </w:r>
    </w:p>
    <w:sdt>
      <w:sdtPr>
        <w:lock w:val="contentLocked"/>
        <w:id w:val="-1571108918"/>
        <w:tag w:val="goog_rdk_1"/>
      </w:sdtPr>
      <w:sdtContent>
        <w:tbl>
          <w:tblPr>
            <w:tblStyle w:val="Table8"/>
            <w:tblW w:w="8787.40157480315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4.645669291339"/>
            <w:gridCol w:w="5952.755905511812"/>
            <w:tblGridChange w:id="0">
              <w:tblGrid>
                <w:gridCol w:w="2834.645669291339"/>
                <w:gridCol w:w="5952.755905511812"/>
              </w:tblGrid>
            </w:tblGridChange>
          </w:tblGrid>
          <w:tr>
            <w:trPr>
              <w:cantSplit w:val="0"/>
              <w:trHeight w:val="329" w:hRule="atLeast"/>
              <w:tblHeader w:val="0"/>
            </w:trPr>
            <w:tc>
              <w:tcPr>
                <w:shd w:fill="17365d" w:val="clear"/>
              </w:tcPr>
              <w:p w:rsidR="00000000" w:rsidDel="00000000" w:rsidP="00000000" w:rsidRDefault="00000000" w:rsidRPr="00000000" w14:paraId="00000081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Payment Method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082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083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Cash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085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T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Bank Transfer</w:t>
                </w:r>
              </w:p>
            </w:tc>
          </w:tr>
        </w:tbl>
      </w:sdtContent>
    </w:sdt>
    <w:p w:rsidR="00000000" w:rsidDel="00000000" w:rsidP="00000000" w:rsidRDefault="00000000" w:rsidRPr="00000000" w14:paraId="00000087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5"/>
        </w:numPr>
        <w:spacing w:after="200" w:before="200" w:line="360" w:lineRule="auto"/>
        <w:ind w:left="432" w:hanging="43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o7alnk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Processes AR</w:t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5"/>
        </w:num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3ckvvd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FI-BP-AR-01 : Customer Down Payment</w:t>
      </w:r>
    </w:p>
    <w:p w:rsidR="00000000" w:rsidDel="00000000" w:rsidP="00000000" w:rsidRDefault="00000000" w:rsidRPr="00000000" w14:paraId="0000008A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Business flow process 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-226536</wp:posOffset>
            </wp:positionH>
            <wp:positionV relativeFrom="paragraph">
              <wp:posOffset>381000</wp:posOffset>
            </wp:positionV>
            <wp:extent cx="6040913" cy="4343400"/>
            <wp:effectExtent b="0" l="0" r="0" t="0"/>
            <wp:wrapTopAndBottom distB="114300" distT="114300"/>
            <wp:docPr id="107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0913" cy="434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Process Description:</w:t>
      </w:r>
    </w:p>
    <w:tbl>
      <w:tblPr>
        <w:tblStyle w:val="Table9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795"/>
        <w:gridCol w:w="2025"/>
        <w:gridCol w:w="5310"/>
        <w:gridCol w:w="1590"/>
        <w:tblGridChange w:id="0">
          <w:tblGrid>
            <w:gridCol w:w="795"/>
            <w:gridCol w:w="2025"/>
            <w:gridCol w:w="5310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244061" w:val="clear"/>
          </w:tcPr>
          <w:p w:rsidR="00000000" w:rsidDel="00000000" w:rsidP="00000000" w:rsidRDefault="00000000" w:rsidRPr="00000000" w14:paraId="0000008D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08E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 Name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08F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Detailed Description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090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request with supporting documents </w:t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Request supporting documents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An authorized person reviews supporting document requests before initiating the return process.</w:t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Request is approved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Request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Check if documents for down payment is complete</w:t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Documents for down payment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Check and confirm documents related to down payment are correct or not?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correct, move to step 3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not, inform requestor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Clear AR Down Payment</w:t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Documents for down payment</w:t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Perform clear AR Down Payment in SAP system (Transaction code F-29)</w:t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AR Down Payment 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Review AR document </w:t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Documents for down payment</w:t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Check AR document and approve or not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approve, end process</w:t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not approve, reverse document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Finance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Reverse document 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Documents for down payment</w:t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Perform reverse document through Transaction code FB08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Inform to Requestor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Inform to requestor about document related to down payments that is not correct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Review Status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Review and check status of customer down payment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Request Department</w:t>
            </w:r>
          </w:p>
        </w:tc>
      </w:tr>
    </w:tbl>
    <w:p w:rsidR="00000000" w:rsidDel="00000000" w:rsidP="00000000" w:rsidRDefault="00000000" w:rsidRPr="00000000" w14:paraId="000000B8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numPr>
          <w:ilvl w:val="1"/>
          <w:numId w:val="5"/>
        </w:num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5hpxnfxqbq1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FI-BP-AR-02 : Account Receivable Down Payment Clearing</w:t>
      </w:r>
    </w:p>
    <w:p w:rsidR="00000000" w:rsidDel="00000000" w:rsidP="00000000" w:rsidRDefault="00000000" w:rsidRPr="00000000" w14:paraId="000000BA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Business flow process 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-334199</wp:posOffset>
            </wp:positionH>
            <wp:positionV relativeFrom="paragraph">
              <wp:posOffset>447675</wp:posOffset>
            </wp:positionV>
            <wp:extent cx="6250463" cy="2901361"/>
            <wp:effectExtent b="0" l="0" r="0" t="0"/>
            <wp:wrapTopAndBottom distB="114300" distT="114300"/>
            <wp:docPr id="107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0463" cy="29013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Process 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FI-BP-AR-03 : Customer Invoice Posting</w:t>
      </w:r>
    </w:p>
    <w:p w:rsidR="00000000" w:rsidDel="00000000" w:rsidP="00000000" w:rsidRDefault="00000000" w:rsidRPr="00000000" w14:paraId="000000C0">
      <w:pPr>
        <w:spacing w:after="200" w:before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469.25196850393604" w:tblpY="0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1140"/>
        <w:gridCol w:w="2160"/>
        <w:gridCol w:w="4800"/>
        <w:gridCol w:w="1575"/>
        <w:tblGridChange w:id="0">
          <w:tblGrid>
            <w:gridCol w:w="1140"/>
            <w:gridCol w:w="2160"/>
            <w:gridCol w:w="4800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244061" w:val="clear"/>
          </w:tcPr>
          <w:p w:rsidR="00000000" w:rsidDel="00000000" w:rsidP="00000000" w:rsidRDefault="00000000" w:rsidRPr="00000000" w14:paraId="000000C1">
            <w:pPr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0C2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 Name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0C3">
            <w:pPr>
              <w:spacing w:after="200" w:before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Detailed Description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0C4">
            <w:pPr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Verify Invoice &amp; Down Payment</w:t>
            </w:r>
          </w:p>
        </w:tc>
        <w:tc>
          <w:tcPr/>
          <w:p w:rsidR="00000000" w:rsidDel="00000000" w:rsidP="00000000" w:rsidRDefault="00000000" w:rsidRPr="00000000" w14:paraId="000000C7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Based on two outputs of the Sale Distribution Process to confirm yes or no that AR Invoice-related down payment </w:t>
            </w:r>
          </w:p>
          <w:p w:rsidR="00000000" w:rsidDel="00000000" w:rsidP="00000000" w:rsidRDefault="00000000" w:rsidRPr="00000000" w14:paraId="000000C8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9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AR Invoice is related to down payment, AR Accountant will do step 1.</w:t>
            </w:r>
          </w:p>
          <w:p w:rsidR="00000000" w:rsidDel="00000000" w:rsidP="00000000" w:rsidRDefault="00000000" w:rsidRPr="00000000" w14:paraId="000000CA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not, the process will end.  </w:t>
            </w:r>
          </w:p>
          <w:p w:rsidR="00000000" w:rsidDel="00000000" w:rsidP="00000000" w:rsidRDefault="00000000" w:rsidRPr="00000000" w14:paraId="000000CB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Transaction code F-39</w:t>
            </w:r>
          </w:p>
          <w:p w:rsidR="00000000" w:rsidDel="00000000" w:rsidP="00000000" w:rsidRDefault="00000000" w:rsidRPr="00000000" w14:paraId="000000CC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Request is approved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Execute Down Payment Clearing (F-39)</w:t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Invoice number and Down Payment document.</w:t>
            </w:r>
          </w:p>
          <w:p w:rsidR="00000000" w:rsidDel="00000000" w:rsidP="00000000" w:rsidRDefault="00000000" w:rsidRPr="00000000" w14:paraId="000000D1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 Accountant performs clearing using transaction code F-39 to transfer down payment amount to invoice.</w:t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Accounting Entry:</w:t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Dr Customer Down Payment (Special G/L A)</w:t>
            </w:r>
          </w:p>
          <w:p w:rsidR="00000000" w:rsidDel="00000000" w:rsidP="00000000" w:rsidRDefault="00000000" w:rsidRPr="00000000" w14:paraId="000000D4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 Customer (Normal AR line item)</w:t>
            </w:r>
          </w:p>
          <w:p w:rsidR="00000000" w:rsidDel="00000000" w:rsidP="00000000" w:rsidRDefault="00000000" w:rsidRPr="00000000" w14:paraId="000000D5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Down payment cleared against invoice.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Display Cleared Items (FBL5N)</w:t>
            </w:r>
          </w:p>
        </w:tc>
        <w:tc>
          <w:tcPr/>
          <w:p w:rsidR="00000000" w:rsidDel="00000000" w:rsidP="00000000" w:rsidRDefault="00000000" w:rsidRPr="00000000" w14:paraId="000000D9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Customer account.</w:t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Review cleared and open items using FBL5N to ensure clearing was successful.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Clearing status verified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200" w:before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End Process</w:t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1560"/>
              </w:tabs>
              <w:spacing w:after="200" w:before="200" w:line="36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no related down payment exists, the process ends without clearing.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200" w:before="200"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</w:tbl>
    <w:p w:rsidR="00000000" w:rsidDel="00000000" w:rsidP="00000000" w:rsidRDefault="00000000" w:rsidRPr="00000000" w14:paraId="000000E2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Business flow process: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-300037</wp:posOffset>
            </wp:positionH>
            <wp:positionV relativeFrom="paragraph">
              <wp:posOffset>1743075</wp:posOffset>
            </wp:positionV>
            <wp:extent cx="6161658" cy="3575174"/>
            <wp:effectExtent b="0" l="0" r="0" t="0"/>
            <wp:wrapTopAndBottom distB="114300" distT="114300"/>
            <wp:docPr id="10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1658" cy="3575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Process Description:</w:t>
      </w:r>
    </w:p>
    <w:p w:rsidR="00000000" w:rsidDel="00000000" w:rsidP="00000000" w:rsidRDefault="00000000" w:rsidRPr="00000000" w14:paraId="000000E6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37668949"/>
        <w:tag w:val="goog_rdk_2"/>
      </w:sdtPr>
      <w:sdtContent>
        <w:tbl>
          <w:tblPr>
            <w:tblStyle w:val="Table11"/>
            <w:tblW w:w="970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20"/>
          </w:tblPr>
          <w:tblGrid>
            <w:gridCol w:w="705"/>
            <w:gridCol w:w="2265"/>
            <w:gridCol w:w="5160"/>
            <w:gridCol w:w="1575"/>
            <w:tblGridChange w:id="0">
              <w:tblGrid>
                <w:gridCol w:w="705"/>
                <w:gridCol w:w="2265"/>
                <w:gridCol w:w="5160"/>
                <w:gridCol w:w="15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44061" w:val="clear"/>
              </w:tcPr>
              <w:p w:rsidR="00000000" w:rsidDel="00000000" w:rsidP="00000000" w:rsidRDefault="00000000" w:rsidRPr="00000000" w14:paraId="000000ED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Step</w:t>
                </w:r>
              </w:p>
            </w:tc>
            <w:tc>
              <w:tcPr>
                <w:shd w:fill="244061" w:val="clear"/>
              </w:tcPr>
              <w:p w:rsidR="00000000" w:rsidDel="00000000" w:rsidP="00000000" w:rsidRDefault="00000000" w:rsidRPr="00000000" w14:paraId="000000EE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Step Name</w:t>
                </w:r>
              </w:p>
            </w:tc>
            <w:tc>
              <w:tcPr>
                <w:shd w:fill="244061" w:val="clear"/>
              </w:tcPr>
              <w:p w:rsidR="00000000" w:rsidDel="00000000" w:rsidP="00000000" w:rsidRDefault="00000000" w:rsidRPr="00000000" w14:paraId="000000EF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Detailed Description</w:t>
                </w:r>
              </w:p>
            </w:tc>
            <w:tc>
              <w:tcPr>
                <w:shd w:fill="244061" w:val="clear"/>
              </w:tcPr>
              <w:p w:rsidR="00000000" w:rsidDel="00000000" w:rsidP="00000000" w:rsidRDefault="00000000" w:rsidRPr="00000000" w14:paraId="000000F0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Role</w:t>
                </w:r>
              </w:p>
            </w:tc>
          </w:tr>
          <w:tr>
            <w:trPr>
              <w:cantSplit w:val="0"/>
              <w:trHeight w:val="1530" w:hRule="atLeast"/>
              <w:tblHeader w:val="0"/>
            </w:trPr>
            <w:tc>
              <w:tcPr/>
              <w:p w:rsidR="00000000" w:rsidDel="00000000" w:rsidP="00000000" w:rsidRDefault="00000000" w:rsidRPr="00000000" w14:paraId="000000F1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F2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Submit Invoice Request</w:t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Sales order / delivery confirmation / supporting documents.</w:t>
                </w:r>
              </w:p>
              <w:p w:rsidR="00000000" w:rsidDel="00000000" w:rsidP="00000000" w:rsidRDefault="00000000" w:rsidRPr="00000000" w14:paraId="000000F4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Explain: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Request Department submits request to create customer invoice.</w:t>
                </w:r>
              </w:p>
              <w:p w:rsidR="00000000" w:rsidDel="00000000" w:rsidP="00000000" w:rsidRDefault="00000000" w:rsidRPr="00000000" w14:paraId="000000F5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Output: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Invoice request forwarded to AR Accountant.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6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Request Department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/>
              <w:p w:rsidR="00000000" w:rsidDel="00000000" w:rsidP="00000000" w:rsidRDefault="00000000" w:rsidRPr="00000000" w14:paraId="000000F7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F8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Post Customer Invoice (FB70)</w:t>
                </w:r>
              </w:p>
            </w:tc>
            <w:tc>
              <w:tcPr/>
              <w:p w:rsidR="00000000" w:rsidDel="00000000" w:rsidP="00000000" w:rsidRDefault="00000000" w:rsidRPr="00000000" w14:paraId="000000F9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Approved invoice request.</w:t>
                </w:r>
              </w:p>
              <w:p w:rsidR="00000000" w:rsidDel="00000000" w:rsidP="00000000" w:rsidRDefault="00000000" w:rsidRPr="00000000" w14:paraId="000000FA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Explain: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AR Accountant posts customer invoice using transaction code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FB70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FB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The system checks customer master data, reconciliation account, and tax code.</w:t>
                </w:r>
              </w:p>
              <w:p w:rsidR="00000000" w:rsidDel="00000000" w:rsidP="00000000" w:rsidRDefault="00000000" w:rsidRPr="00000000" w14:paraId="000000FC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Accounting Entry:</w:t>
                </w:r>
              </w:p>
              <w:p w:rsidR="00000000" w:rsidDel="00000000" w:rsidP="00000000" w:rsidRDefault="00000000" w:rsidRPr="00000000" w14:paraId="000000FD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Dr Customer (AR)</w:t>
                </w:r>
              </w:p>
              <w:p w:rsidR="00000000" w:rsidDel="00000000" w:rsidP="00000000" w:rsidRDefault="00000000" w:rsidRPr="00000000" w14:paraId="000000FE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Cr Revenue</w:t>
                </w:r>
              </w:p>
              <w:p w:rsidR="00000000" w:rsidDel="00000000" w:rsidP="00000000" w:rsidRDefault="00000000" w:rsidRPr="00000000" w14:paraId="000000FF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Cr Output VAT</w:t>
                </w:r>
              </w:p>
              <w:p w:rsidR="00000000" w:rsidDel="00000000" w:rsidP="00000000" w:rsidRDefault="00000000" w:rsidRPr="00000000" w14:paraId="00000100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Output: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Customer invoice document created.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AR Accountant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/>
              <w:p w:rsidR="00000000" w:rsidDel="00000000" w:rsidP="00000000" w:rsidRDefault="00000000" w:rsidRPr="00000000" w14:paraId="00000102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Review Invoice Document (FB03)</w:t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Input: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Posted invoice document.</w:t>
                </w:r>
              </w:p>
              <w:p w:rsidR="00000000" w:rsidDel="00000000" w:rsidP="00000000" w:rsidRDefault="00000000" w:rsidRPr="00000000" w14:paraId="00000105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Explain: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Finance Manager reviews the accounting document via FB03 to ensure correctness of amount, tax, and account determination.</w:t>
                </w:r>
              </w:p>
              <w:p w:rsidR="00000000" w:rsidDel="00000000" w:rsidP="00000000" w:rsidRDefault="00000000" w:rsidRPr="00000000" w14:paraId="00000106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Output: I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nvoice approved or rejected.</w:t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Finance Manager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/>
              <w:p w:rsidR="00000000" w:rsidDel="00000000" w:rsidP="00000000" w:rsidRDefault="00000000" w:rsidRPr="00000000" w14:paraId="00000108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Reverse Invoice (if required)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Incorrect invoice document.</w:t>
                </w:r>
              </w:p>
              <w:p w:rsidR="00000000" w:rsidDel="00000000" w:rsidP="00000000" w:rsidRDefault="00000000" w:rsidRPr="00000000" w14:paraId="0000010B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Explain: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If errors are found, the Finance Manager performs a reversal using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FB08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0C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Output: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Reversal document created.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Finance Manager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E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0F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Reverse Invoice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u w:val="single"/>
                    <w:rtl w:val="0"/>
                  </w:rPr>
                  <w:t xml:space="preserve">Input: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Customer Invoice</w:t>
                </w:r>
              </w:p>
              <w:p w:rsidR="00000000" w:rsidDel="00000000" w:rsidP="00000000" w:rsidRDefault="00000000" w:rsidRPr="00000000" w14:paraId="00000111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u w:val="single"/>
                    <w:rtl w:val="0"/>
                  </w:rPr>
                  <w:t xml:space="preserve">Explain: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Perform reverse document through Transaction code FB08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Finance Manager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3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Display Customer Line Items (FBL5N)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Customer account.</w:t>
                </w:r>
              </w:p>
              <w:p w:rsidR="00000000" w:rsidDel="00000000" w:rsidP="00000000" w:rsidRDefault="00000000" w:rsidRPr="00000000" w14:paraId="00000116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Explain: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Review open items and invoice balance using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FBL5N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17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Output: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Invoice status verified.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Finance Manager</w:t>
                </w:r>
              </w:p>
            </w:tc>
          </w:tr>
        </w:tbl>
      </w:sdtContent>
    </w:sdt>
    <w:p w:rsidR="00000000" w:rsidDel="00000000" w:rsidP="00000000" w:rsidRDefault="00000000" w:rsidRPr="00000000" w14:paraId="00000119">
      <w:p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before="20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numPr>
          <w:ilvl w:val="1"/>
          <w:numId w:val="5"/>
        </w:num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fbw1wf9zv7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FI-BP-AR-04: AR Invoice (Integration FI&amp;SD)</w:t>
      </w:r>
    </w:p>
    <w:p w:rsidR="00000000" w:rsidDel="00000000" w:rsidP="00000000" w:rsidRDefault="00000000" w:rsidRPr="00000000" w14:paraId="00000122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Business flow process:</w:t>
      </w:r>
    </w:p>
    <w:p w:rsidR="00000000" w:rsidDel="00000000" w:rsidP="00000000" w:rsidRDefault="00000000" w:rsidRPr="00000000" w14:paraId="00000123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517038" cy="7772400"/>
            <wp:effectExtent b="0" l="0" r="0" t="0"/>
            <wp:docPr id="10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7038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Process Description:</w:t>
      </w:r>
    </w:p>
    <w:p w:rsidR="00000000" w:rsidDel="00000000" w:rsidP="00000000" w:rsidRDefault="00000000" w:rsidRPr="00000000" w14:paraId="00000125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84774983"/>
        <w:tag w:val="goog_rdk_3"/>
      </w:sdtPr>
      <w:sdtContent>
        <w:tbl>
          <w:tblPr>
            <w:tblStyle w:val="Table12"/>
            <w:tblW w:w="9737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20"/>
          </w:tblPr>
          <w:tblGrid>
            <w:gridCol w:w="704"/>
            <w:gridCol w:w="2268"/>
            <w:gridCol w:w="5103"/>
            <w:gridCol w:w="1662"/>
            <w:tblGridChange w:id="0">
              <w:tblGrid>
                <w:gridCol w:w="704"/>
                <w:gridCol w:w="2268"/>
                <w:gridCol w:w="5103"/>
                <w:gridCol w:w="1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44061" w:val="clear"/>
              </w:tcPr>
              <w:p w:rsidR="00000000" w:rsidDel="00000000" w:rsidP="00000000" w:rsidRDefault="00000000" w:rsidRPr="00000000" w14:paraId="00000126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Step</w:t>
                </w:r>
              </w:p>
            </w:tc>
            <w:tc>
              <w:tcPr>
                <w:shd w:fill="244061" w:val="clear"/>
              </w:tcPr>
              <w:p w:rsidR="00000000" w:rsidDel="00000000" w:rsidP="00000000" w:rsidRDefault="00000000" w:rsidRPr="00000000" w14:paraId="00000127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Step Name</w:t>
                </w:r>
              </w:p>
            </w:tc>
            <w:tc>
              <w:tcPr>
                <w:shd w:fill="244061" w:val="clear"/>
              </w:tcPr>
              <w:p w:rsidR="00000000" w:rsidDel="00000000" w:rsidP="00000000" w:rsidRDefault="00000000" w:rsidRPr="00000000" w14:paraId="00000128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Detailed Description</w:t>
                </w:r>
              </w:p>
            </w:tc>
            <w:tc>
              <w:tcPr>
                <w:shd w:fill="244061" w:val="clear"/>
              </w:tcPr>
              <w:p w:rsidR="00000000" w:rsidDel="00000000" w:rsidP="00000000" w:rsidRDefault="00000000" w:rsidRPr="00000000" w14:paraId="00000129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Role</w:t>
                </w:r>
              </w:p>
            </w:tc>
          </w:tr>
          <w:tr>
            <w:trPr>
              <w:cantSplit w:val="0"/>
              <w:trHeight w:val="1410" w:hRule="atLeast"/>
              <w:tblHeader w:val="0"/>
            </w:trPr>
            <w:tc>
              <w:tcPr/>
              <w:p w:rsidR="00000000" w:rsidDel="00000000" w:rsidP="00000000" w:rsidRDefault="00000000" w:rsidRPr="00000000" w14:paraId="0000012A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3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C">
                      <w:pPr>
                        <w:spacing w:after="200" w:before="200" w:line="360" w:lineRule="auto"/>
                        <w:ind w:firstLine="0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12D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4"/>
                  <w:tblW w:w="202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025"/>
                  <w:tblGridChange w:id="0">
                    <w:tblGrid>
                      <w:gridCol w:w="202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E">
                      <w:pPr>
                        <w:spacing w:after="200" w:before="200" w:line="360" w:lineRule="auto"/>
                        <w:ind w:firstLine="0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Create Delivery (SD)</w:t>
                      </w:r>
                    </w:p>
                  </w:tc>
                </w:tr>
              </w:tbl>
              <w:p w:rsidR="00000000" w:rsidDel="00000000" w:rsidP="00000000" w:rsidRDefault="00000000" w:rsidRPr="00000000" w14:paraId="0000012F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Sales Order.</w:t>
                </w:r>
              </w:p>
              <w:p w:rsidR="00000000" w:rsidDel="00000000" w:rsidP="00000000" w:rsidRDefault="00000000" w:rsidRPr="00000000" w14:paraId="00000131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Explain: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Sales Department creates delivery documents in SD after goods are ready for shipment.</w:t>
                </w:r>
              </w:p>
              <w:p w:rsidR="00000000" w:rsidDel="00000000" w:rsidP="00000000" w:rsidRDefault="00000000" w:rsidRPr="00000000" w14:paraId="00000132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Output: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Delivery document created.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Sales Department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/>
              <w:p w:rsidR="00000000" w:rsidDel="00000000" w:rsidP="00000000" w:rsidRDefault="00000000" w:rsidRPr="00000000" w14:paraId="00000134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5"/>
                  <w:tblW w:w="23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30"/>
                  <w:tblGridChange w:id="0">
                    <w:tblGrid>
                      <w:gridCol w:w="230"/>
                    </w:tblGrid>
                  </w:tblGridChange>
                </w:tblGrid>
                <w:tr>
                  <w:trPr>
                    <w:cantSplit w:val="0"/>
                    <w:trHeight w:val="23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6">
                      <w:pPr>
                        <w:spacing w:after="200" w:before="200" w:line="360" w:lineRule="auto"/>
                        <w:ind w:firstLine="0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  <w:p w:rsidR="00000000" w:rsidDel="00000000" w:rsidP="00000000" w:rsidRDefault="00000000" w:rsidRPr="00000000" w14:paraId="00000137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16"/>
                  <w:tblW w:w="2025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2025"/>
                  <w:tblGridChange w:id="0">
                    <w:tblGrid>
                      <w:gridCol w:w="2025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8">
                      <w:pPr>
                        <w:spacing w:after="200" w:before="200" w:line="360" w:lineRule="auto"/>
                        <w:ind w:firstLine="0"/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</w:rPr>
                      </w:pPr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b w:val="1"/>
                          <w:bCs w:val="1"/>
                          <w:sz w:val="24"/>
                          <w:szCs w:val="24"/>
                          <w:rtl w:val="0"/>
                        </w:rPr>
                        <w:t xml:space="preserve">Post Goods Issue (PGI)</w:t>
                      </w:r>
                    </w:p>
                  </w:tc>
                </w:tr>
              </w:tbl>
              <w:p w:rsidR="00000000" w:rsidDel="00000000" w:rsidP="00000000" w:rsidRDefault="00000000" w:rsidRPr="00000000" w14:paraId="00000139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Delivery document.</w:t>
                </w:r>
              </w:p>
              <w:p w:rsidR="00000000" w:rsidDel="00000000" w:rsidP="00000000" w:rsidRDefault="00000000" w:rsidRPr="00000000" w14:paraId="0000013B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Explain: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Goods Issue is posted, reducing inventory and recording Cost of Goods Sold.</w:t>
                </w:r>
              </w:p>
              <w:p w:rsidR="00000000" w:rsidDel="00000000" w:rsidP="00000000" w:rsidRDefault="00000000" w:rsidRPr="00000000" w14:paraId="0000013C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Accounting Entry (Automatic):</w:t>
                </w:r>
              </w:p>
              <w:p w:rsidR="00000000" w:rsidDel="00000000" w:rsidP="00000000" w:rsidRDefault="00000000" w:rsidRPr="00000000" w14:paraId="0000013D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Dr COGS</w:t>
                </w:r>
              </w:p>
              <w:p w:rsidR="00000000" w:rsidDel="00000000" w:rsidP="00000000" w:rsidRDefault="00000000" w:rsidRPr="00000000" w14:paraId="0000013E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Cr Inventory</w:t>
                </w:r>
              </w:p>
              <w:p w:rsidR="00000000" w:rsidDel="00000000" w:rsidP="00000000" w:rsidRDefault="00000000" w:rsidRPr="00000000" w14:paraId="0000013F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Output: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Inventory updated.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System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/>
              <w:p w:rsidR="00000000" w:rsidDel="00000000" w:rsidP="00000000" w:rsidRDefault="00000000" w:rsidRPr="00000000" w14:paraId="00000141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Create Billing Document (VF01)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Delivery document.</w:t>
                </w:r>
              </w:p>
              <w:p w:rsidR="00000000" w:rsidDel="00000000" w:rsidP="00000000" w:rsidRDefault="00000000" w:rsidRPr="00000000" w14:paraId="00000144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Explain: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Billing document is created in SD using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VF01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45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The system automatically generates accounting documents in FI.</w:t>
                </w:r>
              </w:p>
              <w:p w:rsidR="00000000" w:rsidDel="00000000" w:rsidP="00000000" w:rsidRDefault="00000000" w:rsidRPr="00000000" w14:paraId="00000146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Output: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 Billing document created.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Sales Department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/>
              <w:p w:rsidR="00000000" w:rsidDel="00000000" w:rsidP="00000000" w:rsidRDefault="00000000" w:rsidRPr="00000000" w14:paraId="00000148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4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Automatic FI Posting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Explain: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When a billing document is saved, SAP automatically creates a FI document.</w:t>
                </w:r>
              </w:p>
              <w:p w:rsidR="00000000" w:rsidDel="00000000" w:rsidP="00000000" w:rsidRDefault="00000000" w:rsidRPr="00000000" w14:paraId="0000014B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Accounting Entry:</w:t>
                </w:r>
              </w:p>
              <w:p w:rsidR="00000000" w:rsidDel="00000000" w:rsidP="00000000" w:rsidRDefault="00000000" w:rsidRPr="00000000" w14:paraId="0000014C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Dr Customer (AR Reconciliation Account)</w:t>
                </w:r>
              </w:p>
              <w:p w:rsidR="00000000" w:rsidDel="00000000" w:rsidP="00000000" w:rsidRDefault="00000000" w:rsidRPr="00000000" w14:paraId="0000014D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Cr Revenue</w:t>
                </w:r>
              </w:p>
              <w:p w:rsidR="00000000" w:rsidDel="00000000" w:rsidP="00000000" w:rsidRDefault="00000000" w:rsidRPr="00000000" w14:paraId="0000014E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Cr Output VAT</w:t>
                </w:r>
              </w:p>
              <w:p w:rsidR="00000000" w:rsidDel="00000000" w:rsidP="00000000" w:rsidRDefault="00000000" w:rsidRPr="00000000" w14:paraId="0000014F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Output: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FI document posted.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System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/>
              <w:p w:rsidR="00000000" w:rsidDel="00000000" w:rsidP="00000000" w:rsidRDefault="00000000" w:rsidRPr="00000000" w14:paraId="00000151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Review Accounting Document (FB03)</w:t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Input: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FI document number.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4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Explain: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AR Accountant reviews accounting documents in FI via FB03.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5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Output: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Posting verified.</w:t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AR Accountant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/>
              <w:p w:rsidR="00000000" w:rsidDel="00000000" w:rsidP="00000000" w:rsidRDefault="00000000" w:rsidRPr="00000000" w14:paraId="00000157">
                <w:pPr>
                  <w:spacing w:after="200" w:before="200" w:line="36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6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Display Customer Line Items (FBL5N)</w:t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Input: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Customer account.</w:t>
                </w:r>
              </w:p>
              <w:p w:rsidR="00000000" w:rsidDel="00000000" w:rsidP="00000000" w:rsidRDefault="00000000" w:rsidRPr="00000000" w14:paraId="0000015A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Explain: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Review open invoice items using FBL5N.</w:t>
                </w:r>
              </w:p>
              <w:p w:rsidR="00000000" w:rsidDel="00000000" w:rsidP="00000000" w:rsidRDefault="00000000" w:rsidRPr="00000000" w14:paraId="0000015B">
                <w:pPr>
                  <w:tabs>
                    <w:tab w:val="left" w:leader="none" w:pos="1560"/>
                  </w:tabs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Output: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Invoice status confirmed.</w:t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spacing w:after="200" w:before="200" w:line="360" w:lineRule="auto"/>
                  <w:ind w:firstLine="0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AR Accountant</w:t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numPr>
          <w:ilvl w:val="1"/>
          <w:numId w:val="5"/>
        </w:num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f85pcs4ovyz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FI-BP-AR-05 : Customer Incoming Payment - Full, Partial Payment</w:t>
      </w:r>
    </w:p>
    <w:p w:rsidR="00000000" w:rsidDel="00000000" w:rsidP="00000000" w:rsidRDefault="00000000" w:rsidRPr="00000000" w14:paraId="00000161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Business flow process:</w:t>
      </w:r>
    </w:p>
    <w:p w:rsidR="00000000" w:rsidDel="00000000" w:rsidP="00000000" w:rsidRDefault="00000000" w:rsidRPr="00000000" w14:paraId="00000162">
      <w:pPr>
        <w:spacing w:after="200" w:before="200"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133975" cy="6819900"/>
            <wp:effectExtent b="0" l="0" r="0" t="0"/>
            <wp:docPr id="10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Process Description:</w:t>
      </w:r>
    </w:p>
    <w:tbl>
      <w:tblPr>
        <w:tblStyle w:val="Table17"/>
        <w:tblW w:w="97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704"/>
        <w:gridCol w:w="2268"/>
        <w:gridCol w:w="5103"/>
        <w:gridCol w:w="1662"/>
        <w:tblGridChange w:id="0">
          <w:tblGrid>
            <w:gridCol w:w="704"/>
            <w:gridCol w:w="2268"/>
            <w:gridCol w:w="5103"/>
            <w:gridCol w:w="1662"/>
          </w:tblGrid>
        </w:tblGridChange>
      </w:tblGrid>
      <w:tr>
        <w:trPr>
          <w:cantSplit w:val="0"/>
          <w:tblHeader w:val="0"/>
        </w:trPr>
        <w:tc>
          <w:tcPr>
            <w:shd w:fill="244061" w:val="clear"/>
          </w:tcPr>
          <w:p w:rsidR="00000000" w:rsidDel="00000000" w:rsidP="00000000" w:rsidRDefault="00000000" w:rsidRPr="00000000" w14:paraId="00000165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166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 Name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167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Detailed Description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168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rHeight w:val="1770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B">
                  <w:pPr>
                    <w:spacing w:after="200" w:before="200" w:line="360" w:lineRule="auto"/>
                    <w:ind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C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20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025"/>
              <w:tblGridChange w:id="0">
                <w:tblGrid>
                  <w:gridCol w:w="20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spacing w:after="200" w:before="200" w:line="360" w:lineRule="auto"/>
                    <w:ind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Receive Customer Payment</w:t>
                  </w:r>
                </w:p>
              </w:tc>
            </w:tr>
          </w:tbl>
          <w:p w:rsidR="00000000" w:rsidDel="00000000" w:rsidP="00000000" w:rsidRDefault="00000000" w:rsidRPr="00000000" w14:paraId="0000016E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Bank statement / payment advice.</w:t>
            </w:r>
          </w:p>
          <w:p w:rsidR="00000000" w:rsidDel="00000000" w:rsidP="00000000" w:rsidRDefault="00000000" w:rsidRPr="00000000" w14:paraId="00000170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AR Accountant receives payment from customer and verifies payment reference (invoice number, amount).</w:t>
            </w:r>
          </w:p>
          <w:p w:rsidR="00000000" w:rsidDel="00000000" w:rsidP="00000000" w:rsidRDefault="00000000" w:rsidRPr="00000000" w14:paraId="00000171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Check whether payment relates to down payment or invoice.</w:t>
            </w:r>
          </w:p>
          <w:p w:rsidR="00000000" w:rsidDel="00000000" w:rsidP="00000000" w:rsidRDefault="00000000" w:rsidRPr="00000000" w14:paraId="00000172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Payment ready for processing.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Determine Payment Type</w:t>
            </w:r>
          </w:p>
        </w:tc>
        <w:tc>
          <w:tcPr/>
          <w:p w:rsidR="00000000" w:rsidDel="00000000" w:rsidP="00000000" w:rsidRDefault="00000000" w:rsidRPr="00000000" w14:paraId="00000176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Customer open items.</w:t>
            </w:r>
          </w:p>
          <w:p w:rsidR="00000000" w:rsidDel="00000000" w:rsidP="00000000" w:rsidRDefault="00000000" w:rsidRPr="00000000" w14:paraId="00000177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Compare payment amount with outstanding invoice amount.</w:t>
            </w:r>
          </w:p>
          <w:p w:rsidR="00000000" w:rsidDel="00000000" w:rsidP="00000000" w:rsidRDefault="00000000" w:rsidRPr="00000000" w14:paraId="00000178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319481010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If payment = invoice amount → Full Payment.</w:t>
                </w:r>
              </w:sdtContent>
            </w:sdt>
          </w:p>
          <w:p w:rsidR="00000000" w:rsidDel="00000000" w:rsidP="00000000" w:rsidRDefault="00000000" w:rsidRPr="00000000" w14:paraId="00000179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382136411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If payment &lt; invoice amount → Partial or Residual Payment.</w:t>
                </w:r>
              </w:sdtContent>
            </w:sdt>
          </w:p>
          <w:p w:rsidR="00000000" w:rsidDel="00000000" w:rsidP="00000000" w:rsidRDefault="00000000" w:rsidRPr="00000000" w14:paraId="0000017A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Payment type identified.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3A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 Full Payment (F-28)</w:t>
            </w:r>
          </w:p>
        </w:tc>
        <w:tc>
          <w:tcPr/>
          <w:p w:rsidR="00000000" w:rsidDel="00000000" w:rsidP="00000000" w:rsidRDefault="00000000" w:rsidRPr="00000000" w14:paraId="0000017E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Customer invoice &amp; payment amount.</w:t>
            </w:r>
          </w:p>
          <w:p w:rsidR="00000000" w:rsidDel="00000000" w:rsidP="00000000" w:rsidRDefault="00000000" w:rsidRPr="00000000" w14:paraId="0000017F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Use transaction code F-28 to post and clear invoice fully.</w:t>
            </w:r>
          </w:p>
          <w:p w:rsidR="00000000" w:rsidDel="00000000" w:rsidP="00000000" w:rsidRDefault="00000000" w:rsidRPr="00000000" w14:paraId="00000180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Accounting Entry:</w:t>
            </w:r>
          </w:p>
          <w:p w:rsidR="00000000" w:rsidDel="00000000" w:rsidP="00000000" w:rsidRDefault="00000000" w:rsidRPr="00000000" w14:paraId="00000181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Dr Bank</w:t>
            </w:r>
          </w:p>
          <w:p w:rsidR="00000000" w:rsidDel="00000000" w:rsidP="00000000" w:rsidRDefault="00000000" w:rsidRPr="00000000" w14:paraId="00000182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 Customer (AR)</w:t>
            </w:r>
          </w:p>
          <w:p w:rsidR="00000000" w:rsidDel="00000000" w:rsidP="00000000" w:rsidRDefault="00000000" w:rsidRPr="00000000" w14:paraId="00000183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Invoice cleared, balance = 0.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3B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Post Partial Payment (F-28 – Partial)</w:t>
            </w:r>
          </w:p>
        </w:tc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Invoice &amp; partial amount.</w:t>
            </w:r>
          </w:p>
          <w:p w:rsidR="00000000" w:rsidDel="00000000" w:rsidP="00000000" w:rsidRDefault="00000000" w:rsidRPr="00000000" w14:paraId="00000189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Post partial payment using F-28 and select Partial Payment option.</w:t>
            </w:r>
          </w:p>
          <w:p w:rsidR="00000000" w:rsidDel="00000000" w:rsidP="00000000" w:rsidRDefault="00000000" w:rsidRPr="00000000" w14:paraId="0000018A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Original invoice remains open with reduced balance.</w:t>
            </w:r>
          </w:p>
          <w:p w:rsidR="00000000" w:rsidDel="00000000" w:rsidP="00000000" w:rsidRDefault="00000000" w:rsidRPr="00000000" w14:paraId="0000018B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Accounting Entry:</w:t>
            </w:r>
          </w:p>
          <w:p w:rsidR="00000000" w:rsidDel="00000000" w:rsidP="00000000" w:rsidRDefault="00000000" w:rsidRPr="00000000" w14:paraId="0000018C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Dr Bank</w:t>
            </w:r>
          </w:p>
          <w:p w:rsidR="00000000" w:rsidDel="00000000" w:rsidP="00000000" w:rsidRDefault="00000000" w:rsidRPr="00000000" w14:paraId="0000018D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 Customer (Partial clearing)</w:t>
            </w:r>
          </w:p>
          <w:p w:rsidR="00000000" w:rsidDel="00000000" w:rsidP="00000000" w:rsidRDefault="00000000" w:rsidRPr="00000000" w14:paraId="0000018E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Invoice partially cleared, remaining balance open.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Display Customer Line Items (FBL5N)</w:t>
            </w:r>
          </w:p>
        </w:tc>
        <w:tc>
          <w:tcPr/>
          <w:p w:rsidR="00000000" w:rsidDel="00000000" w:rsidP="00000000" w:rsidRDefault="00000000" w:rsidRPr="00000000" w14:paraId="00000192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Customer account.</w:t>
            </w:r>
          </w:p>
          <w:p w:rsidR="00000000" w:rsidDel="00000000" w:rsidP="00000000" w:rsidRDefault="00000000" w:rsidRPr="00000000" w14:paraId="00000193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Verify clearing status using FBL5N to confirm open and cleared items.</w:t>
            </w:r>
          </w:p>
          <w:p w:rsidR="00000000" w:rsidDel="00000000" w:rsidP="00000000" w:rsidRDefault="00000000" w:rsidRPr="00000000" w14:paraId="00000194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 Payment status confirmed.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</w:tbl>
    <w:p w:rsidR="00000000" w:rsidDel="00000000" w:rsidP="00000000" w:rsidRDefault="00000000" w:rsidRPr="00000000" w14:paraId="00000196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numPr>
          <w:ilvl w:val="1"/>
          <w:numId w:val="5"/>
        </w:numPr>
        <w:spacing w:after="200" w:before="200" w:line="360" w:lineRule="auto"/>
        <w:ind w:left="576" w:hanging="576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8c1e1mayz7y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FI-BP-AR-06 : Account Receivable Reporting</w:t>
      </w:r>
    </w:p>
    <w:p w:rsidR="00000000" w:rsidDel="00000000" w:rsidP="00000000" w:rsidRDefault="00000000" w:rsidRPr="00000000" w14:paraId="00000198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Business flow process:</w:t>
      </w:r>
    </w:p>
    <w:p w:rsidR="00000000" w:rsidDel="00000000" w:rsidP="00000000" w:rsidRDefault="00000000" w:rsidRPr="00000000" w14:paraId="00000199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Process Description: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-280799</wp:posOffset>
            </wp:positionH>
            <wp:positionV relativeFrom="paragraph">
              <wp:posOffset>114300</wp:posOffset>
            </wp:positionV>
            <wp:extent cx="6127417" cy="3370957"/>
            <wp:effectExtent b="0" l="0" r="0" t="0"/>
            <wp:wrapTopAndBottom distB="114300" distT="114300"/>
            <wp:docPr id="10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7417" cy="3370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0"/>
        <w:tblW w:w="97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704"/>
        <w:gridCol w:w="2268"/>
        <w:gridCol w:w="5103"/>
        <w:gridCol w:w="1662"/>
        <w:tblGridChange w:id="0">
          <w:tblGrid>
            <w:gridCol w:w="704"/>
            <w:gridCol w:w="2268"/>
            <w:gridCol w:w="5103"/>
            <w:gridCol w:w="1662"/>
          </w:tblGrid>
        </w:tblGridChange>
      </w:tblGrid>
      <w:tr>
        <w:trPr>
          <w:cantSplit w:val="0"/>
          <w:tblHeader w:val="0"/>
        </w:trPr>
        <w:tc>
          <w:tcPr>
            <w:shd w:fill="244061" w:val="clear"/>
          </w:tcPr>
          <w:p w:rsidR="00000000" w:rsidDel="00000000" w:rsidP="00000000" w:rsidRDefault="00000000" w:rsidRPr="00000000" w14:paraId="0000019C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19D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Step Name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19E">
            <w:pPr>
              <w:spacing w:after="200" w:before="200" w:line="360" w:lineRule="auto"/>
              <w:ind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Detailed Description</w:t>
            </w:r>
          </w:p>
        </w:tc>
        <w:tc>
          <w:tcPr>
            <w:shd w:fill="244061" w:val="clear"/>
          </w:tcPr>
          <w:p w:rsidR="00000000" w:rsidDel="00000000" w:rsidP="00000000" w:rsidRDefault="00000000" w:rsidRPr="00000000" w14:paraId="0000019F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Submit AR Reporting Request</w:t>
            </w:r>
          </w:p>
        </w:tc>
        <w:tc>
          <w:tcPr/>
          <w:p w:rsidR="00000000" w:rsidDel="00000000" w:rsidP="00000000" w:rsidRDefault="00000000" w:rsidRPr="00000000" w14:paraId="000001A2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Request for AR report.</w:t>
            </w:r>
          </w:p>
          <w:p w:rsidR="00000000" w:rsidDel="00000000" w:rsidP="00000000" w:rsidRDefault="00000000" w:rsidRPr="00000000" w14:paraId="000001A3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Request Department submits request to generate Account Receivable report for monitoring outstanding balances.</w:t>
            </w:r>
          </w:p>
          <w:p w:rsidR="00000000" w:rsidDel="00000000" w:rsidP="00000000" w:rsidRDefault="00000000" w:rsidRPr="00000000" w14:paraId="000001A4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Reporting request approved.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Request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Display Customer Line Items (FBL5N) </w:t>
            </w:r>
          </w:p>
        </w:tc>
        <w:tc>
          <w:tcPr/>
          <w:p w:rsidR="00000000" w:rsidDel="00000000" w:rsidP="00000000" w:rsidRDefault="00000000" w:rsidRPr="00000000" w14:paraId="000001A8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Customer account.</w:t>
            </w:r>
          </w:p>
          <w:p w:rsidR="00000000" w:rsidDel="00000000" w:rsidP="00000000" w:rsidRDefault="00000000" w:rsidRPr="00000000" w14:paraId="000001A9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AR Accountant uses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FBL5N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to review open items, cleared items, and customer balances.</w:t>
            </w:r>
          </w:p>
          <w:p w:rsidR="00000000" w:rsidDel="00000000" w:rsidP="00000000" w:rsidRDefault="00000000" w:rsidRPr="00000000" w14:paraId="000001AA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Filter by company code, posting date, and customer number.</w:t>
            </w:r>
          </w:p>
          <w:p w:rsidR="00000000" w:rsidDel="00000000" w:rsidP="00000000" w:rsidRDefault="00000000" w:rsidRPr="00000000" w14:paraId="000001AB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Detailed AR line item list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Display Customer Balance (FD10N)</w:t>
            </w:r>
          </w:p>
        </w:tc>
        <w:tc>
          <w:tcPr/>
          <w:p w:rsidR="00000000" w:rsidDel="00000000" w:rsidP="00000000" w:rsidRDefault="00000000" w:rsidRPr="00000000" w14:paraId="000001AF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Customer master data.</w:t>
            </w:r>
          </w:p>
          <w:p w:rsidR="00000000" w:rsidDel="00000000" w:rsidP="00000000" w:rsidRDefault="00000000" w:rsidRPr="00000000" w14:paraId="000001B0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FD10N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to display customer account balance including debit, credit, and total balance.</w:t>
            </w:r>
          </w:p>
          <w:p w:rsidR="00000000" w:rsidDel="00000000" w:rsidP="00000000" w:rsidRDefault="00000000" w:rsidRPr="00000000" w14:paraId="000001B1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Customer balance overview.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Aging Analysis</w:t>
            </w:r>
          </w:p>
        </w:tc>
        <w:tc>
          <w:tcPr/>
          <w:p w:rsidR="00000000" w:rsidDel="00000000" w:rsidP="00000000" w:rsidRDefault="00000000" w:rsidRPr="00000000" w14:paraId="000001B5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Open items report.</w:t>
            </w:r>
          </w:p>
          <w:p w:rsidR="00000000" w:rsidDel="00000000" w:rsidP="00000000" w:rsidRDefault="00000000" w:rsidRPr="00000000" w14:paraId="000001B6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Analyze overdue invoices using aging buckets (0-30, 31-60, 61-90 days, etc.).</w:t>
            </w:r>
          </w:p>
          <w:p w:rsidR="00000000" w:rsidDel="00000000" w:rsidP="00000000" w:rsidRDefault="00000000" w:rsidRPr="00000000" w14:paraId="000001B7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Used for credit control and collection management.</w:t>
            </w:r>
          </w:p>
          <w:p w:rsidR="00000000" w:rsidDel="00000000" w:rsidP="00000000" w:rsidRDefault="00000000" w:rsidRPr="00000000" w14:paraId="000001B8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AR aging report generated.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AR Accountant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after="200" w:before="200" w:line="36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Line Item Display (FB03)</w:t>
            </w:r>
          </w:p>
        </w:tc>
        <w:tc>
          <w:tcPr/>
          <w:p w:rsidR="00000000" w:rsidDel="00000000" w:rsidP="00000000" w:rsidRDefault="00000000" w:rsidRPr="00000000" w14:paraId="000001BC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Input: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Specific document number.</w:t>
            </w:r>
          </w:p>
          <w:p w:rsidR="00000000" w:rsidDel="00000000" w:rsidP="00000000" w:rsidRDefault="00000000" w:rsidRPr="00000000" w14:paraId="000001BD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Finance Manager reviews individual accounting documents using FB03.</w:t>
            </w:r>
          </w:p>
          <w:p w:rsidR="00000000" w:rsidDel="00000000" w:rsidP="00000000" w:rsidRDefault="00000000" w:rsidRPr="00000000" w14:paraId="000001BE">
            <w:pPr>
              <w:tabs>
                <w:tab w:val="left" w:leader="none" w:pos="1560"/>
              </w:tabs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Document detail verified.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200" w:before="200" w:line="36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Finance Manager</w:t>
            </w:r>
          </w:p>
        </w:tc>
      </w:tr>
    </w:tbl>
    <w:p w:rsidR="00000000" w:rsidDel="00000000" w:rsidP="00000000" w:rsidRDefault="00000000" w:rsidRPr="00000000" w14:paraId="000001C0">
      <w:pPr>
        <w:spacing w:after="200" w:before="200" w:line="360" w:lineRule="auto"/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type w:val="nextPage"/>
      <w:pgSz w:h="16839" w:w="11907" w:orient="portrait"/>
      <w:pgMar w:bottom="1417.3228346456694" w:top="1417.3228346456694" w:left="1984.2519685039372" w:right="1133.8582677165355" w:header="720" w:footer="49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Garamond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Arial Black">
    <w:embedRegular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1"/>
      <w:tblW w:w="9747.0" w:type="dxa"/>
      <w:jc w:val="left"/>
      <w:tblBorders>
        <w:top w:color="7f7f7f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20"/>
    </w:tblPr>
    <w:tblGrid>
      <w:gridCol w:w="3682"/>
      <w:gridCol w:w="2946"/>
      <w:gridCol w:w="3119"/>
      <w:tblGridChange w:id="0">
        <w:tblGrid>
          <w:gridCol w:w="3682"/>
          <w:gridCol w:w="2946"/>
          <w:gridCol w:w="3119"/>
        </w:tblGrid>
      </w:tblGridChange>
    </w:tblGrid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C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C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2"/>
      <w:tblW w:w="980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20"/>
    </w:tblPr>
    <w:tblGrid>
      <w:gridCol w:w="3250"/>
      <w:gridCol w:w="3250"/>
      <w:gridCol w:w="3305"/>
      <w:tblGridChange w:id="0">
        <w:tblGrid>
          <w:gridCol w:w="3250"/>
          <w:gridCol w:w="3250"/>
          <w:gridCol w:w="3305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1C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CE">
          <w:pPr>
            <w:widowControl w:val="0"/>
            <w:spacing w:after="0" w:before="0" w:line="276" w:lineRule="auto"/>
            <w:ind w:right="726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999999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999999"/>
              <w:sz w:val="24"/>
              <w:szCs w:val="24"/>
              <w:rtl w:val="0"/>
            </w:rPr>
            <w:t xml:space="preserve">VinaTech Smart Manufacturing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C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sz w:val="24"/>
        <w:szCs w:val="24"/>
        <w:u w:val="singl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Confidential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40" w:lineRule="auto"/>
      <w:ind w:left="0" w:right="0" w:firstLine="0"/>
      <w:jc w:val="left"/>
      <w:rPr>
        <w:color w:val="7f7f7f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530"/>
        <w:tab w:val="center" w:leader="none" w:pos="7740"/>
      </w:tabs>
      <w:spacing w:after="12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366838" cy="532636"/>
          <wp:effectExtent b="0" l="0" r="0" t="0"/>
          <wp:docPr id="107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6838" cy="5326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2400"/>
      </w:tabs>
      <w:spacing w:after="120" w:before="120" w:line="240" w:lineRule="auto"/>
      <w:ind w:left="0" w:right="0" w:firstLine="0"/>
      <w:jc w:val="left"/>
      <w:rPr>
        <w:color w:val="7f7f7f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Business Blueprint</w:t>
    </w:r>
    <w:r w:rsidDel="00000000" w:rsidR="00000000" w:rsidRPr="00000000">
      <w:rPr>
        <w:color w:val="7f7f7f"/>
        <w:rtl w:val="0"/>
      </w:rPr>
      <w:t xml:space="preserve">                                        </w:t>
    </w:r>
    <w:r w:rsidDel="00000000" w:rsidR="00000000" w:rsidRPr="00000000">
      <w:rPr>
        <w:rFonts w:ascii="Times New Roman" w:cs="Times New Roman" w:eastAsia="Times New Roman" w:hAnsi="Times New Roman"/>
        <w:color w:val="999999"/>
        <w:sz w:val="22"/>
        <w:szCs w:val="22"/>
        <w:rtl w:val="0"/>
      </w:rPr>
      <w:t xml:space="preserve">VinaTech Smart Manufacturing</w:t>
    </w:r>
    <w:r w:rsidDel="00000000" w:rsidR="00000000" w:rsidRPr="00000000">
      <w:rPr>
        <w:color w:val="999999"/>
        <w:sz w:val="22"/>
        <w:szCs w:val="22"/>
        <w:rtl w:val="0"/>
      </w:rPr>
      <w:tab/>
      <w:t xml:space="preserve"> </w:t>
    </w:r>
    <w:r w:rsidDel="00000000" w:rsidR="00000000" w:rsidRPr="00000000">
      <w:rPr>
        <w:color w:val="7f7f7f"/>
        <w:rtl w:val="0"/>
      </w:rPr>
      <w:t xml:space="preserve"> 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Create by </w:t>
    </w:r>
    <w:r w:rsidDel="00000000" w:rsidR="00000000" w:rsidRPr="00000000">
      <w:rPr>
        <w:color w:val="7f7f7f"/>
        <w:rtl w:val="0"/>
      </w:rPr>
      <w:t xml:space="preserve">G9-SAP490</w:t>
    </w:r>
  </w:p>
  <w:p w:rsidR="00000000" w:rsidDel="00000000" w:rsidP="00000000" w:rsidRDefault="00000000" w:rsidRPr="00000000" w14:paraId="000001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2400"/>
      </w:tabs>
      <w:spacing w:after="120" w:before="120" w:line="240" w:lineRule="auto"/>
      <w:ind w:left="0" w:right="0" w:firstLine="0"/>
      <w:jc w:val="left"/>
      <w:rPr>
        <w:color w:val="7f7f7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432" w:hanging="432"/>
      </w:pPr>
      <w:rPr/>
    </w:lvl>
    <w:lvl w:ilvl="1">
      <w:start w:val="1"/>
      <w:numFmt w:val="decimal"/>
      <w:lvlText w:val="%1.%2."/>
      <w:lvlJc w:val="right"/>
      <w:pPr>
        <w:ind w:left="576" w:hanging="576"/>
      </w:pPr>
      <w:rPr/>
    </w:lvl>
    <w:lvl w:ilvl="2">
      <w:start w:val="1"/>
      <w:numFmt w:val="decimal"/>
      <w:lvlText w:val="%1.%2.%3."/>
      <w:lvlJc w:val="right"/>
      <w:pPr>
        <w:ind w:left="720" w:hanging="720"/>
      </w:pPr>
      <w:rPr/>
    </w:lvl>
    <w:lvl w:ilvl="3">
      <w:start w:val="1"/>
      <w:numFmt w:val="decimal"/>
      <w:lvlText w:val="%1.%2.%3.%4."/>
      <w:lvlJc w:val="right"/>
      <w:pPr>
        <w:ind w:left="864" w:hanging="864"/>
      </w:pPr>
      <w:rPr/>
    </w:lvl>
    <w:lvl w:ilvl="4">
      <w:start w:val="1"/>
      <w:numFmt w:val="decimal"/>
      <w:lvlText w:val="%1.%2.%3.%4.%5."/>
      <w:lvlJc w:val="right"/>
      <w:pPr>
        <w:ind w:left="1008" w:hanging="1008"/>
      </w:pPr>
      <w:rPr/>
    </w:lvl>
    <w:lvl w:ilvl="5">
      <w:start w:val="1"/>
      <w:numFmt w:val="decimal"/>
      <w:lvlText w:val="%1.%2.%3.%4.%5.%6."/>
      <w:lvlJc w:val="right"/>
      <w:pPr>
        <w:ind w:left="1152" w:hanging="1152"/>
      </w:pPr>
      <w:rPr/>
    </w:lvl>
    <w:lvl w:ilvl="6">
      <w:start w:val="1"/>
      <w:numFmt w:val="decimal"/>
      <w:lvlText w:val="%1.%2.%3.%4.%5.%6.%7."/>
      <w:lvlJc w:val="right"/>
      <w:pPr>
        <w:ind w:left="1296" w:hanging="1296"/>
      </w:pPr>
      <w:rPr/>
    </w:lvl>
    <w:lvl w:ilvl="7">
      <w:start w:val="1"/>
      <w:numFmt w:val="decimal"/>
      <w:lvlText w:val="%1.%2.%3.%4.%5.%6.%7.%8."/>
      <w:lvlJc w:val="right"/>
      <w:pPr>
        <w:ind w:left="1440" w:hanging="1440"/>
      </w:pPr>
      <w:rPr/>
    </w:lvl>
    <w:lvl w:ilvl="8">
      <w:start w:val="1"/>
      <w:numFmt w:val="decimal"/>
      <w:lvlText w:val="%1.%2.%3.%4.%5.%6.%7.%8.%9."/>
      <w:lvlJc w:val="right"/>
      <w:pPr>
        <w:ind w:left="1584" w:hanging="1584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000000" w:space="1" w:sz="4" w:val="single"/>
      </w:pBdr>
      <w:spacing w:after="240" w:before="240" w:line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before="240" w:line="360" w:lineRule="auto"/>
      <w:ind w:right="288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240" w:before="360" w:line="360" w:lineRule="auto"/>
      <w:ind w:right="288"/>
    </w:pPr>
    <w:rPr>
      <w:b w:val="1"/>
      <w:bCs w:val="1"/>
    </w:rPr>
  </w:style>
  <w:style w:type="paragraph" w:styleId="Heading4">
    <w:name w:val="heading 4"/>
    <w:basedOn w:val="Normal"/>
    <w:next w:val="Normal"/>
    <w:pPr>
      <w:keepLines w:val="1"/>
      <w:tabs>
        <w:tab w:val="left" w:leader="none" w:pos="900"/>
      </w:tabs>
      <w:spacing w:before="360" w:lineRule="auto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="360" w:lineRule="auto"/>
      <w:jc w:val="both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160" w:before="240" w:line="360" w:lineRule="auto"/>
      <w:jc w:val="both"/>
    </w:pPr>
    <w:rPr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keepNext w:val="1"/>
      <w:pBdr>
        <w:bottom w:color="808080" w:space="14" w:sz="6" w:val="single"/>
      </w:pBdr>
      <w:spacing w:after="3600" w:before="100" w:line="600" w:lineRule="auto"/>
      <w:jc w:val="center"/>
    </w:pPr>
    <w:rPr>
      <w:rFonts w:ascii="Arial Black" w:cs="Arial Black" w:eastAsia="Arial Black" w:hAnsi="Arial Black"/>
      <w:color w:val="808080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9"/>
    <w:unhideWhenUsed w:val="1"/>
    <w:qFormat w:val="1"/>
    <w:rsid w:val="00B46F1C"/>
    <w:pPr>
      <w:keepNext w:val="1"/>
      <w:keepLines w:val="1"/>
      <w:numPr>
        <w:ilvl w:val="6"/>
        <w:numId w:val="14"/>
      </w:numPr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9"/>
    <w:unhideWhenUsed w:val="1"/>
    <w:qFormat w:val="1"/>
    <w:rsid w:val="00B46F1C"/>
    <w:pPr>
      <w:keepNext w:val="1"/>
      <w:keepLines w:val="1"/>
      <w:numPr>
        <w:ilvl w:val="7"/>
        <w:numId w:val="14"/>
      </w:numPr>
      <w:spacing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Cs w:val="20"/>
    </w:rPr>
  </w:style>
  <w:style w:type="paragraph" w:styleId="Heading9">
    <w:name w:val="heading 9"/>
    <w:basedOn w:val="Normal"/>
    <w:next w:val="Normal"/>
    <w:link w:val="Heading9Char"/>
    <w:uiPriority w:val="99"/>
    <w:unhideWhenUsed w:val="1"/>
    <w:qFormat w:val="1"/>
    <w:rsid w:val="00B46F1C"/>
    <w:pPr>
      <w:keepNext w:val="1"/>
      <w:keepLines w:val="1"/>
      <w:numPr>
        <w:ilvl w:val="8"/>
        <w:numId w:val="14"/>
      </w:numPr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ingBig" w:customStyle="1">
    <w:name w:val="Heading Big"/>
    <w:basedOn w:val="Normal"/>
    <w:autoRedefine w:val="1"/>
    <w:uiPriority w:val="99"/>
    <w:rsid w:val="007F38D2"/>
    <w:pPr>
      <w:widowControl w:val="0"/>
      <w:spacing w:line="300" w:lineRule="auto"/>
      <w:jc w:val="center"/>
    </w:pPr>
    <w:rPr>
      <w:rFonts w:cs="Arial" w:eastAsia="Arial Unicode MS"/>
      <w:b w:val="1"/>
      <w:bCs w:val="1"/>
      <w:color w:val="1f497d" w:themeColor="text2"/>
      <w:spacing w:val="30"/>
      <w:sz w:val="96"/>
      <w:szCs w:val="96"/>
      <w:lang w:eastAsia="ja-JP"/>
    </w:rPr>
  </w:style>
  <w:style w:type="paragraph" w:styleId="Bang" w:customStyle="1">
    <w:name w:val="Bang"/>
    <w:basedOn w:val="Normal"/>
    <w:autoRedefine w:val="1"/>
    <w:semiHidden w:val="1"/>
    <w:rsid w:val="00763FF1"/>
    <w:pPr>
      <w:spacing w:line="300" w:lineRule="auto"/>
    </w:pPr>
    <w:rPr>
      <w:rFonts w:cs="Arial" w:eastAsia="Arial Unicode MS"/>
      <w:bCs w:val="1"/>
      <w:szCs w:val="20"/>
      <w:lang w:val="vi-VN"/>
    </w:rPr>
  </w:style>
  <w:style w:type="paragraph" w:styleId="HeadingLv1" w:customStyle="1">
    <w:name w:val="Heading Lv1"/>
    <w:basedOn w:val="Normal"/>
    <w:autoRedefine w:val="1"/>
    <w:uiPriority w:val="99"/>
    <w:rsid w:val="00C71638"/>
    <w:pPr>
      <w:widowControl w:val="0"/>
      <w:jc w:val="center"/>
    </w:pPr>
    <w:rPr>
      <w:rFonts w:ascii="Tahoma" w:cs="Times New Roman" w:eastAsia="Arial Unicode MS" w:hAnsi="Tahoma"/>
      <w:b w:val="1"/>
      <w:bCs w:val="1"/>
      <w:color w:val="6e2500"/>
    </w:rPr>
  </w:style>
  <w:style w:type="paragraph" w:styleId="Header">
    <w:name w:val="header"/>
    <w:basedOn w:val="Normal"/>
    <w:link w:val="HeaderChar"/>
    <w:rsid w:val="007F38D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591CE8"/>
    <w:rPr>
      <w:rFonts w:ascii="Arial" w:hAnsi="Arial"/>
      <w:sz w:val="16"/>
    </w:rPr>
  </w:style>
  <w:style w:type="paragraph" w:styleId="Footer">
    <w:name w:val="footer"/>
    <w:basedOn w:val="Normal"/>
    <w:link w:val="FooterChar"/>
    <w:unhideWhenUsed w:val="1"/>
    <w:rsid w:val="007F38D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7F38D2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F38D2"/>
    <w:rPr>
      <w:rFonts w:ascii="Tahoma" w:cs="Tahoma" w:hAnsi="Tahoma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F38D2"/>
    <w:rPr>
      <w:rFonts w:ascii="Tahoma" w:cs="Tahoma" w:hAnsi="Tahoma"/>
      <w:sz w:val="16"/>
      <w:szCs w:val="16"/>
    </w:rPr>
  </w:style>
  <w:style w:type="character" w:styleId="PageNumber">
    <w:name w:val="page number"/>
    <w:basedOn w:val="DefaultParagraphFont"/>
    <w:rsid w:val="007F38D2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 w:val="1"/>
    <w:rsid w:val="009C3422"/>
    <w:pPr>
      <w:ind w:left="720"/>
      <w:contextualSpacing w:val="1"/>
    </w:pPr>
  </w:style>
  <w:style w:type="character" w:styleId="Heading1Char" w:customStyle="1">
    <w:name w:val="Heading 1 Char"/>
    <w:aliases w:val="ASAPHeading 1 Char"/>
    <w:basedOn w:val="DefaultParagraphFont"/>
    <w:link w:val="Heading1"/>
    <w:rsid w:val="00B97DDB"/>
    <w:rPr>
      <w:rFonts w:ascii="Arial" w:cs="Arial" w:hAnsi="Arial" w:eastAsiaTheme="majorEastAsia"/>
      <w:b w:val="1"/>
      <w:bCs w:val="1"/>
      <w:sz w:val="28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F16237"/>
    <w:pPr>
      <w:tabs>
        <w:tab w:val="left" w:pos="480"/>
        <w:tab w:val="right" w:leader="dot" w:pos="9737"/>
      </w:tabs>
    </w:pPr>
    <w:rPr>
      <w:b w:val="1"/>
      <w:bCs w:val="1"/>
      <w:caps w:val="1"/>
      <w:szCs w:val="20"/>
    </w:rPr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4E3A85"/>
    <w:pPr>
      <w:tabs>
        <w:tab w:val="left" w:pos="720"/>
        <w:tab w:val="right" w:leader="dot" w:pos="9737"/>
      </w:tabs>
      <w:ind w:left="360"/>
    </w:pPr>
    <w:rPr>
      <w:rFonts w:ascii="Arial Bold" w:hAnsi="Arial Bold"/>
      <w:b w:val="1"/>
      <w:caps w:val="1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qFormat w:val="1"/>
    <w:rsid w:val="004E3A85"/>
    <w:pPr>
      <w:tabs>
        <w:tab w:val="left" w:pos="900"/>
        <w:tab w:val="right" w:leader="dot" w:pos="9737"/>
      </w:tabs>
      <w:spacing w:after="0" w:before="0"/>
      <w:ind w:left="900" w:hanging="540"/>
    </w:pPr>
    <w:rPr>
      <w:iCs w:val="1"/>
      <w:szCs w:val="20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51517B"/>
    <w:pPr>
      <w:spacing w:after="0" w:before="0"/>
      <w:ind w:left="48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CB716D"/>
    <w:rPr>
      <w:color w:val="0000ff" w:themeColor="hyperlink"/>
      <w:u w:val="single"/>
    </w:rPr>
  </w:style>
  <w:style w:type="character" w:styleId="Heading4Char" w:customStyle="1">
    <w:name w:val="Heading 4 Char"/>
    <w:basedOn w:val="DefaultParagraphFont"/>
    <w:link w:val="Heading4"/>
    <w:rsid w:val="00E309EA"/>
    <w:rPr>
      <w:rFonts w:ascii="Arial" w:cs="Arial" w:hAnsi="Arial" w:eastAsiaTheme="majorEastAsia"/>
      <w:b w:val="1"/>
      <w:bCs w:val="1"/>
      <w:i w:val="1"/>
      <w:iCs w:val="1"/>
      <w:sz w:val="20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914F30"/>
    <w:pPr>
      <w:numPr>
        <w:numId w:val="15"/>
      </w:numPr>
      <w:outlineLvl w:val="9"/>
    </w:pPr>
  </w:style>
  <w:style w:type="character" w:styleId="Heading2Char" w:customStyle="1">
    <w:name w:val="Heading 2 Char"/>
    <w:basedOn w:val="DefaultParagraphFont"/>
    <w:link w:val="Heading2"/>
    <w:rsid w:val="005C4138"/>
    <w:rPr>
      <w:rFonts w:ascii="Arial Bold" w:cs="Arial" w:hAnsi="Arial Bold" w:eastAsiaTheme="majorEastAsia"/>
      <w:b w:val="1"/>
      <w:bCs w:val="1"/>
      <w:sz w:val="20"/>
      <w:szCs w:val="20"/>
      <w:lang w:val="fr-FR"/>
    </w:rPr>
  </w:style>
  <w:style w:type="character" w:styleId="Heading3Char" w:customStyle="1">
    <w:name w:val="Heading 3 Char"/>
    <w:basedOn w:val="DefaultParagraphFont"/>
    <w:link w:val="Heading3"/>
    <w:rsid w:val="00CC336E"/>
    <w:rPr>
      <w:rFonts w:ascii="Arial" w:cs="Arial" w:hAnsi="Arial" w:eastAsiaTheme="majorEastAsia"/>
      <w:b w:val="1"/>
      <w:bCs w:val="1"/>
      <w:sz w:val="20"/>
      <w:szCs w:val="16"/>
      <w:lang w:val="fr-FR"/>
    </w:rPr>
  </w:style>
  <w:style w:type="numbering" w:styleId="S1" w:customStyle="1">
    <w:name w:val="S1"/>
    <w:basedOn w:val="NoList"/>
    <w:uiPriority w:val="99"/>
    <w:rsid w:val="00D6538E"/>
    <w:pPr>
      <w:numPr>
        <w:numId w:val="1"/>
      </w:numPr>
    </w:pPr>
  </w:style>
  <w:style w:type="character" w:styleId="Heading5Char" w:customStyle="1">
    <w:name w:val="Heading 5 Char"/>
    <w:basedOn w:val="DefaultParagraphFont"/>
    <w:link w:val="Heading5"/>
    <w:uiPriority w:val="1"/>
    <w:rsid w:val="00025E61"/>
    <w:rPr>
      <w:rFonts w:ascii="Arial" w:hAnsi="Arial" w:cstheme="majorBidi" w:eastAsiaTheme="majorEastAsia"/>
      <w:b w:val="1"/>
      <w:i w:val="1"/>
      <w:sz w:val="20"/>
      <w:szCs w:val="20"/>
    </w:rPr>
  </w:style>
  <w:style w:type="character" w:styleId="Heading6Char" w:customStyle="1">
    <w:name w:val="Heading 6 Char"/>
    <w:basedOn w:val="DefaultParagraphFont"/>
    <w:link w:val="Heading6"/>
    <w:uiPriority w:val="99"/>
    <w:rsid w:val="00917CA4"/>
    <w:rPr>
      <w:rFonts w:ascii="Arial" w:hAnsi="Arial" w:cstheme="majorBidi" w:eastAsiaTheme="majorEastAsia"/>
      <w:b w:val="1"/>
      <w:i w:val="1"/>
      <w:iCs w:val="1"/>
      <w:sz w:val="20"/>
      <w:szCs w:val="20"/>
    </w:rPr>
  </w:style>
  <w:style w:type="character" w:styleId="Heading7Char" w:customStyle="1">
    <w:name w:val="Heading 7 Char"/>
    <w:basedOn w:val="DefaultParagraphFont"/>
    <w:link w:val="Heading7"/>
    <w:uiPriority w:val="99"/>
    <w:rsid w:val="00B46F1C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</w:rPr>
  </w:style>
  <w:style w:type="character" w:styleId="Heading8Char" w:customStyle="1">
    <w:name w:val="Heading 8 Char"/>
    <w:basedOn w:val="DefaultParagraphFont"/>
    <w:link w:val="Heading8"/>
    <w:uiPriority w:val="99"/>
    <w:rsid w:val="00B46F1C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List">
    <w:name w:val="List"/>
    <w:basedOn w:val="Normal"/>
    <w:uiPriority w:val="99"/>
    <w:unhideWhenUsed w:val="1"/>
    <w:rsid w:val="0094335C"/>
    <w:pPr>
      <w:ind w:left="360" w:hanging="360"/>
      <w:contextualSpacing w:val="1"/>
    </w:pPr>
  </w:style>
  <w:style w:type="character" w:styleId="Heading9Char" w:customStyle="1">
    <w:name w:val="Heading 9 Char"/>
    <w:basedOn w:val="DefaultParagraphFont"/>
    <w:link w:val="Heading9"/>
    <w:uiPriority w:val="99"/>
    <w:rsid w:val="00B46F1C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Style1" w:customStyle="1">
    <w:name w:val="Style1"/>
    <w:basedOn w:val="List"/>
    <w:qFormat w:val="1"/>
    <w:rsid w:val="008F1842"/>
    <w:pPr>
      <w:numPr>
        <w:numId w:val="2"/>
      </w:numPr>
    </w:pPr>
    <w:rPr>
      <w:rFonts w:cs="Arial"/>
      <w:b w:val="1"/>
      <w:szCs w:val="20"/>
    </w:rPr>
  </w:style>
  <w:style w:type="paragraph" w:styleId="Style2" w:customStyle="1">
    <w:name w:val="Style2"/>
    <w:basedOn w:val="List2"/>
    <w:link w:val="Style2Char"/>
    <w:qFormat w:val="1"/>
    <w:rsid w:val="008F1842"/>
    <w:pPr>
      <w:numPr>
        <w:ilvl w:val="1"/>
        <w:numId w:val="2"/>
      </w:numPr>
    </w:pPr>
    <w:rPr>
      <w:rFonts w:cs="Arial"/>
      <w:b w:val="1"/>
      <w:szCs w:val="20"/>
    </w:rPr>
  </w:style>
  <w:style w:type="paragraph" w:styleId="StyleBB" w:customStyle="1">
    <w:name w:val="Style_BB"/>
    <w:basedOn w:val="List"/>
    <w:qFormat w:val="1"/>
    <w:rsid w:val="00192B47"/>
    <w:pPr>
      <w:spacing w:line="360" w:lineRule="auto"/>
      <w:ind w:left="540" w:firstLine="0"/>
    </w:pPr>
    <w:rPr>
      <w:rFonts w:cs="Arial"/>
      <w:b w:val="1"/>
      <w:bCs w:val="1"/>
      <w:szCs w:val="20"/>
      <w:lang w:val="vi-VN"/>
    </w:rPr>
  </w:style>
  <w:style w:type="paragraph" w:styleId="NormalWeb">
    <w:name w:val="Normal (Web)"/>
    <w:basedOn w:val="Normal"/>
    <w:uiPriority w:val="99"/>
    <w:unhideWhenUsed w:val="1"/>
    <w:rsid w:val="00037BE7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styleB" w:customStyle="1">
    <w:name w:val="style_B"/>
    <w:basedOn w:val="Style2"/>
    <w:link w:val="styleBChar"/>
    <w:qFormat w:val="1"/>
    <w:rsid w:val="00C275DE"/>
    <w:pPr>
      <w:numPr>
        <w:ilvl w:val="0"/>
        <w:numId w:val="0"/>
      </w:numPr>
      <w:ind w:left="540"/>
      <w:contextualSpacing w:val="0"/>
      <w:jc w:val="both"/>
    </w:pPr>
    <w:rPr>
      <w:rFonts w:ascii="Tahoma" w:hAnsi="Tahoma"/>
      <w:b w:val="0"/>
    </w:rPr>
  </w:style>
  <w:style w:type="character" w:styleId="emphasize-name" w:customStyle="1">
    <w:name w:val="emphasize-name"/>
    <w:basedOn w:val="DefaultParagraphFont"/>
    <w:semiHidden w:val="1"/>
    <w:rsid w:val="0023683C"/>
  </w:style>
  <w:style w:type="paragraph" w:styleId="cellheading" w:customStyle="1">
    <w:name w:val="cellheading"/>
    <w:basedOn w:val="Normal"/>
    <w:semiHidden w:val="1"/>
    <w:rsid w:val="0023683C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951C02"/>
    <w:pPr>
      <w:spacing w:after="120" w:before="120" w:line="240" w:lineRule="auto"/>
    </w:pPr>
    <w:rPr>
      <w:rFonts w:ascii="Arial" w:cs="Times New Roman" w:eastAsia="Times New Roman" w:hAnsi="Arial"/>
      <w:sz w:val="16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0"/>
        <w:color w:val="auto"/>
      </w:rPr>
    </w:tblStylePr>
  </w:style>
  <w:style w:type="character" w:styleId="emphasize-input" w:customStyle="1">
    <w:name w:val="emphasize-input"/>
    <w:basedOn w:val="DefaultParagraphFont"/>
    <w:semiHidden w:val="1"/>
    <w:rsid w:val="0023683C"/>
  </w:style>
  <w:style w:type="paragraph" w:styleId="example" w:customStyle="1">
    <w:name w:val="example"/>
    <w:basedOn w:val="Normal"/>
    <w:semiHidden w:val="1"/>
    <w:rsid w:val="0023683C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table" w:styleId="LightList-Accent11" w:customStyle="1">
    <w:name w:val="Light List - Accent 11"/>
    <w:basedOn w:val="TableNormal"/>
    <w:uiPriority w:val="61"/>
    <w:rsid w:val="00224AD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paragraph" w:styleId="TOC5">
    <w:name w:val="toc 5"/>
    <w:basedOn w:val="Normal"/>
    <w:next w:val="Normal"/>
    <w:autoRedefine w:val="1"/>
    <w:uiPriority w:val="39"/>
    <w:unhideWhenUsed w:val="1"/>
    <w:rsid w:val="00062FFF"/>
    <w:pPr>
      <w:spacing w:after="0" w:before="0"/>
      <w:ind w:left="64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 w:val="1"/>
    <w:uiPriority w:val="39"/>
    <w:unhideWhenUsed w:val="1"/>
    <w:rsid w:val="00062FFF"/>
    <w:pPr>
      <w:spacing w:after="0" w:before="0"/>
      <w:ind w:left="8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062FFF"/>
    <w:pPr>
      <w:spacing w:after="0" w:before="0"/>
      <w:ind w:left="96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062FFF"/>
    <w:pPr>
      <w:spacing w:after="0" w:before="0"/>
      <w:ind w:left="112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062FFF"/>
    <w:pPr>
      <w:spacing w:after="0" w:before="0"/>
      <w:ind w:left="1280"/>
    </w:pPr>
    <w:rPr>
      <w:rFonts w:asciiTheme="minorHAnsi" w:hAnsiTheme="minorHAnsi"/>
      <w:sz w:val="18"/>
      <w:szCs w:val="18"/>
    </w:rPr>
  </w:style>
  <w:style w:type="paragraph" w:styleId="Style3" w:customStyle="1">
    <w:name w:val="Style3"/>
    <w:basedOn w:val="Style2"/>
    <w:qFormat w:val="1"/>
    <w:rsid w:val="00D52E75"/>
    <w:pPr>
      <w:numPr>
        <w:ilvl w:val="2"/>
      </w:numPr>
      <w:tabs>
        <w:tab w:val="left" w:pos="540"/>
      </w:tabs>
    </w:pPr>
  </w:style>
  <w:style w:type="paragraph" w:styleId="Style4" w:customStyle="1">
    <w:name w:val="Style4"/>
    <w:basedOn w:val="Style3"/>
    <w:qFormat w:val="1"/>
    <w:rsid w:val="00961504"/>
    <w:pPr>
      <w:numPr>
        <w:ilvl w:val="0"/>
        <w:numId w:val="5"/>
      </w:numPr>
      <w:ind w:left="540" w:hanging="180"/>
    </w:pPr>
  </w:style>
  <w:style w:type="paragraph" w:styleId="List3">
    <w:name w:val="List 3"/>
    <w:basedOn w:val="Normal"/>
    <w:uiPriority w:val="99"/>
    <w:semiHidden w:val="1"/>
    <w:unhideWhenUsed w:val="1"/>
    <w:rsid w:val="00D07E0E"/>
    <w:pPr>
      <w:ind w:left="1080" w:hanging="360"/>
      <w:contextualSpacing w:val="1"/>
    </w:pPr>
  </w:style>
  <w:style w:type="paragraph" w:styleId="List2">
    <w:name w:val="List 2"/>
    <w:basedOn w:val="Normal"/>
    <w:link w:val="List2Char"/>
    <w:uiPriority w:val="99"/>
    <w:semiHidden w:val="1"/>
    <w:unhideWhenUsed w:val="1"/>
    <w:rsid w:val="00D07E0E"/>
    <w:pPr>
      <w:ind w:left="720" w:hanging="360"/>
      <w:contextualSpacing w:val="1"/>
    </w:pPr>
  </w:style>
  <w:style w:type="paragraph" w:styleId="StyleBBL" w:customStyle="1">
    <w:name w:val="Style_BBL"/>
    <w:basedOn w:val="styleB"/>
    <w:qFormat w:val="1"/>
    <w:rsid w:val="00976CC5"/>
    <w:pPr>
      <w:numPr>
        <w:numId w:val="3"/>
      </w:numPr>
      <w:tabs>
        <w:tab w:val="clear" w:pos="360"/>
      </w:tabs>
      <w:ind w:left="810" w:hanging="270"/>
    </w:pPr>
    <w:rPr>
      <w:b w:val="1"/>
    </w:rPr>
  </w:style>
  <w:style w:type="paragraph" w:styleId="ReturnAddress" w:customStyle="1">
    <w:name w:val="Return Address"/>
    <w:basedOn w:val="Normal"/>
    <w:rsid w:val="004D650F"/>
    <w:pPr>
      <w:jc w:val="center"/>
    </w:pPr>
    <w:rPr>
      <w:rFonts w:ascii="Garamond" w:cs="Times New Roman" w:eastAsia="Times New Roman" w:hAnsi="Garamond"/>
      <w:spacing w:val="-3"/>
      <w:szCs w:val="20"/>
    </w:rPr>
  </w:style>
  <w:style w:type="character" w:styleId="SubtitleChar" w:customStyle="1">
    <w:name w:val="Subtitle Char"/>
    <w:basedOn w:val="DefaultParagraphFont"/>
    <w:link w:val="Subtitle"/>
    <w:rsid w:val="004D650F"/>
    <w:rPr>
      <w:rFonts w:ascii="Garamond" w:cs="Times New Roman" w:eastAsia="Times New Roman" w:hAnsi="Garamond"/>
      <w:b w:val="1"/>
      <w:caps w:val="1"/>
      <w:color w:val="808080"/>
      <w:spacing w:val="30"/>
      <w:kern w:val="28"/>
      <w:sz w:val="18"/>
      <w:szCs w:val="20"/>
    </w:rPr>
  </w:style>
  <w:style w:type="character" w:styleId="TitleChar" w:customStyle="1">
    <w:name w:val="Title Char"/>
    <w:basedOn w:val="DefaultParagraphFont"/>
    <w:link w:val="Title"/>
    <w:uiPriority w:val="99"/>
    <w:rsid w:val="004D650F"/>
    <w:rPr>
      <w:rFonts w:ascii="Arial Black" w:cs="Times New Roman" w:eastAsia="Times New Roman" w:hAnsi="Arial Black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unhideWhenUsed w:val="1"/>
    <w:rsid w:val="004D650F"/>
  </w:style>
  <w:style w:type="character" w:styleId="BodyTextChar" w:customStyle="1">
    <w:name w:val="Body Text Char"/>
    <w:basedOn w:val="DefaultParagraphFont"/>
    <w:link w:val="BodyText"/>
    <w:uiPriority w:val="99"/>
    <w:rsid w:val="004D650F"/>
  </w:style>
  <w:style w:type="paragraph" w:styleId="StyleBbullet" w:customStyle="1">
    <w:name w:val="Style_B.bullet"/>
    <w:basedOn w:val="ListParagraph"/>
    <w:qFormat w:val="1"/>
    <w:rsid w:val="009A5A4B"/>
    <w:pPr>
      <w:numPr>
        <w:numId w:val="4"/>
      </w:numPr>
      <w:jc w:val="both"/>
    </w:pPr>
    <w:rPr>
      <w:rFonts w:cs="Arial"/>
      <w:szCs w:val="20"/>
    </w:rPr>
  </w:style>
  <w:style w:type="paragraph" w:styleId="NormalTB" w:customStyle="1">
    <w:name w:val="NormalTB"/>
    <w:rsid w:val="00672C64"/>
    <w:pPr>
      <w:spacing w:after="0" w:before="0" w:line="240" w:lineRule="auto"/>
      <w:jc w:val="center"/>
    </w:pPr>
    <w:rPr>
      <w:rFonts w:ascii=".VnTime" w:cs="Times New Roman" w:hAnsi=".VnTime"/>
      <w:sz w:val="20"/>
      <w:szCs w:val="20"/>
      <w:lang w:val="en-GB"/>
    </w:rPr>
  </w:style>
  <w:style w:type="paragraph" w:styleId="StyleBulletL1" w:customStyle="1">
    <w:name w:val="Style_Bullet_L1"/>
    <w:basedOn w:val="styleB"/>
    <w:link w:val="Bulletlevel1Char"/>
    <w:qFormat w:val="1"/>
    <w:rsid w:val="008F1842"/>
    <w:pPr>
      <w:numPr>
        <w:numId w:val="6"/>
      </w:numPr>
    </w:pPr>
  </w:style>
  <w:style w:type="character" w:styleId="newheading11" w:customStyle="1">
    <w:name w:val="newheading11"/>
    <w:basedOn w:val="DefaultParagraphFont"/>
    <w:semiHidden w:val="1"/>
    <w:rsid w:val="008D5AC0"/>
    <w:rPr>
      <w:rFonts w:ascii="Segoe UI" w:cs="Segoe UI" w:hAnsi="Segoe UI" w:hint="default"/>
      <w:b w:val="1"/>
      <w:bCs w:val="1"/>
      <w:sz w:val="32"/>
      <w:szCs w:val="32"/>
    </w:rPr>
  </w:style>
  <w:style w:type="character" w:styleId="List2Char" w:customStyle="1">
    <w:name w:val="List 2 Char"/>
    <w:basedOn w:val="DefaultParagraphFont"/>
    <w:link w:val="List2"/>
    <w:uiPriority w:val="99"/>
    <w:semiHidden w:val="1"/>
    <w:rsid w:val="00396344"/>
  </w:style>
  <w:style w:type="character" w:styleId="Style2Char" w:customStyle="1">
    <w:name w:val="Style2 Char"/>
    <w:basedOn w:val="List2Char"/>
    <w:link w:val="Style2"/>
    <w:rsid w:val="008F1842"/>
    <w:rPr>
      <w:rFonts w:ascii="Arial" w:cs="Arial" w:hAnsi="Arial"/>
      <w:b w:val="1"/>
      <w:sz w:val="20"/>
      <w:szCs w:val="20"/>
    </w:rPr>
  </w:style>
  <w:style w:type="character" w:styleId="styleBChar" w:customStyle="1">
    <w:name w:val="style_B Char"/>
    <w:basedOn w:val="Style2Char"/>
    <w:link w:val="styleB"/>
    <w:rsid w:val="00C275DE"/>
    <w:rPr>
      <w:rFonts w:ascii="Tahoma" w:cs="Arial" w:hAnsi="Tahoma"/>
      <w:b w:val="0"/>
      <w:sz w:val="20"/>
      <w:szCs w:val="20"/>
    </w:rPr>
  </w:style>
  <w:style w:type="character" w:styleId="Bulletlevel1Char" w:customStyle="1">
    <w:name w:val="Bullet_level 1 Char"/>
    <w:basedOn w:val="styleBChar"/>
    <w:link w:val="StyleBulletL1"/>
    <w:rsid w:val="008F1842"/>
    <w:rPr>
      <w:rFonts w:ascii="Tahoma" w:cs="Arial" w:hAnsi="Tahoma"/>
      <w:b w:val="0"/>
      <w:sz w:val="20"/>
      <w:szCs w:val="20"/>
    </w:rPr>
  </w:style>
  <w:style w:type="paragraph" w:styleId="style12" w:customStyle="1">
    <w:name w:val="style12"/>
    <w:basedOn w:val="Normal"/>
    <w:rsid w:val="00974B47"/>
    <w:pPr>
      <w:spacing w:after="100" w:afterAutospacing="1" w:before="100" w:beforeAutospacing="1"/>
      <w:jc w:val="center"/>
    </w:pPr>
    <w:rPr>
      <w:rFonts w:ascii="Times New Roman" w:cs="Times New Roman" w:eastAsia="Times New Roman" w:hAnsi="Times New Roman"/>
      <w:color w:val="ff0000"/>
      <w:sz w:val="24"/>
      <w:szCs w:val="24"/>
    </w:rPr>
  </w:style>
  <w:style w:type="paragraph" w:styleId="style7" w:customStyle="1">
    <w:name w:val="style7"/>
    <w:basedOn w:val="Normal"/>
    <w:rsid w:val="00974B47"/>
    <w:pPr>
      <w:spacing w:after="100" w:afterAutospacing="1" w:before="100" w:beforeAutospacing="1" w:line="360" w:lineRule="auto"/>
    </w:pPr>
    <w:rPr>
      <w:rFonts w:ascii="Segoe UI" w:cs="Segoe UI" w:eastAsia="Times New Roman" w:hAnsi="Segoe UI"/>
      <w:color w:val="000000"/>
    </w:rPr>
  </w:style>
  <w:style w:type="paragraph" w:styleId="style11" w:customStyle="1">
    <w:name w:val="style11"/>
    <w:basedOn w:val="Normal"/>
    <w:rsid w:val="00F1436F"/>
    <w:pPr>
      <w:spacing w:after="100" w:afterAutospacing="1" w:before="100" w:beforeAutospacing="1" w:line="36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qFormat w:val="1"/>
    <w:rsid w:val="00F1436F"/>
    <w:rPr>
      <w:b w:val="1"/>
      <w:bCs w:val="1"/>
    </w:rPr>
  </w:style>
  <w:style w:type="table" w:styleId="LightShading-Accent4">
    <w:name w:val="Light Shading Accent 4"/>
    <w:basedOn w:val="TableNormal"/>
    <w:uiPriority w:val="60"/>
    <w:rsid w:val="005B170E"/>
    <w:pPr>
      <w:spacing w:after="0" w:before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character" w:styleId="WW8Num17z0" w:customStyle="1">
    <w:name w:val="WW8Num17z0"/>
    <w:uiPriority w:val="99"/>
    <w:rsid w:val="00775E05"/>
    <w:rPr>
      <w:rFonts w:ascii="Times New Roman" w:hAnsi="Times New Roman"/>
    </w:rPr>
  </w:style>
  <w:style w:type="paragraph" w:styleId="TextunderStyle1" w:customStyle="1">
    <w:name w:val="Text under Style 1"/>
    <w:basedOn w:val="Style1"/>
    <w:qFormat w:val="1"/>
    <w:rsid w:val="00E52C21"/>
    <w:pPr>
      <w:numPr>
        <w:numId w:val="0"/>
      </w:numPr>
      <w:ind w:left="360"/>
    </w:pPr>
    <w:rPr>
      <w:b w:val="0"/>
      <w:lang w:eastAsia="ja-JP" w:val="en-AU"/>
    </w:rPr>
  </w:style>
  <w:style w:type="paragraph" w:styleId="PictureofStyle1" w:customStyle="1">
    <w:name w:val="Picture of Style 1"/>
    <w:basedOn w:val="TextunderStyle1"/>
    <w:qFormat w:val="1"/>
    <w:rsid w:val="00C275DE"/>
    <w:pPr>
      <w:ind w:left="0"/>
    </w:pPr>
    <w:rPr>
      <w:rFonts w:ascii="Tahoma" w:hAnsi="Tahoma"/>
      <w:noProof w:val="1"/>
    </w:rPr>
  </w:style>
  <w:style w:type="paragraph" w:styleId="TableHeading" w:customStyle="1">
    <w:name w:val="Table Heading"/>
    <w:basedOn w:val="Normal"/>
    <w:rsid w:val="000C6DCF"/>
    <w:pPr>
      <w:shd w:color="000000" w:fill="auto" w:val="clear"/>
      <w:spacing w:after="40" w:before="40"/>
      <w:jc w:val="center"/>
    </w:pPr>
    <w:rPr>
      <w:rFonts w:ascii="Arial Bold" w:cs="Times New Roman" w:eastAsia="Times New Roman" w:hAnsi="Arial Bold"/>
      <w:b w:val="1"/>
      <w:smallCaps w:val="1"/>
      <w:noProof w:val="1"/>
      <w:sz w:val="24"/>
      <w:szCs w:val="20"/>
    </w:rPr>
  </w:style>
  <w:style w:type="paragraph" w:styleId="TableText" w:customStyle="1">
    <w:name w:val="Table Text"/>
    <w:basedOn w:val="Normal"/>
    <w:link w:val="TableTextChar"/>
    <w:rsid w:val="000C6DCF"/>
    <w:pPr>
      <w:spacing w:after="40" w:before="20"/>
    </w:pPr>
    <w:rPr>
      <w:rFonts w:cs="Times New Roman" w:eastAsia="Times New Roman"/>
      <w:sz w:val="24"/>
      <w:szCs w:val="20"/>
    </w:rPr>
  </w:style>
  <w:style w:type="character" w:styleId="Emphasis">
    <w:name w:val="Emphasis"/>
    <w:basedOn w:val="DefaultParagraphFont"/>
    <w:uiPriority w:val="20"/>
    <w:qFormat w:val="1"/>
    <w:rsid w:val="000A4013"/>
    <w:rPr>
      <w:i w:val="1"/>
      <w:iCs w:val="1"/>
    </w:rPr>
  </w:style>
  <w:style w:type="paragraph" w:styleId="attention" w:customStyle="1">
    <w:name w:val="attention"/>
    <w:basedOn w:val="Normal"/>
    <w:semiHidden w:val="1"/>
    <w:rsid w:val="000A4013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table" w:styleId="LightShading-Accent11" w:customStyle="1">
    <w:name w:val="Light Shading - Accent 11"/>
    <w:basedOn w:val="TableNormal"/>
    <w:uiPriority w:val="60"/>
    <w:rsid w:val="00CB7C70"/>
    <w:pPr>
      <w:spacing w:after="0" w:before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paragraph" w:styleId="NormalText-Indent1" w:customStyle="1">
    <w:name w:val="Normal Text - Indent 1"/>
    <w:basedOn w:val="BlockText"/>
    <w:rsid w:val="005E6800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ind w:left="288" w:right="0"/>
    </w:pPr>
    <w:rPr>
      <w:rFonts w:cs="Times New Roman" w:eastAsia="Times New Roman"/>
      <w:i w:val="0"/>
      <w:iCs w:val="0"/>
      <w:color w:val="auto"/>
      <w:kern w:val="28"/>
      <w:sz w:val="24"/>
      <w:szCs w:val="20"/>
    </w:rPr>
  </w:style>
  <w:style w:type="paragraph" w:styleId="NormalIndent">
    <w:name w:val="Normal Indent"/>
    <w:basedOn w:val="Normal"/>
    <w:rsid w:val="005E6800"/>
    <w:pPr>
      <w:ind w:left="288"/>
    </w:pPr>
    <w:rPr>
      <w:rFonts w:cs="Times New Roman" w:eastAsia="Times New Roman" w:asciiTheme="minorHAnsi" w:hAnsiTheme="minorHAnsi"/>
      <w:kern w:val="28"/>
      <w:sz w:val="24"/>
      <w:szCs w:val="20"/>
    </w:rPr>
  </w:style>
  <w:style w:type="paragraph" w:styleId="NormalText-Indent2" w:customStyle="1">
    <w:name w:val="Normal Text - Indent 2"/>
    <w:basedOn w:val="Normal"/>
    <w:rsid w:val="005E6800"/>
    <w:pPr>
      <w:ind w:left="576"/>
    </w:pPr>
    <w:rPr>
      <w:rFonts w:cs="Times New Roman" w:eastAsia="Times New Roman" w:asciiTheme="minorHAnsi" w:hAnsiTheme="minorHAnsi"/>
      <w:kern w:val="28"/>
      <w:sz w:val="24"/>
      <w:szCs w:val="20"/>
    </w:rPr>
  </w:style>
  <w:style w:type="paragraph" w:styleId="NormalText-Indent3" w:customStyle="1">
    <w:name w:val="Normal Text - Indent 3"/>
    <w:basedOn w:val="Normal"/>
    <w:rsid w:val="005E6800"/>
    <w:pPr>
      <w:ind w:left="1152"/>
    </w:pPr>
    <w:rPr>
      <w:rFonts w:cs="Times New Roman" w:eastAsia="Times New Roman" w:asciiTheme="minorHAnsi" w:hAnsiTheme="minorHAnsi"/>
      <w:kern w:val="28"/>
      <w:sz w:val="24"/>
      <w:szCs w:val="20"/>
    </w:rPr>
  </w:style>
  <w:style w:type="paragraph" w:styleId="BlockText">
    <w:name w:val="Block Text"/>
    <w:basedOn w:val="Normal"/>
    <w:uiPriority w:val="99"/>
    <w:semiHidden w:val="1"/>
    <w:unhideWhenUsed w:val="1"/>
    <w:rsid w:val="005E6800"/>
    <w:pPr>
      <w:pBdr>
        <w:top w:color="4f81bd" w:space="10" w:sz="2" w:themeColor="accent1" w:val="single"/>
        <w:left w:color="4f81bd" w:space="10" w:sz="2" w:themeColor="accent1" w:val="single"/>
        <w:bottom w:color="4f81bd" w:space="10" w:sz="2" w:themeColor="accent1" w:val="single"/>
        <w:right w:color="4f81bd" w:space="10" w:sz="2" w:themeColor="accent1" w:val="single"/>
      </w:pBdr>
      <w:ind w:left="1152" w:right="1152"/>
    </w:pPr>
    <w:rPr>
      <w:rFonts w:asciiTheme="minorHAnsi" w:eastAsiaTheme="minorEastAsia" w:hAnsiTheme="minorHAnsi"/>
      <w:i w:val="1"/>
      <w:iCs w:val="1"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9632A3"/>
    <w:rPr>
      <w:rFonts w:ascii="Tahoma" w:cs="Tahoma" w:hAnsi="Tahoma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9632A3"/>
    <w:rPr>
      <w:rFonts w:ascii="Tahoma" w:cs="Tahoma" w:hAnsi="Tahoma"/>
      <w:sz w:val="16"/>
      <w:szCs w:val="16"/>
    </w:rPr>
  </w:style>
  <w:style w:type="paragraph" w:styleId="TableNormal1" w:customStyle="1">
    <w:name w:val="Table Normal1"/>
    <w:basedOn w:val="Normal"/>
    <w:rsid w:val="00C87C8F"/>
    <w:pPr>
      <w:spacing w:after="60" w:before="60" w:line="264" w:lineRule="auto"/>
    </w:pPr>
    <w:rPr>
      <w:rFonts w:ascii="Arial Narrow" w:cs="Arial Narrow" w:eastAsia="Arial Narrow" w:hAnsi="Arial Narrow"/>
      <w:sz w:val="18"/>
      <w:szCs w:val="18"/>
      <w:lang w:eastAsia="ja-JP"/>
    </w:rPr>
  </w:style>
  <w:style w:type="paragraph" w:styleId="Default" w:customStyle="1">
    <w:name w:val="Default"/>
    <w:rsid w:val="007E6B0C"/>
    <w:pPr>
      <w:autoSpaceDE w:val="0"/>
      <w:autoSpaceDN w:val="0"/>
      <w:adjustRightInd w:val="0"/>
      <w:spacing w:after="0" w:before="0" w:line="240" w:lineRule="auto"/>
    </w:pPr>
    <w:rPr>
      <w:rFonts w:ascii="Browallia New" w:cs="Browallia New" w:hAnsi="Browallia New"/>
      <w:color w:val="000000"/>
      <w:sz w:val="24"/>
      <w:szCs w:val="24"/>
    </w:rPr>
  </w:style>
  <w:style w:type="paragraph" w:styleId="Minus2" w:customStyle="1">
    <w:name w:val="Minus2"/>
    <w:basedOn w:val="Normal"/>
    <w:uiPriority w:val="99"/>
    <w:rsid w:val="006A3C12"/>
    <w:pPr>
      <w:numPr>
        <w:numId w:val="7"/>
      </w:numPr>
    </w:pPr>
    <w:rPr>
      <w:rFonts w:cs="Times New Roman" w:eastAsia="Times New Roman"/>
      <w:szCs w:val="24"/>
    </w:rPr>
  </w:style>
  <w:style w:type="paragraph" w:styleId="NormalH" w:customStyle="1">
    <w:name w:val="NormalH"/>
    <w:basedOn w:val="Normal"/>
    <w:autoRedefine w:val="1"/>
    <w:rsid w:val="00616486"/>
    <w:pPr>
      <w:pageBreakBefore w:val="1"/>
      <w:tabs>
        <w:tab w:val="left" w:pos="2160"/>
        <w:tab w:val="left" w:pos="2250"/>
        <w:tab w:val="right" w:pos="5040"/>
        <w:tab w:val="left" w:pos="5760"/>
        <w:tab w:val="right" w:pos="8640"/>
      </w:tabs>
      <w:spacing w:after="240" w:before="480" w:line="360" w:lineRule="auto"/>
      <w:jc w:val="both"/>
    </w:pPr>
    <w:rPr>
      <w:rFonts w:cs="Arial" w:eastAsia="Times New Roman"/>
      <w:b w:val="1"/>
      <w:bCs w:val="1"/>
      <w:iCs w:val="1"/>
      <w:caps w:val="1"/>
      <w:szCs w:val="20"/>
    </w:rPr>
  </w:style>
  <w:style w:type="paragraph" w:styleId="Bangheader" w:customStyle="1">
    <w:name w:val="Bangheader"/>
    <w:basedOn w:val="Heading7"/>
    <w:autoRedefine w:val="1"/>
    <w:semiHidden w:val="1"/>
    <w:rsid w:val="007B630F"/>
    <w:pPr>
      <w:keepNext w:val="0"/>
      <w:keepLines w:val="0"/>
      <w:numPr>
        <w:ilvl w:val="0"/>
        <w:numId w:val="0"/>
      </w:numPr>
      <w:autoSpaceDE w:val="0"/>
      <w:autoSpaceDN w:val="0"/>
      <w:spacing w:after="80" w:before="80"/>
      <w:jc w:val="center"/>
    </w:pPr>
    <w:rPr>
      <w:rFonts w:ascii="Arial" w:cs="Tahoma" w:eastAsia="MS Mincho" w:hAnsi="Arial"/>
      <w:b w:val="1"/>
      <w:i w:val="0"/>
      <w:color w:val="auto"/>
      <w:szCs w:val="16"/>
    </w:rPr>
  </w:style>
  <w:style w:type="character" w:styleId="TableTextChar" w:customStyle="1">
    <w:name w:val="Table Text Char"/>
    <w:link w:val="TableText"/>
    <w:rsid w:val="00C754F2"/>
    <w:rPr>
      <w:rFonts w:ascii="Arial" w:cs="Times New Roman" w:eastAsia="Times New Roman" w:hAnsi="Arial"/>
      <w:sz w:val="24"/>
      <w:szCs w:val="20"/>
    </w:rPr>
  </w:style>
  <w:style w:type="character" w:styleId="label" w:customStyle="1">
    <w:name w:val="label"/>
    <w:basedOn w:val="DefaultParagraphFont"/>
    <w:rsid w:val="001A36F8"/>
  </w:style>
  <w:style w:type="paragraph" w:styleId="Point2" w:customStyle="1">
    <w:name w:val="Point2"/>
    <w:basedOn w:val="Normal"/>
    <w:rsid w:val="00D47370"/>
    <w:pPr>
      <w:numPr>
        <w:numId w:val="8"/>
      </w:numPr>
      <w:spacing w:before="240"/>
    </w:pPr>
    <w:rPr>
      <w:rFonts w:cs="Times New Roman" w:eastAsia="Times New Roman"/>
      <w:szCs w:val="24"/>
    </w:rPr>
  </w:style>
  <w:style w:type="paragraph" w:styleId="Plus1" w:customStyle="1">
    <w:name w:val="Plus1"/>
    <w:basedOn w:val="Normal"/>
    <w:rsid w:val="00A97385"/>
    <w:pPr>
      <w:numPr>
        <w:numId w:val="9"/>
      </w:numPr>
      <w:autoSpaceDE w:val="0"/>
      <w:autoSpaceDN w:val="0"/>
      <w:adjustRightInd w:val="0"/>
      <w:spacing w:before="240" w:line="288" w:lineRule="auto"/>
    </w:pPr>
    <w:rPr>
      <w:rFonts w:cs="Times New Roman"/>
      <w:lang w:eastAsia="ja-JP" w:val="vi-VN"/>
    </w:rPr>
  </w:style>
  <w:style w:type="character" w:styleId="hps" w:customStyle="1">
    <w:name w:val="hps"/>
    <w:basedOn w:val="DefaultParagraphFont"/>
    <w:semiHidden w:val="1"/>
    <w:rsid w:val="00E00FE4"/>
  </w:style>
  <w:style w:type="character" w:styleId="shorttext" w:customStyle="1">
    <w:name w:val="short_text"/>
    <w:basedOn w:val="DefaultParagraphFont"/>
    <w:rsid w:val="00F144DF"/>
  </w:style>
  <w:style w:type="character" w:styleId="apple-converted-space" w:customStyle="1">
    <w:name w:val="apple-converted-space"/>
    <w:basedOn w:val="DefaultParagraphFont"/>
    <w:rsid w:val="003D0905"/>
  </w:style>
  <w:style w:type="character" w:styleId="lwcollapsibleareatitle" w:customStyle="1">
    <w:name w:val="lw_collapsiblearea_title"/>
    <w:basedOn w:val="DefaultParagraphFont"/>
    <w:semiHidden w:val="1"/>
    <w:rsid w:val="003D0905"/>
  </w:style>
  <w:style w:type="table" w:styleId="Style5" w:customStyle="1">
    <w:name w:val="Style5"/>
    <w:basedOn w:val="TableNormal"/>
    <w:uiPriority w:val="99"/>
    <w:rsid w:val="00C865CF"/>
    <w:pPr>
      <w:spacing w:after="120" w:before="120" w:line="240" w:lineRule="auto"/>
    </w:pPr>
    <w:rPr>
      <w:rFonts w:ascii="Arial" w:hAnsi="Arial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shd w:color="auto" w:fill="auto" w:val="clear"/>
    </w:tcPr>
    <w:tblStylePr w:type="firstRow">
      <w:rPr>
        <w:b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0"/>
        <w:color w:val="auto"/>
      </w:rPr>
    </w:tblStylePr>
  </w:style>
  <w:style w:type="character" w:styleId="parameter" w:customStyle="1">
    <w:name w:val="parameter"/>
    <w:basedOn w:val="DefaultParagraphFont"/>
    <w:rsid w:val="003076A9"/>
  </w:style>
  <w:style w:type="character" w:styleId="ListParagraphChar" w:customStyle="1">
    <w:name w:val="List Paragraph Char"/>
    <w:link w:val="ListParagraph"/>
    <w:uiPriority w:val="34"/>
    <w:locked w:val="1"/>
    <w:rsid w:val="006836EE"/>
    <w:rPr>
      <w:rFonts w:ascii="Arial" w:hAnsi="Arial"/>
      <w:sz w:val="16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B0B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4B0B52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4B0B5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B0B5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B0B52"/>
    <w:rPr>
      <w:rFonts w:ascii="Arial" w:hAnsi="Arial"/>
      <w:b w:val="1"/>
      <w:bCs w:val="1"/>
      <w:sz w:val="20"/>
      <w:szCs w:val="20"/>
    </w:rPr>
  </w:style>
  <w:style w:type="table" w:styleId="BusinessProcess" w:customStyle="1">
    <w:name w:val="Business Process"/>
    <w:basedOn w:val="TableNormal"/>
    <w:uiPriority w:val="99"/>
    <w:rsid w:val="004961C6"/>
    <w:pPr>
      <w:spacing w:after="120" w:before="120" w:line="240" w:lineRule="auto"/>
    </w:pPr>
    <w:rPr>
      <w:rFonts w:ascii="Arial" w:hAnsi="Arial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paragraph" w:styleId="Caption">
    <w:name w:val="caption"/>
    <w:basedOn w:val="Normal"/>
    <w:next w:val="Normal"/>
    <w:qFormat w:val="1"/>
    <w:rsid w:val="003F672E"/>
    <w:rPr>
      <w:rFonts w:cs="Times New Roman" w:eastAsia="Times New Roman" w:asciiTheme="minorHAnsi" w:hAnsiTheme="minorHAnsi"/>
      <w:b w:val="1"/>
      <w:bCs w:val="1"/>
      <w:kern w:val="28"/>
      <w:sz w:val="24"/>
      <w:szCs w:val="20"/>
    </w:rPr>
  </w:style>
  <w:style w:type="paragraph" w:styleId="PlainText">
    <w:name w:val="Plain Text"/>
    <w:basedOn w:val="Normal"/>
    <w:link w:val="PlainTextChar"/>
    <w:uiPriority w:val="99"/>
    <w:unhideWhenUsed w:val="1"/>
    <w:rsid w:val="000F055A"/>
    <w:pPr>
      <w:spacing w:after="0" w:before="0"/>
    </w:pPr>
    <w:rPr>
      <w:rFonts w:ascii="Consolas" w:hAnsi="Consolas" w:eastAsiaTheme="minorEastAsia"/>
      <w:sz w:val="21"/>
      <w:szCs w:val="21"/>
      <w:lang w:eastAsia="ja-JP"/>
    </w:rPr>
  </w:style>
  <w:style w:type="character" w:styleId="PlainTextChar" w:customStyle="1">
    <w:name w:val="Plain Text Char"/>
    <w:basedOn w:val="DefaultParagraphFont"/>
    <w:link w:val="PlainText"/>
    <w:uiPriority w:val="99"/>
    <w:rsid w:val="000F055A"/>
    <w:rPr>
      <w:rFonts w:ascii="Consolas" w:hAnsi="Consolas" w:eastAsiaTheme="minorEastAsia"/>
      <w:sz w:val="21"/>
      <w:szCs w:val="21"/>
      <w:lang w:eastAsia="ja-JP"/>
    </w:rPr>
  </w:style>
  <w:style w:type="paragraph" w:styleId="Text" w:customStyle="1">
    <w:name w:val="Text"/>
    <w:basedOn w:val="Normal"/>
    <w:rsid w:val="009B7E7A"/>
    <w:pPr>
      <w:spacing w:after="0" w:line="320" w:lineRule="atLeast"/>
      <w:jc w:val="both"/>
    </w:pPr>
    <w:rPr>
      <w:rFonts w:cs="Times New Roman" w:eastAsia="Times New Roman"/>
      <w:szCs w:val="20"/>
      <w:lang w:eastAsia="de-DE" w:val="de-DE"/>
    </w:rPr>
  </w:style>
  <w:style w:type="paragraph" w:styleId="Dokumenteninhalt" w:customStyle="1">
    <w:name w:val="Dokumenteninhalt"/>
    <w:basedOn w:val="Normal"/>
    <w:next w:val="Text"/>
    <w:link w:val="DokumenteninhaltChar"/>
    <w:rsid w:val="009B7E7A"/>
    <w:pPr>
      <w:spacing w:after="0" w:line="320" w:lineRule="atLeast"/>
      <w:jc w:val="both"/>
    </w:pPr>
    <w:rPr>
      <w:rFonts w:cs="Times New Roman" w:eastAsia="Times New Roman"/>
      <w:color w:val="ff00ff"/>
      <w:szCs w:val="20"/>
      <w:lang w:eastAsia="de-DE" w:val="de-DE"/>
    </w:rPr>
  </w:style>
  <w:style w:type="character" w:styleId="DokumenteninhaltChar" w:customStyle="1">
    <w:name w:val="Dokumenteninhalt Char"/>
    <w:basedOn w:val="DefaultParagraphFont"/>
    <w:link w:val="Dokumenteninhalt"/>
    <w:rsid w:val="009B7E7A"/>
    <w:rPr>
      <w:rFonts w:ascii="Arial" w:cs="Times New Roman" w:eastAsia="Times New Roman" w:hAnsi="Arial"/>
      <w:color w:val="ff00ff"/>
      <w:sz w:val="20"/>
      <w:szCs w:val="20"/>
      <w:lang w:eastAsia="de-DE" w:val="de-DE"/>
    </w:rPr>
  </w:style>
  <w:style w:type="paragraph" w:styleId="Bullet1" w:customStyle="1">
    <w:name w:val="*Bullet 1"/>
    <w:basedOn w:val="Normal"/>
    <w:rsid w:val="004E7BB2"/>
    <w:pPr>
      <w:keepLines w:val="1"/>
      <w:numPr>
        <w:numId w:val="10"/>
      </w:numPr>
      <w:spacing w:after="20" w:before="40"/>
    </w:pPr>
    <w:rPr>
      <w:rFonts w:cs="Times New Roman" w:eastAsia="Times New Roman" w:asciiTheme="minorHAnsi" w:hAnsiTheme="minorHAnsi"/>
      <w:color w:val="000000"/>
      <w:sz w:val="24"/>
      <w:szCs w:val="20"/>
    </w:rPr>
  </w:style>
  <w:style w:type="character" w:styleId="EstiloLatinaCuerpo11pto" w:customStyle="1">
    <w:name w:val="Estilo (Latina) +Cuerpo 11 pto"/>
    <w:basedOn w:val="DefaultParagraphFont"/>
    <w:rsid w:val="004E7BB2"/>
    <w:rPr>
      <w:rFonts w:asciiTheme="minorHAnsi" w:hAnsiTheme="minorHAnsi"/>
      <w:sz w:val="24"/>
    </w:rPr>
  </w:style>
  <w:style w:type="paragraph" w:styleId="TableHeading2" w:customStyle="1">
    <w:name w:val="Table Heading 2"/>
    <w:basedOn w:val="Normal"/>
    <w:rsid w:val="006F72F1"/>
    <w:pPr>
      <w:keepNext w:val="1"/>
      <w:suppressAutoHyphens w:val="1"/>
      <w:spacing w:after="40" w:before="60"/>
    </w:pPr>
    <w:rPr>
      <w:rFonts w:cs="Arial" w:eastAsia="Times New Roman"/>
      <w:b w:val="1"/>
      <w:szCs w:val="20"/>
      <w:lang w:eastAsia="zh-CN"/>
    </w:rPr>
  </w:style>
  <w:style w:type="paragraph" w:styleId="Minus5" w:customStyle="1">
    <w:name w:val="Minus5"/>
    <w:basedOn w:val="Minus2"/>
    <w:rsid w:val="00055E99"/>
    <w:pPr>
      <w:numPr>
        <w:numId w:val="11"/>
      </w:numPr>
      <w:ind w:left="0" w:firstLine="0"/>
    </w:pPr>
    <w:rPr>
      <w:sz w:val="22"/>
    </w:rPr>
  </w:style>
  <w:style w:type="paragraph" w:styleId="Minus1" w:customStyle="1">
    <w:name w:val="Minus1"/>
    <w:basedOn w:val="Normal"/>
    <w:rsid w:val="003C14F9"/>
    <w:pPr>
      <w:numPr>
        <w:numId w:val="12"/>
      </w:numPr>
      <w:spacing w:before="240"/>
    </w:pPr>
    <w:rPr>
      <w:rFonts w:cs="Times New Roman" w:eastAsia="Times New Roman"/>
      <w:sz w:val="22"/>
      <w:szCs w:val="24"/>
    </w:rPr>
  </w:style>
  <w:style w:type="paragraph" w:styleId="Plus5" w:customStyle="1">
    <w:name w:val="Plus5"/>
    <w:basedOn w:val="Normal"/>
    <w:rsid w:val="003C14F9"/>
    <w:pPr>
      <w:numPr>
        <w:numId w:val="13"/>
      </w:numPr>
      <w:spacing w:before="240"/>
    </w:pPr>
    <w:rPr>
      <w:rFonts w:cs="Times New Roman" w:eastAsia="Times New Roman"/>
      <w:sz w:val="22"/>
      <w:szCs w:val="24"/>
    </w:rPr>
  </w:style>
  <w:style w:type="paragraph" w:styleId="MenuPath2" w:customStyle="1">
    <w:name w:val="MenuPath2"/>
    <w:basedOn w:val="Normal"/>
    <w:rsid w:val="004A4B67"/>
    <w:pPr>
      <w:spacing w:after="0"/>
      <w:ind w:left="1080"/>
    </w:pPr>
    <w:rPr>
      <w:rFonts w:ascii="Times New Roman" w:cs="Times New Roman" w:eastAsia="Times New Roman" w:hAnsi="Times New Roman"/>
      <w:b w:val="1"/>
      <w:i w:val="1"/>
      <w:snapToGrid w:val="0"/>
      <w:sz w:val="24"/>
      <w:szCs w:val="20"/>
      <w:lang w:val="de-D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8042A"/>
    <w:rPr>
      <w:color w:val="800080"/>
      <w:u w:val="single"/>
    </w:rPr>
  </w:style>
  <w:style w:type="paragraph" w:styleId="xl68" w:customStyle="1">
    <w:name w:val="xl68"/>
    <w:basedOn w:val="Normal"/>
    <w:rsid w:val="0048042A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xl69" w:customStyle="1">
    <w:name w:val="xl69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rFonts w:cs="Arial" w:eastAsia="Times New Roman"/>
      <w:sz w:val="16"/>
      <w:szCs w:val="16"/>
    </w:rPr>
  </w:style>
  <w:style w:type="paragraph" w:styleId="xl70" w:customStyle="1">
    <w:name w:val="xl70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rFonts w:cs="Arial" w:eastAsia="Times New Roman"/>
      <w:sz w:val="16"/>
      <w:szCs w:val="16"/>
    </w:rPr>
  </w:style>
  <w:style w:type="paragraph" w:styleId="xl71" w:customStyle="1">
    <w:name w:val="xl71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rFonts w:cs="Arial" w:eastAsia="Times New Roman"/>
      <w:sz w:val="16"/>
      <w:szCs w:val="16"/>
    </w:rPr>
  </w:style>
  <w:style w:type="paragraph" w:styleId="xl72" w:customStyle="1">
    <w:name w:val="xl72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rFonts w:cs="Arial" w:eastAsia="Times New Roman"/>
      <w:sz w:val="16"/>
      <w:szCs w:val="16"/>
    </w:rPr>
  </w:style>
  <w:style w:type="paragraph" w:styleId="xl73" w:customStyle="1">
    <w:name w:val="xl73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rFonts w:cs="Arial" w:eastAsia="Times New Roman"/>
      <w:sz w:val="16"/>
      <w:szCs w:val="16"/>
    </w:rPr>
  </w:style>
  <w:style w:type="paragraph" w:styleId="xl74" w:customStyle="1">
    <w:name w:val="xl74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rFonts w:cs="Arial" w:eastAsia="Times New Roman"/>
      <w:sz w:val="16"/>
      <w:szCs w:val="16"/>
    </w:rPr>
  </w:style>
  <w:style w:type="paragraph" w:styleId="xl75" w:customStyle="1">
    <w:name w:val="xl75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00b0f0" w:val="clear"/>
      <w:spacing w:after="100" w:afterAutospacing="1" w:before="100" w:beforeAutospacing="1"/>
      <w:jc w:val="center"/>
      <w:textAlignment w:val="center"/>
    </w:pPr>
    <w:rPr>
      <w:rFonts w:cs="Arial" w:eastAsia="Times New Roman"/>
      <w:b w:val="1"/>
      <w:bCs w:val="1"/>
      <w:sz w:val="16"/>
      <w:szCs w:val="16"/>
    </w:rPr>
  </w:style>
  <w:style w:type="paragraph" w:styleId="xl76" w:customStyle="1">
    <w:name w:val="xl76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00b0f0" w:val="clear"/>
      <w:spacing w:after="100" w:afterAutospacing="1" w:before="100" w:beforeAutospacing="1"/>
      <w:jc w:val="center"/>
      <w:textAlignment w:val="center"/>
    </w:pPr>
    <w:rPr>
      <w:rFonts w:cs="Arial" w:eastAsia="Times New Roman"/>
      <w:b w:val="1"/>
      <w:bCs w:val="1"/>
      <w:sz w:val="16"/>
      <w:szCs w:val="16"/>
    </w:rPr>
  </w:style>
  <w:style w:type="paragraph" w:styleId="xl77" w:customStyle="1">
    <w:name w:val="xl77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xl78" w:customStyle="1">
    <w:name w:val="xl78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rFonts w:cs="Arial" w:eastAsia="Times New Roman"/>
      <w:sz w:val="16"/>
      <w:szCs w:val="16"/>
    </w:rPr>
  </w:style>
  <w:style w:type="paragraph" w:styleId="xl79" w:customStyle="1">
    <w:name w:val="xl79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c000" w:val="clear"/>
      <w:spacing w:after="100" w:afterAutospacing="1" w:before="100" w:beforeAutospacing="1"/>
    </w:pPr>
    <w:rPr>
      <w:rFonts w:cs="Arial" w:eastAsia="Times New Roman"/>
      <w:sz w:val="16"/>
      <w:szCs w:val="16"/>
    </w:rPr>
  </w:style>
  <w:style w:type="paragraph" w:styleId="xl80" w:customStyle="1">
    <w:name w:val="xl80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92d050" w:val="clear"/>
      <w:spacing w:after="100" w:afterAutospacing="1" w:before="100" w:beforeAutospacing="1"/>
    </w:pPr>
    <w:rPr>
      <w:rFonts w:cs="Arial" w:eastAsia="Times New Roman"/>
      <w:sz w:val="16"/>
      <w:szCs w:val="16"/>
    </w:rPr>
  </w:style>
  <w:style w:type="paragraph" w:styleId="xl81" w:customStyle="1">
    <w:name w:val="xl81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92d050" w:val="clear"/>
      <w:spacing w:after="100" w:afterAutospacing="1" w:before="100" w:beforeAutospacing="1"/>
    </w:pPr>
    <w:rPr>
      <w:rFonts w:cs="Arial" w:eastAsia="Times New Roman"/>
      <w:sz w:val="16"/>
      <w:szCs w:val="16"/>
    </w:rPr>
  </w:style>
  <w:style w:type="table" w:styleId="BusinessProcess3" w:customStyle="1">
    <w:name w:val="Business Process3"/>
    <w:basedOn w:val="TableNormal"/>
    <w:uiPriority w:val="99"/>
    <w:rsid w:val="001A7453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table" w:styleId="BusinessProcess4" w:customStyle="1">
    <w:name w:val="Business Process4"/>
    <w:basedOn w:val="TableNormal"/>
    <w:uiPriority w:val="99"/>
    <w:rsid w:val="001A7453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table" w:styleId="BusinessProcess1" w:customStyle="1">
    <w:name w:val="Business Process1"/>
    <w:basedOn w:val="TableNormal"/>
    <w:uiPriority w:val="99"/>
    <w:rsid w:val="0024471E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table" w:styleId="BusinessProcess2" w:customStyle="1">
    <w:name w:val="Business Process2"/>
    <w:basedOn w:val="TableNormal"/>
    <w:uiPriority w:val="99"/>
    <w:rsid w:val="0024471E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table" w:styleId="Style51" w:customStyle="1">
    <w:name w:val="Style51"/>
    <w:basedOn w:val="TableNormal"/>
    <w:uiPriority w:val="99"/>
    <w:rsid w:val="0024471E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rPr>
        <w:b w:val="1"/>
        <w:color w:val="ffffff" w:themeColor="background1"/>
      </w:rPr>
      <w:tblPr/>
      <w:tcPr>
        <w:shd w:color="auto" w:fill="4f81bd" w:themeFill="accent1" w:val="clear"/>
      </w:tcPr>
    </w:tblStylePr>
  </w:style>
  <w:style w:type="table" w:styleId="BusinessProcess5" w:customStyle="1">
    <w:name w:val="Business Process5"/>
    <w:basedOn w:val="TableNormal"/>
    <w:uiPriority w:val="99"/>
    <w:rsid w:val="0024471E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table" w:styleId="Style52" w:customStyle="1">
    <w:name w:val="Style52"/>
    <w:basedOn w:val="TableNormal"/>
    <w:uiPriority w:val="99"/>
    <w:rsid w:val="0024471E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rPr>
        <w:b w:val="1"/>
        <w:color w:val="ffffff" w:themeColor="background1"/>
      </w:rPr>
      <w:tblPr/>
      <w:tcPr>
        <w:shd w:color="auto" w:fill="4f81bd" w:themeFill="accent1" w:val="clear"/>
      </w:tcPr>
    </w:tblStylePr>
  </w:style>
  <w:style w:type="paragraph" w:styleId="NoSpacing">
    <w:name w:val="No Spacing"/>
    <w:uiPriority w:val="1"/>
    <w:qFormat w:val="1"/>
    <w:rsid w:val="00900D8D"/>
    <w:pPr>
      <w:spacing w:after="0" w:before="0" w:line="240" w:lineRule="auto"/>
    </w:pPr>
    <w:rPr>
      <w:rFonts w:ascii="Arial" w:cs="Times New Roman" w:eastAsia="Times New Roman" w:hAnsi="Arial"/>
      <w:szCs w:val="24"/>
    </w:rPr>
  </w:style>
  <w:style w:type="character" w:styleId="Heading1Char1" w:customStyle="1">
    <w:name w:val="Heading 1 Char1"/>
    <w:aliases w:val="ASAPHeading 1 Char1"/>
    <w:basedOn w:val="DefaultParagraphFont"/>
    <w:rsid w:val="00357713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Revision">
    <w:name w:val="Revision"/>
    <w:hidden w:val="1"/>
    <w:uiPriority w:val="99"/>
    <w:semiHidden w:val="1"/>
    <w:rsid w:val="00D644AF"/>
    <w:pPr>
      <w:spacing w:after="0" w:before="0" w:line="240" w:lineRule="auto"/>
    </w:pPr>
    <w:rPr>
      <w:rFonts w:ascii="Arial" w:hAnsi="Arial"/>
      <w:sz w:val="20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A343B"/>
    <w:rPr>
      <w:color w:val="605e5c"/>
      <w:shd w:color="auto" w:fill="e1dfdd" w:val="clear"/>
    </w:rPr>
  </w:style>
  <w:style w:type="paragraph" w:styleId="paragraph" w:customStyle="1">
    <w:name w:val="paragraph"/>
    <w:basedOn w:val="Normal"/>
    <w:rsid w:val="00725AA1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ja-JP" w:val="vi-VN"/>
    </w:rPr>
  </w:style>
  <w:style w:type="character" w:styleId="normaltextrun" w:customStyle="1">
    <w:name w:val="normaltextrun"/>
    <w:basedOn w:val="DefaultParagraphFont"/>
    <w:rsid w:val="00725AA1"/>
  </w:style>
  <w:style w:type="character" w:styleId="eop" w:customStyle="1">
    <w:name w:val="eop"/>
    <w:basedOn w:val="DefaultParagraphFont"/>
    <w:rsid w:val="00725AA1"/>
  </w:style>
  <w:style w:type="paragraph" w:styleId="DokinhaltL4" w:customStyle="1">
    <w:name w:val="Dokinhalt_L4"/>
    <w:basedOn w:val="Normal"/>
    <w:rsid w:val="009A6348"/>
    <w:pPr>
      <w:tabs>
        <w:tab w:val="num" w:pos="1134"/>
      </w:tabs>
      <w:spacing w:after="0" w:before="0" w:line="280" w:lineRule="atLeast"/>
      <w:ind w:left="1134" w:hanging="283"/>
    </w:pPr>
    <w:rPr>
      <w:rFonts w:cs="Times New Roman" w:eastAsia="SimSun"/>
      <w:color w:val="ff00ff"/>
      <w:szCs w:val="20"/>
      <w:lang w:val="de-DE"/>
    </w:rPr>
  </w:style>
  <w:style w:type="character" w:styleId="tabchar" w:customStyle="1">
    <w:name w:val="tabchar"/>
    <w:basedOn w:val="DefaultParagraphFont"/>
    <w:rsid w:val="00DE3474"/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9E284A"/>
    <w:rPr>
      <w:color w:val="605e5c"/>
      <w:shd w:color="auto" w:fill="e1dfdd" w:val="clear"/>
    </w:rPr>
  </w:style>
  <w:style w:type="table" w:styleId="Table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58.0" w:type="dxa"/>
        <w:bottom w:w="0.0" w:type="dxa"/>
        <w:right w:w="5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58.0" w:type="dxa"/>
        <w:bottom w:w="0.0" w:type="dxa"/>
        <w:right w:w="5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58.0" w:type="dxa"/>
        <w:bottom w:w="0.0" w:type="dxa"/>
        <w:right w:w="5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58.0" w:type="dxa"/>
        <w:bottom w:w="0.0" w:type="dxa"/>
        <w:right w:w="5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10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1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1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13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14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15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16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17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18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19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20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2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2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23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24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25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26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27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28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29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1"/>
        <w:color w:val="ffffff"/>
      </w:rPr>
      <w:tcPr>
        <w:shd w:fill="4f81bd" w:val="clear"/>
      </w:tcPr>
    </w:tblStylePr>
    <w:tblStylePr w:type="lastRow">
      <w:rPr>
        <w:b w:val="0"/>
        <w:color w:val="000000"/>
      </w:rPr>
    </w:tblStylePr>
  </w:style>
  <w:style w:type="table" w:styleId="Table30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3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3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33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34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35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36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37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38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43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3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4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5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6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7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8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3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4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5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6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7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8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9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20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2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2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23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3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4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5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6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7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8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9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0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3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4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5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16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paragraph" w:styleId="Subtitle">
    <w:name w:val="Subtitle"/>
    <w:basedOn w:val="Normal"/>
    <w:next w:val="Normal"/>
    <w:pPr>
      <w:keepNext w:val="1"/>
      <w:pBdr>
        <w:bottom w:color="808080" w:space="14" w:sz="6" w:val="single"/>
      </w:pBdr>
      <w:spacing w:after="0" w:before="1940" w:line="600" w:lineRule="auto"/>
      <w:jc w:val="center"/>
    </w:pPr>
    <w:rPr>
      <w:rFonts w:ascii="Garamond" w:cs="Garamond" w:eastAsia="Garamond" w:hAnsi="Garamond"/>
      <w:b w:val="1"/>
      <w:bCs w:val="1"/>
      <w:smallCaps w:val="1"/>
      <w:color w:val="808080"/>
      <w:sz w:val="18"/>
      <w:szCs w:val="18"/>
    </w:rPr>
  </w:style>
  <w:style w:type="table" w:styleId="Table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3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4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5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6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7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8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9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10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1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1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2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22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footer" Target="footer2.xml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customXml" Target="../customXML/item1.xml"/><Relationship Id="rId18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Garamond-regular.ttf"/><Relationship Id="rId5" Type="http://schemas.openxmlformats.org/officeDocument/2006/relationships/font" Target="fonts/Garamond-bold.ttf"/><Relationship Id="rId6" Type="http://schemas.openxmlformats.org/officeDocument/2006/relationships/font" Target="fonts/Garamond-italic.ttf"/><Relationship Id="rId7" Type="http://schemas.openxmlformats.org/officeDocument/2006/relationships/font" Target="fonts/Garamond-boldItalic.ttf"/><Relationship Id="rId8" Type="http://schemas.openxmlformats.org/officeDocument/2006/relationships/font" Target="fonts/ArialBlack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z5FwOvOnbpYsYDgsQCN6tLBDQ==">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2021-09-13T10:07:00Z</dcterms:created>
  <dc:creator>Thamntk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0x0101000A997887B1452142832876D3BEC9047D</vt:lpwstr>
  </property>
</Properties>
</file>