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3DB" w:rsidRDefault="00C243DB" w:rsidP="00C243DB">
      <w:pPr>
        <w:rPr>
          <w:b/>
          <w:color w:val="2F5496" w:themeColor="accent1" w:themeShade="BF"/>
          <w:sz w:val="32"/>
        </w:rPr>
      </w:pPr>
    </w:p>
    <w:p w:rsidR="00E71B9F" w:rsidRPr="00C243DB" w:rsidRDefault="00C243DB" w:rsidP="00C243DB">
      <w:pPr>
        <w:jc w:val="center"/>
        <w:rPr>
          <w:b/>
          <w:color w:val="2F5496" w:themeColor="accent1" w:themeShade="BF"/>
          <w:sz w:val="32"/>
          <w:u w:val="single"/>
        </w:rPr>
      </w:pPr>
      <w:r w:rsidRPr="00C243DB">
        <w:rPr>
          <w:b/>
          <w:color w:val="2F5496" w:themeColor="accent1" w:themeShade="BF"/>
          <w:sz w:val="32"/>
          <w:u w:val="single"/>
        </w:rPr>
        <w:t>Historia del Calculo Operacional</w:t>
      </w:r>
    </w:p>
    <w:p w:rsidR="00E71B9F" w:rsidRDefault="00E71B9F"/>
    <w:p w:rsidR="00B849BA" w:rsidRDefault="00C243DB" w:rsidP="00C243DB">
      <w:pPr>
        <w:ind w:firstLine="708"/>
        <w:jc w:val="both"/>
      </w:pPr>
      <w:r>
        <w:t>El Cá</w:t>
      </w:r>
      <w:r w:rsidR="00B775B6">
        <w:t>lculo operacional es una técnica mediante la cual los problemas analí</w:t>
      </w:r>
      <w:r>
        <w:t xml:space="preserve">ticos se transforman en </w:t>
      </w:r>
      <w:r w:rsidR="00B775B6">
        <w:t>problemas algebraicos, mucho más fáciles de resolver.</w:t>
      </w:r>
      <w:r w:rsidR="00B849BA">
        <w:t xml:space="preserve"> Esta técnica es aplicad</w:t>
      </w:r>
      <w:r>
        <w:t>a en gran medida en la resolució</w:t>
      </w:r>
      <w:r w:rsidR="00B849BA">
        <w:t>n de ecuaciones diferenciales.</w:t>
      </w:r>
    </w:p>
    <w:p w:rsidR="00C243DB" w:rsidRDefault="00B849BA" w:rsidP="00C243DB">
      <w:pPr>
        <w:ind w:firstLine="708"/>
        <w:jc w:val="both"/>
      </w:pPr>
      <w:r>
        <w:t>Para analizar proces</w:t>
      </w:r>
      <w:r w:rsidR="00C243DB">
        <w:t>o histórico del desarrollo del Cálculo O</w:t>
      </w:r>
      <w:r>
        <w:t>peracional</w:t>
      </w:r>
      <w:r w:rsidR="00C243DB">
        <w:t>,</w:t>
      </w:r>
      <w:r>
        <w:t xml:space="preserve"> debemos remontarnos a</w:t>
      </w:r>
      <w:r w:rsidR="00C243DB">
        <w:t xml:space="preserve"> los problemas matemáticos que surgieron en la antigüedad. Sin embargo, no se encontraron métodos sistemáticos para la resolución de los mismo hasta que, simultáneamente,</w:t>
      </w:r>
      <w:r>
        <w:t xml:space="preserve"> Leibniz y Newton </w:t>
      </w:r>
      <w:r w:rsidR="00C243DB">
        <w:t>empezaron a desarrollar el denominado calculo diferencial.</w:t>
      </w:r>
    </w:p>
    <w:p w:rsidR="00C243DB" w:rsidRDefault="00C243DB" w:rsidP="00C243DB">
      <w:pPr>
        <w:ind w:firstLine="708"/>
        <w:jc w:val="both"/>
      </w:pPr>
      <w:r>
        <w:t xml:space="preserve">A finales del siglo XVII, Oliver Heaviside completa los estudios realizados por </w:t>
      </w:r>
      <w:r w:rsidRPr="00C243DB">
        <w:t>Robe</w:t>
      </w:r>
      <w:r>
        <w:t xml:space="preserve">rt Bell </w:t>
      </w:r>
      <w:proofErr w:type="spellStart"/>
      <w:r>
        <w:t>Carmichael</w:t>
      </w:r>
      <w:proofErr w:type="spellEnd"/>
      <w:r>
        <w:t xml:space="preserve"> y por George Boole sobre la resolución de ecuaciones diferenciales ordinarias y parciales, aplicándolos en el ámbito de la ingeniería eléctrica. Esto es lo que da lugar al de nominado Calculo Operacional.</w:t>
      </w:r>
    </w:p>
    <w:p w:rsidR="00C243DB" w:rsidRDefault="00C243DB" w:rsidP="00C243DB">
      <w:pPr>
        <w:ind w:firstLine="708"/>
        <w:jc w:val="both"/>
      </w:pPr>
      <w:r>
        <w:t>La teoría de Heaviside fue ampliamente criticada, especialmente por su falta de rigurosidad, detectándose algunos errores del método de cálculo. Este método se basa en la definición del operador D</w:t>
      </w:r>
      <w:r w:rsidRPr="00C243DB">
        <w:rPr>
          <w:vertAlign w:val="subscript"/>
        </w:rPr>
        <w:t>t</w:t>
      </w:r>
      <w:r>
        <w:t xml:space="preserve"> como:</w:t>
      </w:r>
    </w:p>
    <w:p w:rsidR="00C243DB" w:rsidRPr="00C243DB" w:rsidRDefault="00DF4258" w:rsidP="00C243DB">
      <w:pPr>
        <w:jc w:val="both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con k∈N,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=I</m:t>
          </m:r>
        </m:oMath>
      </m:oMathPara>
    </w:p>
    <w:p w:rsidR="00C243DB" w:rsidRDefault="00C243DB" w:rsidP="00C243DB">
      <w:pPr>
        <w:jc w:val="both"/>
      </w:pPr>
      <w:r>
        <w:t>con esta definición del operador se puede comprobar que se cumplen:</w:t>
      </w:r>
    </w:p>
    <w:p w:rsidR="00C243DB" w:rsidRPr="00C243DB" w:rsidRDefault="00C243DB" w:rsidP="00C243DB">
      <w:pPr>
        <w:spacing w:after="168"/>
        <w:ind w:left="2737" w:hanging="10"/>
        <w:jc w:val="both"/>
        <w:rPr>
          <w:rFonts w:ascii="Cambria Math" w:eastAsia="Cambria" w:hAnsi="Cambria Math" w:cs="Cambria"/>
          <w:i/>
          <w:color w:val="000000"/>
          <w:lang w:eastAsia="es-ES"/>
        </w:rPr>
      </w:pPr>
      <w:r w:rsidRPr="00C243DB">
        <w:rPr>
          <w:rFonts w:ascii="Cambria Math" w:eastAsia="Cambria" w:hAnsi="Cambria Math" w:cs="Cambria"/>
          <w:i/>
          <w:color w:val="000000"/>
          <w:lang w:eastAsia="es-ES"/>
        </w:rPr>
        <w:t>D</w:t>
      </w:r>
      <w:r w:rsidRPr="00C243DB">
        <w:rPr>
          <w:rFonts w:ascii="Cambria Math" w:eastAsia="Cambria" w:hAnsi="Cambria Math" w:cs="Cambria"/>
          <w:i/>
          <w:color w:val="000000"/>
          <w:vertAlign w:val="subscript"/>
          <w:lang w:eastAsia="es-ES"/>
        </w:rPr>
        <w:t>t</w:t>
      </w:r>
      <w:r w:rsidRPr="00C243DB">
        <w:rPr>
          <w:rFonts w:ascii="Cambria Math" w:eastAsia="Cambria" w:hAnsi="Cambria Math" w:cs="Cambria"/>
          <w:i/>
          <w:color w:val="000000"/>
          <w:vertAlign w:val="superscript"/>
          <w:lang w:eastAsia="es-ES"/>
        </w:rPr>
        <w:t>k</w:t>
      </w:r>
      <w:r w:rsidRPr="00C243DB">
        <w:rPr>
          <w:rFonts w:ascii="Cambria Math" w:eastAsia="Cambria" w:hAnsi="Cambria Math" w:cs="Cambria"/>
          <w:i/>
          <w:color w:val="000000"/>
          <w:lang w:eastAsia="es-ES"/>
        </w:rPr>
        <w:t>(cf)(t) = cD</w:t>
      </w:r>
      <w:r w:rsidRPr="00C243DB">
        <w:rPr>
          <w:rFonts w:ascii="Cambria Math" w:eastAsia="Cambria" w:hAnsi="Cambria Math" w:cs="Cambria"/>
          <w:i/>
          <w:color w:val="000000"/>
          <w:vertAlign w:val="subscript"/>
          <w:lang w:eastAsia="es-ES"/>
        </w:rPr>
        <w:t>t</w:t>
      </w:r>
      <w:r w:rsidRPr="00C243DB">
        <w:rPr>
          <w:rFonts w:ascii="Cambria Math" w:eastAsia="Cambria" w:hAnsi="Cambria Math" w:cs="Cambria"/>
          <w:i/>
          <w:color w:val="000000"/>
          <w:vertAlign w:val="superscript"/>
          <w:lang w:eastAsia="es-ES"/>
        </w:rPr>
        <w:t>k</w:t>
      </w:r>
      <w:r w:rsidRPr="00C243DB">
        <w:rPr>
          <w:rFonts w:ascii="Cambria Math" w:eastAsia="Cambria" w:hAnsi="Cambria Math" w:cs="Cambria"/>
          <w:i/>
          <w:color w:val="000000"/>
          <w:lang w:eastAsia="es-ES"/>
        </w:rPr>
        <w:t>f(t)</w:t>
      </w:r>
    </w:p>
    <w:p w:rsidR="00C243DB" w:rsidRPr="00C243DB" w:rsidRDefault="00C243DB" w:rsidP="00C243DB">
      <w:pPr>
        <w:tabs>
          <w:tab w:val="center" w:pos="4105"/>
          <w:tab w:val="right" w:pos="8570"/>
        </w:tabs>
        <w:spacing w:after="149" w:line="265" w:lineRule="auto"/>
        <w:ind w:right="-13"/>
        <w:jc w:val="both"/>
        <w:rPr>
          <w:rFonts w:ascii="Cambria Math" w:eastAsia="Cambria" w:hAnsi="Cambria Math" w:cs="Cambria"/>
          <w:i/>
          <w:color w:val="000000"/>
          <w:lang w:eastAsia="es-ES"/>
        </w:rPr>
      </w:pPr>
      <w:r w:rsidRPr="00C243DB">
        <w:rPr>
          <w:rFonts w:ascii="Cambria Math" w:eastAsia="Calibri" w:hAnsi="Cambria Math" w:cs="Calibri"/>
          <w:i/>
          <w:color w:val="000000"/>
          <w:lang w:eastAsia="es-ES"/>
        </w:rPr>
        <w:tab/>
      </w:r>
      <w:r w:rsidRPr="00C243DB">
        <w:rPr>
          <w:rFonts w:ascii="Cambria Math" w:eastAsia="Cambria" w:hAnsi="Cambria Math" w:cs="Cambria"/>
          <w:i/>
          <w:color w:val="000000"/>
          <w:lang w:eastAsia="es-ES"/>
        </w:rPr>
        <w:t>D</w:t>
      </w:r>
      <w:r w:rsidRPr="00C243DB">
        <w:rPr>
          <w:rFonts w:ascii="Cambria Math" w:eastAsia="Cambria" w:hAnsi="Cambria Math" w:cs="Cambria"/>
          <w:i/>
          <w:color w:val="000000"/>
          <w:vertAlign w:val="subscript"/>
          <w:lang w:eastAsia="es-ES"/>
        </w:rPr>
        <w:t>t</w:t>
      </w:r>
      <w:r w:rsidRPr="00C243DB">
        <w:rPr>
          <w:rFonts w:ascii="Cambria Math" w:eastAsia="Cambria" w:hAnsi="Cambria Math" w:cs="Cambria"/>
          <w:i/>
          <w:color w:val="000000"/>
          <w:vertAlign w:val="superscript"/>
          <w:lang w:eastAsia="es-ES"/>
        </w:rPr>
        <w:t>k</w:t>
      </w:r>
      <w:r w:rsidRPr="00C243DB">
        <w:rPr>
          <w:rFonts w:ascii="Cambria Math" w:eastAsia="Cambria" w:hAnsi="Cambria Math" w:cs="Cambria"/>
          <w:i/>
          <w:color w:val="000000"/>
          <w:lang w:eastAsia="es-ES"/>
        </w:rPr>
        <w:t>(f + g)(t) = D</w:t>
      </w:r>
      <w:r w:rsidRPr="00C243DB">
        <w:rPr>
          <w:rFonts w:ascii="Cambria Math" w:eastAsia="Cambria" w:hAnsi="Cambria Math" w:cs="Cambria"/>
          <w:i/>
          <w:color w:val="000000"/>
          <w:vertAlign w:val="subscript"/>
          <w:lang w:eastAsia="es-ES"/>
        </w:rPr>
        <w:t>t</w:t>
      </w:r>
      <w:r w:rsidRPr="00C243DB">
        <w:rPr>
          <w:rFonts w:ascii="Cambria Math" w:eastAsia="Cambria" w:hAnsi="Cambria Math" w:cs="Cambria"/>
          <w:i/>
          <w:color w:val="000000"/>
          <w:vertAlign w:val="superscript"/>
          <w:lang w:eastAsia="es-ES"/>
        </w:rPr>
        <w:t>k</w:t>
      </w:r>
      <w:r w:rsidRPr="00C243DB">
        <w:rPr>
          <w:rFonts w:ascii="Cambria Math" w:eastAsia="Cambria" w:hAnsi="Cambria Math" w:cs="Cambria"/>
          <w:i/>
          <w:color w:val="000000"/>
          <w:lang w:eastAsia="es-ES"/>
        </w:rPr>
        <w:t>f(t) + D</w:t>
      </w:r>
      <w:r w:rsidRPr="00C243DB">
        <w:rPr>
          <w:rFonts w:ascii="Cambria Math" w:eastAsia="Cambria" w:hAnsi="Cambria Math" w:cs="Cambria"/>
          <w:i/>
          <w:color w:val="000000"/>
          <w:vertAlign w:val="subscript"/>
          <w:lang w:eastAsia="es-ES"/>
        </w:rPr>
        <w:t>t</w:t>
      </w:r>
      <w:r w:rsidRPr="00C243DB">
        <w:rPr>
          <w:rFonts w:ascii="Cambria Math" w:eastAsia="Cambria" w:hAnsi="Cambria Math" w:cs="Cambria"/>
          <w:i/>
          <w:color w:val="000000"/>
          <w:vertAlign w:val="superscript"/>
          <w:lang w:eastAsia="es-ES"/>
        </w:rPr>
        <w:t>k</w:t>
      </w:r>
      <w:r w:rsidRPr="00C243DB">
        <w:rPr>
          <w:rFonts w:ascii="Cambria Math" w:eastAsia="Cambria" w:hAnsi="Cambria Math" w:cs="Cambria"/>
          <w:i/>
          <w:color w:val="000000"/>
          <w:lang w:eastAsia="es-ES"/>
        </w:rPr>
        <w:t>g(t)</w:t>
      </w:r>
    </w:p>
    <w:p w:rsidR="00C243DB" w:rsidRPr="00C243DB" w:rsidRDefault="00C243DB" w:rsidP="00C243DB">
      <w:pPr>
        <w:spacing w:after="366"/>
        <w:ind w:left="2572" w:hanging="10"/>
        <w:jc w:val="both"/>
        <w:rPr>
          <w:rFonts w:ascii="Cambria Math" w:eastAsia="Cambria" w:hAnsi="Cambria Math" w:cs="Cambria"/>
          <w:color w:val="000000"/>
          <w:lang w:eastAsia="es-ES"/>
        </w:rPr>
      </w:pPr>
      <w:proofErr w:type="spellStart"/>
      <w:r w:rsidRPr="00C243DB">
        <w:rPr>
          <w:rFonts w:ascii="Cambria Math" w:eastAsia="Cambria" w:hAnsi="Cambria Math" w:cs="Cambria"/>
          <w:i/>
          <w:color w:val="000000"/>
          <w:lang w:eastAsia="es-ES"/>
        </w:rPr>
        <w:t>D</w:t>
      </w:r>
      <w:r w:rsidRPr="00C243DB">
        <w:rPr>
          <w:rFonts w:ascii="Cambria Math" w:eastAsia="Cambria" w:hAnsi="Cambria Math" w:cs="Cambria"/>
          <w:i/>
          <w:color w:val="000000"/>
          <w:vertAlign w:val="subscript"/>
          <w:lang w:eastAsia="es-ES"/>
        </w:rPr>
        <w:t>tl</w:t>
      </w:r>
      <w:proofErr w:type="spellEnd"/>
      <w:r w:rsidRPr="00C243DB">
        <w:rPr>
          <w:rFonts w:ascii="Cambria Math" w:eastAsia="Cambria" w:hAnsi="Cambria Math" w:cs="Cambria"/>
          <w:i/>
          <w:color w:val="000000"/>
          <w:lang w:eastAsia="es-ES"/>
        </w:rPr>
        <w:t>(</w:t>
      </w:r>
      <w:proofErr w:type="spellStart"/>
      <w:r w:rsidRPr="00C243DB">
        <w:rPr>
          <w:rFonts w:ascii="Cambria Math" w:eastAsia="Cambria" w:hAnsi="Cambria Math" w:cs="Cambria"/>
          <w:i/>
          <w:color w:val="000000"/>
          <w:lang w:eastAsia="es-ES"/>
        </w:rPr>
        <w:t>D</w:t>
      </w:r>
      <w:r w:rsidRPr="00C243DB">
        <w:rPr>
          <w:rFonts w:ascii="Cambria Math" w:eastAsia="Cambria" w:hAnsi="Cambria Math" w:cs="Cambria"/>
          <w:i/>
          <w:color w:val="000000"/>
          <w:vertAlign w:val="subscript"/>
          <w:lang w:eastAsia="es-ES"/>
        </w:rPr>
        <w:t>tk</w:t>
      </w:r>
      <w:r w:rsidRPr="00C243DB">
        <w:rPr>
          <w:rFonts w:ascii="Cambria Math" w:eastAsia="Cambria" w:hAnsi="Cambria Math" w:cs="Cambria"/>
          <w:i/>
          <w:color w:val="000000"/>
          <w:lang w:eastAsia="es-ES"/>
        </w:rPr>
        <w:t>f</w:t>
      </w:r>
      <w:proofErr w:type="spellEnd"/>
      <w:r w:rsidRPr="00C243DB">
        <w:rPr>
          <w:rFonts w:ascii="Cambria Math" w:eastAsia="Cambria" w:hAnsi="Cambria Math" w:cs="Cambria"/>
          <w:i/>
          <w:color w:val="000000"/>
          <w:lang w:eastAsia="es-ES"/>
        </w:rPr>
        <w:t xml:space="preserve">)(t) = </w:t>
      </w:r>
      <w:proofErr w:type="spellStart"/>
      <w:r w:rsidRPr="00C243DB">
        <w:rPr>
          <w:rFonts w:ascii="Cambria Math" w:eastAsia="Cambria" w:hAnsi="Cambria Math" w:cs="Cambria"/>
          <w:i/>
          <w:color w:val="000000"/>
          <w:lang w:eastAsia="es-ES"/>
        </w:rPr>
        <w:t>D</w:t>
      </w:r>
      <w:r w:rsidRPr="00C243DB">
        <w:rPr>
          <w:rFonts w:ascii="Cambria Math" w:eastAsia="Cambria" w:hAnsi="Cambria Math" w:cs="Cambria"/>
          <w:i/>
          <w:color w:val="000000"/>
          <w:vertAlign w:val="subscript"/>
          <w:lang w:eastAsia="es-ES"/>
        </w:rPr>
        <w:t>tl+tk</w:t>
      </w:r>
      <w:r w:rsidRPr="00C243DB">
        <w:rPr>
          <w:rFonts w:ascii="Cambria Math" w:eastAsia="Cambria" w:hAnsi="Cambria Math" w:cs="Cambria"/>
          <w:i/>
          <w:color w:val="000000"/>
          <w:lang w:eastAsia="es-ES"/>
        </w:rPr>
        <w:t>f</w:t>
      </w:r>
      <w:proofErr w:type="spellEnd"/>
      <w:r w:rsidRPr="00C243DB">
        <w:rPr>
          <w:rFonts w:ascii="Cambria Math" w:eastAsia="Cambria" w:hAnsi="Cambria Math" w:cs="Cambria"/>
          <w:i/>
          <w:color w:val="000000"/>
          <w:lang w:eastAsia="es-ES"/>
        </w:rPr>
        <w:t>(t)</w:t>
      </w:r>
      <w:r>
        <w:rPr>
          <w:rFonts w:ascii="Cambria Math" w:eastAsia="Cambria" w:hAnsi="Cambria Math" w:cs="Cambria"/>
          <w:i/>
          <w:color w:val="000000"/>
          <w:lang w:eastAsia="es-ES"/>
        </w:rPr>
        <w:t xml:space="preserve"> con k y l </w:t>
      </w:r>
      <m:oMath>
        <m:r>
          <w:rPr>
            <w:rFonts w:ascii="Cambria Math" w:eastAsia="Cambria" w:hAnsi="Cambria Math" w:cs="Cambria"/>
            <w:color w:val="000000"/>
            <w:lang w:eastAsia="es-ES"/>
          </w:rPr>
          <m:t>∈</m:t>
        </m:r>
      </m:oMath>
      <w:r>
        <w:rPr>
          <w:rFonts w:ascii="Cambria Math" w:eastAsia="Cambria" w:hAnsi="Cambria Math" w:cs="Cambria"/>
          <w:i/>
          <w:color w:val="000000"/>
          <w:lang w:eastAsia="es-ES"/>
        </w:rPr>
        <w:t xml:space="preserve"> Z</w:t>
      </w:r>
      <w:r w:rsidRPr="00C243DB">
        <w:rPr>
          <w:rFonts w:ascii="Cambria Math" w:eastAsia="Cambria" w:hAnsi="Cambria Math" w:cs="Cambria"/>
          <w:i/>
          <w:color w:val="000000"/>
          <w:vertAlign w:val="superscript"/>
          <w:lang w:eastAsia="es-ES"/>
        </w:rPr>
        <w:t>+</w:t>
      </w:r>
    </w:p>
    <w:p w:rsidR="00C243DB" w:rsidRDefault="00C243DB" w:rsidP="00C243DB">
      <w:pPr>
        <w:jc w:val="both"/>
        <w:rPr>
          <w:noProof/>
        </w:rPr>
      </w:pPr>
      <w:r>
        <w:rPr>
          <w:noProof/>
        </w:rPr>
        <w:t>A su vez define la función inversa del operador como</w:t>
      </w:r>
      <m:oMath>
        <m:r>
          <w:rPr>
            <w:rFonts w:ascii="Cambria Math" w:hAnsi="Cambria Math"/>
            <w:noProof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=1/D</m:t>
        </m:r>
      </m:oMath>
      <w:r>
        <w:rPr>
          <w:noProof/>
        </w:rPr>
        <w:t>:</w:t>
      </w:r>
    </w:p>
    <w:p w:rsidR="00C243DB" w:rsidRDefault="00DF4258" w:rsidP="00C243DB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(f(t)=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 xml:space="preserve"> ds</m:t>
              </m:r>
            </m:e>
          </m:nary>
        </m:oMath>
      </m:oMathPara>
    </w:p>
    <w:p w:rsidR="00C243DB" w:rsidRDefault="00C243DB" w:rsidP="00C243DB">
      <w:pPr>
        <w:ind w:firstLine="708"/>
        <w:jc w:val="both"/>
      </w:pPr>
      <w:r>
        <w:t>El problema del método de cálculo descrito, empieza al buscar la interpretación de operadores como D</w:t>
      </w:r>
      <w:r w:rsidRPr="00C243DB">
        <w:rPr>
          <w:vertAlign w:val="superscript"/>
        </w:rPr>
        <w:t>1/2</w:t>
      </w:r>
      <w:r>
        <w:t>. Heaviside dio una regla de translación para tales situaciones mediante el denominado teorema de expansión pero en ocasiones aparecen resultados erróneos, debido a que en el teorema faltan condiciones de validez.</w:t>
      </w:r>
    </w:p>
    <w:p w:rsidR="00C243DB" w:rsidRDefault="00C243DB" w:rsidP="00C243DB">
      <w:pPr>
        <w:ind w:firstLine="708"/>
        <w:jc w:val="both"/>
      </w:pPr>
      <w:r>
        <w:t>Durante el siglo XX, se intenta justificar el método operacional de Heaviside, dando justificaciones rigurosas a partir de ideas relacionadas con la transformada de Laplace, definida para funciones f: R</w:t>
      </w:r>
      <w:r w:rsidRPr="00C243DB">
        <w:rPr>
          <w:vertAlign w:val="superscript"/>
        </w:rPr>
        <w:t>+</w:t>
      </w:r>
      <w:r>
        <w:t xml:space="preserve"> → C mediante:</w:t>
      </w:r>
    </w:p>
    <w:p w:rsidR="00C243DB" w:rsidRDefault="00C243DB" w:rsidP="00C243DB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-pt</m:t>
                  </m:r>
                </m:sup>
              </m:sSup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:rsidR="00C243DB" w:rsidRDefault="00C243DB" w:rsidP="00C243DB">
      <w:pPr>
        <w:jc w:val="both"/>
      </w:pPr>
    </w:p>
    <w:p w:rsidR="00C243DB" w:rsidRDefault="00C243DB" w:rsidP="00C243DB">
      <w:pPr>
        <w:jc w:val="both"/>
      </w:pPr>
      <w:r>
        <w:lastRenderedPageBreak/>
        <w:t xml:space="preserve">en todos aquellos puntos p </w:t>
      </w:r>
      <w:r>
        <w:rPr>
          <w:rFonts w:ascii="Cambria Math" w:hAnsi="Cambria Math" w:cs="Cambria Math"/>
        </w:rPr>
        <w:t>∈</w:t>
      </w:r>
      <w:r>
        <w:t xml:space="preserve"> C donde la integral exista. La integral anterior concluye que:</w:t>
      </w:r>
    </w:p>
    <w:p w:rsidR="00C243DB" w:rsidRPr="00C243DB" w:rsidRDefault="00C243DB" w:rsidP="00C243DB">
      <w:pPr>
        <w:jc w:val="center"/>
        <w:rPr>
          <w:rFonts w:ascii="Cambria Math" w:hAnsi="Cambria Math"/>
          <w:i/>
        </w:rPr>
      </w:pPr>
      <w:r w:rsidRPr="00C243DB">
        <w:rPr>
          <w:rFonts w:ascii="Cambria Math" w:hAnsi="Cambria Math"/>
          <w:i/>
        </w:rPr>
        <w:t>L[f</w:t>
      </w:r>
      <w:r>
        <w:rPr>
          <w:rFonts w:ascii="Cambria Math" w:hAnsi="Cambria Math"/>
          <w:i/>
        </w:rPr>
        <w:t>](p) = pF(p) − f(0)</w:t>
      </w:r>
    </w:p>
    <w:p w:rsidR="00C243DB" w:rsidRDefault="00C243DB" w:rsidP="00C243DB">
      <w:pPr>
        <w:ind w:firstLine="708"/>
        <w:jc w:val="both"/>
      </w:pPr>
      <w:r>
        <w:t xml:space="preserve">De esta forma, el operador D del método de cálculo de Heaviside, se reemplaza por la multiplicación de la imagen F por la variable compleja p. Aun así, desde el punto de vista matemático, el método presenta algunas desventajas: </w:t>
      </w:r>
    </w:p>
    <w:p w:rsidR="00C243DB" w:rsidRDefault="00C243DB" w:rsidP="00C243DB">
      <w:pPr>
        <w:ind w:firstLine="708"/>
        <w:jc w:val="both"/>
      </w:pPr>
      <w:r>
        <w:t>- su justificación requiere de herramientas tanto de álgebra como de análisis.</w:t>
      </w:r>
    </w:p>
    <w:p w:rsidR="00C243DB" w:rsidRDefault="00C243DB" w:rsidP="00C243DB">
      <w:pPr>
        <w:ind w:firstLine="708"/>
        <w:jc w:val="both"/>
      </w:pPr>
      <w:r>
        <w:t xml:space="preserve">- por las condiciones necesarias para la existencia de la integral algunas transformadas no existen. </w:t>
      </w:r>
    </w:p>
    <w:p w:rsidR="00C243DB" w:rsidRDefault="00C243DB" w:rsidP="00C243DB">
      <w:pPr>
        <w:ind w:firstLine="708"/>
        <w:jc w:val="both"/>
      </w:pPr>
      <w:r>
        <w:t>Sin embargo, por la fuerza de la tradición, este método sigue siendo utilizado en áreas como la física y la ingeniería, y frecuentemente se considera que es el único método practico para resolver ecuaciones diferenciales.</w:t>
      </w:r>
    </w:p>
    <w:p w:rsidR="00C243DB" w:rsidRDefault="00C243DB" w:rsidP="00C243DB">
      <w:pPr>
        <w:ind w:firstLine="708"/>
        <w:jc w:val="both"/>
      </w:pPr>
      <w:r>
        <w:t>Siguiendo lo expuesto, el proceso de resolución de una ecuación diferencial consta de tres pasos:</w:t>
      </w:r>
    </w:p>
    <w:p w:rsidR="00C243DB" w:rsidRDefault="00C243DB" w:rsidP="00C243DB">
      <w:pPr>
        <w:ind w:left="708"/>
        <w:jc w:val="both"/>
      </w:pPr>
      <w:r>
        <w:t>1.- Transformar la ecuación diferencial en otra ecuación, que en el caso de ecuaciones diferenciales ordinarias es una ecuación algebraica más fácil de resolver.</w:t>
      </w:r>
    </w:p>
    <w:p w:rsidR="00C243DB" w:rsidRDefault="00C243DB" w:rsidP="00C243DB">
      <w:pPr>
        <w:ind w:left="708"/>
        <w:jc w:val="both"/>
      </w:pPr>
      <w:r>
        <w:t>2.- Resolver la ecuación trasformada usando operaciones algebraicas.</w:t>
      </w:r>
    </w:p>
    <w:p w:rsidR="00C243DB" w:rsidRDefault="00C243DB" w:rsidP="00C243DB">
      <w:pPr>
        <w:ind w:left="708"/>
        <w:jc w:val="both"/>
      </w:pPr>
      <w:r>
        <w:t>3.- Deshacer la transformación inicial para encontrar la resolución de la ecuación original.</w:t>
      </w:r>
    </w:p>
    <w:p w:rsidR="00C243DB" w:rsidRDefault="00C243DB" w:rsidP="00C243DB">
      <w:pPr>
        <w:jc w:val="both"/>
      </w:pPr>
      <w:r>
        <w:t xml:space="preserve">De este modo, la </w:t>
      </w:r>
      <w:bookmarkStart w:id="0" w:name="_GoBack"/>
      <w:r>
        <w:t>resolución de una ecuación diferencial ordinaria se realiza mediante una resolución algebraica. El primer paso se realiza mediante las tablas de transformadas de las funciones y las propiedades conocidas de la trasformación. El segundo paso es únicamente una operación algebraica. Y el último paso similar al primero, consistiría en aplicar tablas de transformaciones inversas de las funciones y las propiedades de estas transformaciones</w:t>
      </w:r>
      <w:bookmarkEnd w:id="0"/>
      <w:r>
        <w:t>.</w:t>
      </w:r>
    </w:p>
    <w:p w:rsidR="00C243DB" w:rsidRDefault="00C243DB" w:rsidP="00C243DB">
      <w:pPr>
        <w:jc w:val="both"/>
      </w:pPr>
    </w:p>
    <w:p w:rsidR="00C243DB" w:rsidRDefault="00C243DB" w:rsidP="00C243DB">
      <w:pPr>
        <w:jc w:val="both"/>
        <w:rPr>
          <w:b/>
          <w:color w:val="2F5496" w:themeColor="accent1" w:themeShade="BF"/>
          <w:sz w:val="32"/>
        </w:rPr>
      </w:pPr>
    </w:p>
    <w:p w:rsidR="00C243DB" w:rsidRDefault="00C243DB">
      <w:pPr>
        <w:rPr>
          <w:b/>
          <w:color w:val="2F5496" w:themeColor="accent1" w:themeShade="BF"/>
          <w:sz w:val="32"/>
        </w:rPr>
      </w:pPr>
      <w:r>
        <w:rPr>
          <w:b/>
          <w:color w:val="2F5496" w:themeColor="accent1" w:themeShade="BF"/>
          <w:sz w:val="32"/>
        </w:rPr>
        <w:br w:type="page"/>
      </w:r>
    </w:p>
    <w:p w:rsidR="00C243DB" w:rsidRDefault="00C243DB" w:rsidP="00C243DB">
      <w:pPr>
        <w:rPr>
          <w:b/>
          <w:color w:val="2F5496" w:themeColor="accent1" w:themeShade="BF"/>
          <w:sz w:val="32"/>
        </w:rPr>
      </w:pPr>
    </w:p>
    <w:p w:rsidR="00C243DB" w:rsidRPr="00C243DB" w:rsidRDefault="00C243DB" w:rsidP="00C243DB">
      <w:pPr>
        <w:jc w:val="center"/>
        <w:rPr>
          <w:b/>
          <w:color w:val="2F5496" w:themeColor="accent1" w:themeShade="BF"/>
          <w:sz w:val="32"/>
        </w:rPr>
      </w:pPr>
      <w:r>
        <w:rPr>
          <w:b/>
          <w:color w:val="2F5496" w:themeColor="accent1" w:themeShade="BF"/>
          <w:sz w:val="32"/>
        </w:rPr>
        <w:t>Transformada de Laplace</w:t>
      </w:r>
    </w:p>
    <w:p w:rsidR="00C243DB" w:rsidRDefault="00C243DB" w:rsidP="00C243DB">
      <w:pPr>
        <w:ind w:firstLine="708"/>
        <w:jc w:val="both"/>
      </w:pPr>
    </w:p>
    <w:p w:rsidR="0023038A" w:rsidRDefault="0023038A" w:rsidP="00C243DB">
      <w:pPr>
        <w:ind w:firstLine="708"/>
        <w:jc w:val="both"/>
      </w:pPr>
      <w:r>
        <w:t xml:space="preserve">La transformada de Laplace es una herramienta para </w:t>
      </w:r>
      <w:r w:rsidR="005A2660">
        <w:t>resolver</w:t>
      </w:r>
      <w:r>
        <w:t xml:space="preserve"> </w:t>
      </w:r>
      <w:r w:rsidR="005A2660">
        <w:t>gran variedad de problemas en los que se presentan ecuaciones diferenciales ordinarias</w:t>
      </w:r>
      <w:r>
        <w:t xml:space="preserve">. </w:t>
      </w:r>
      <w:r w:rsidR="00C243DB">
        <w:t xml:space="preserve">El fundamento del método </w:t>
      </w:r>
      <w:r>
        <w:t>es transformar l</w:t>
      </w:r>
      <w:r w:rsidR="00C243DB">
        <w:t>os problemas con</w:t>
      </w:r>
      <w:r>
        <w:t xml:space="preserve"> ecuacione</w:t>
      </w:r>
      <w:r w:rsidR="00C243DB">
        <w:t>s diferenciales, difíciles de resolver, en problemas simples de</w:t>
      </w:r>
      <w:r>
        <w:t xml:space="preserve"> álgebra donde las soluciones pueden ser obtenidas fácilmente.</w:t>
      </w:r>
    </w:p>
    <w:p w:rsidR="0023038A" w:rsidRDefault="0023038A" w:rsidP="00C243DB">
      <w:pPr>
        <w:ind w:firstLine="708"/>
        <w:jc w:val="both"/>
      </w:pPr>
      <w:r>
        <w:t xml:space="preserve">La </w:t>
      </w:r>
      <w:r w:rsidR="005A2660">
        <w:t>definición de T</w:t>
      </w:r>
      <w:r>
        <w:t>ransformada de Laplace de una función f(t) (en ecuaciones diferenciales, o en análisis matemático o en análisis funcional) para todos los números po</w:t>
      </w:r>
      <w:r w:rsidR="00C243DB">
        <w:t>sitivos t = 0, es la función F(p</w:t>
      </w:r>
      <w:r>
        <w:t>), definida por:</w:t>
      </w:r>
    </w:p>
    <w:p w:rsidR="00C243DB" w:rsidRDefault="0004527A" w:rsidP="00B302B6">
      <w:pPr>
        <w:jc w:val="bot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-pt</m:t>
                  </m:r>
                </m:sup>
              </m:sSup>
            </m:e>
          </m:nary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dt</m:t>
          </m:r>
        </m:oMath>
      </m:oMathPara>
    </w:p>
    <w:p w:rsidR="00C243DB" w:rsidRDefault="00C243DB" w:rsidP="00C243DB">
      <w:pPr>
        <w:ind w:firstLine="708"/>
        <w:jc w:val="both"/>
      </w:pPr>
      <w:r>
        <w:t>La transformada de Laplace permite la resolución de ecuaciones lineales con coeficiente constantes (muy comunes en la resolución de circuitos eléctricos):</w:t>
      </w:r>
    </w:p>
    <w:p w:rsidR="00C243DB" w:rsidRDefault="00DF4258" w:rsidP="00B302B6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n-1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f+B=0</m:t>
          </m:r>
        </m:oMath>
      </m:oMathPara>
    </w:p>
    <w:p w:rsidR="00C243DB" w:rsidRDefault="00C243DB" w:rsidP="00B302B6">
      <w:pPr>
        <w:jc w:val="both"/>
      </w:pPr>
    </w:p>
    <w:p w:rsidR="00B302B6" w:rsidRPr="00C243DB" w:rsidRDefault="00B302B6" w:rsidP="00B302B6">
      <w:pPr>
        <w:jc w:val="both"/>
        <w:rPr>
          <w:b/>
          <w:u w:val="single"/>
        </w:rPr>
      </w:pPr>
      <w:r w:rsidRPr="00C243DB">
        <w:rPr>
          <w:b/>
          <w:u w:val="single"/>
        </w:rPr>
        <w:t>Existencia de la Transformada</w:t>
      </w:r>
    </w:p>
    <w:p w:rsidR="00C243DB" w:rsidRPr="00C243DB" w:rsidRDefault="00C243DB" w:rsidP="00C243DB">
      <w:pPr>
        <w:ind w:firstLine="708"/>
        <w:jc w:val="both"/>
      </w:pPr>
      <w:r>
        <w:t xml:space="preserve">Cualquier función no tiene siempre una transformada. </w:t>
      </w:r>
      <w:r w:rsidRPr="00C243DB">
        <w:t>Las condiciones suficientes para la existencia de l</w:t>
      </w:r>
      <w:r>
        <w:t xml:space="preserve">a transformada de Laplace de una </w:t>
      </w:r>
      <w:r w:rsidRPr="00C243DB">
        <w:t>fu</w:t>
      </w:r>
      <w:r>
        <w:t>nción</w:t>
      </w:r>
      <w:r w:rsidRPr="00C243DB">
        <w:t xml:space="preserve"> cualquiera:</w:t>
      </w:r>
    </w:p>
    <w:p w:rsidR="00C243DB" w:rsidRPr="00C243DB" w:rsidRDefault="00C243DB" w:rsidP="00C243DB">
      <w:pPr>
        <w:jc w:val="both"/>
      </w:pPr>
      <w:r>
        <w:t xml:space="preserve">       - f(t</w:t>
      </w:r>
      <w:r w:rsidRPr="00C243DB">
        <w:t>) está definida</w:t>
      </w:r>
      <w:r>
        <w:t xml:space="preserve"> y es continua a trozos en el intervalo</w:t>
      </w:r>
      <w:r w:rsidRPr="00C243DB">
        <w:t xml:space="preserve"> para todos los p</w:t>
      </w:r>
      <w:r>
        <w:t xml:space="preserve">untos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 w:cstheme="minorHAnsi"/>
          </w:rPr>
          <m:t>&lt;∞</m:t>
        </m:r>
      </m:oMath>
    </w:p>
    <w:p w:rsidR="00B302B6" w:rsidRPr="00C243DB" w:rsidRDefault="00C243DB" w:rsidP="00C243DB">
      <w:pPr>
        <w:rPr>
          <w:rFonts w:eastAsiaTheme="minorEastAsia"/>
        </w:rPr>
      </w:pPr>
      <w:r w:rsidRPr="00C243DB">
        <w:t xml:space="preserve">       </w:t>
      </w:r>
      <w:r>
        <w:t xml:space="preserve">- f(t) es de orden exponencial </w:t>
      </w:r>
      <w:r>
        <w:rPr>
          <w:rFonts w:cstheme="minorHAnsi"/>
        </w:rPr>
        <w:t>α</w:t>
      </w:r>
      <w:r w:rsidRPr="00C243DB">
        <w:t>, lo cual signif</w:t>
      </w:r>
      <w:r>
        <w:t xml:space="preserve">ica que </w:t>
      </w:r>
      <m:oMath>
        <m:r>
          <w:rPr>
            <w:rFonts w:ascii="Cambria Math" w:hAnsi="Cambria Math"/>
          </w:rPr>
          <m:t>∀ t&gt;t</m:t>
        </m:r>
      </m:oMath>
      <w:r w:rsidRPr="00C243DB">
        <w:t xml:space="preserve"> </w:t>
      </w:r>
      <w:r>
        <w:t>, f(t) es tal que</w:t>
      </w:r>
      <m:oMath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f(t)</m:t>
              </m:r>
            </m:e>
          </m:d>
          <m:r>
            <w:rPr>
              <w:rFonts w:ascii="Cambria Math" w:hAnsi="Cambria Math"/>
            </w:rPr>
            <m:t>&lt;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∝t</m:t>
              </m:r>
            </m:sup>
          </m:sSup>
        </m:oMath>
      </m:oMathPara>
    </w:p>
    <w:p w:rsidR="00B302B6" w:rsidRDefault="00B302B6" w:rsidP="0023038A">
      <w:pPr>
        <w:jc w:val="both"/>
        <w:rPr>
          <w:b/>
          <w:u w:val="single"/>
        </w:rPr>
      </w:pPr>
    </w:p>
    <w:p w:rsidR="0023038A" w:rsidRPr="005A2660" w:rsidRDefault="0023038A" w:rsidP="0023038A">
      <w:pPr>
        <w:jc w:val="both"/>
        <w:rPr>
          <w:b/>
          <w:u w:val="single"/>
        </w:rPr>
      </w:pPr>
      <w:r w:rsidRPr="005A2660">
        <w:rPr>
          <w:b/>
          <w:u w:val="single"/>
        </w:rPr>
        <w:t>Propiedade</w:t>
      </w:r>
      <w:r w:rsidR="00C243DB">
        <w:rPr>
          <w:b/>
          <w:u w:val="single"/>
        </w:rPr>
        <w:t>s de La transformada</w:t>
      </w:r>
    </w:p>
    <w:p w:rsidR="00C243DB" w:rsidRDefault="00C243DB" w:rsidP="00C243DB">
      <w:pPr>
        <w:ind w:firstLine="360"/>
        <w:jc w:val="both"/>
      </w:pPr>
      <w:r>
        <w:t>La Transformada de Laplace cumple una serie de propiedades, fundamentales para facilitar el método, que son:</w:t>
      </w:r>
    </w:p>
    <w:p w:rsidR="008A5370" w:rsidRDefault="008A5370" w:rsidP="00C243DB">
      <w:pPr>
        <w:pStyle w:val="Prrafodelista"/>
        <w:numPr>
          <w:ilvl w:val="0"/>
          <w:numId w:val="1"/>
        </w:numPr>
      </w:pPr>
      <w:r>
        <w:t>Linealidad</w:t>
      </w:r>
      <w:r w:rsidR="00C243DB">
        <w:t xml:space="preserve"> </w:t>
      </w:r>
      <m:oMath>
        <m:r>
          <w:rPr>
            <w:rFonts w:ascii="Cambria Math" w:hAnsi="Cambria Math"/>
          </w:rPr>
          <m:t xml:space="preserve"> ↔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→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:rsidR="008A5370" w:rsidRDefault="008A5370" w:rsidP="008A5370">
      <w:pPr>
        <w:pStyle w:val="Prrafodelista"/>
        <w:jc w:val="both"/>
      </w:pPr>
    </w:p>
    <w:p w:rsidR="00C243DB" w:rsidRPr="00C243DB" w:rsidRDefault="005A2660" w:rsidP="00C243DB">
      <w:pPr>
        <w:pStyle w:val="Prrafodelista"/>
        <w:numPr>
          <w:ilvl w:val="0"/>
          <w:numId w:val="1"/>
        </w:numPr>
        <w:jc w:val="both"/>
      </w:pPr>
      <w:r>
        <w:t>Derivació</w:t>
      </w:r>
      <w:r w:rsidR="008A5370">
        <w:t>n</w:t>
      </w:r>
      <w:r w:rsidR="00C243DB">
        <w:t xml:space="preserve"> </w:t>
      </w:r>
      <m:oMath>
        <m:r>
          <w:rPr>
            <w:rFonts w:ascii="Cambria Math" w:hAnsi="Cambria Math"/>
          </w:rPr>
          <m:t xml:space="preserve">↔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→s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)</m:t>
        </m:r>
      </m:oMath>
    </w:p>
    <w:p w:rsidR="00D77330" w:rsidRPr="00F14F84" w:rsidRDefault="008A5370" w:rsidP="00D77330">
      <w:pPr>
        <w:pStyle w:val="Prrafodelista"/>
        <w:numPr>
          <w:ilvl w:val="0"/>
          <w:numId w:val="1"/>
        </w:numPr>
        <w:jc w:val="both"/>
      </w:pPr>
      <w:r>
        <w:t>I</w:t>
      </w:r>
      <w:r w:rsidR="005A2660">
        <w:t>ntegració</w:t>
      </w:r>
      <w:r>
        <w:t>n</w:t>
      </w:r>
      <w:r w:rsidR="00C243DB">
        <w:t xml:space="preserve"> </w:t>
      </w:r>
      <m:oMath>
        <m:r>
          <w:rPr>
            <w:rFonts w:ascii="Cambria Math" w:hAnsi="Cambria Math"/>
          </w:rPr>
          <m:t>↔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 dt →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F(s)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</m:e>
        </m:nary>
      </m:oMath>
    </w:p>
    <w:p w:rsidR="00D77330" w:rsidRDefault="00A72DC7" w:rsidP="00DA291C">
      <w:pPr>
        <w:pStyle w:val="Prrafodelista"/>
        <w:numPr>
          <w:ilvl w:val="0"/>
          <w:numId w:val="1"/>
        </w:numPr>
        <w:jc w:val="both"/>
      </w:pPr>
      <w:r>
        <w:t>Cambio de escala</w:t>
      </w:r>
      <m:oMath>
        <m:r>
          <w:rPr>
            <w:rFonts w:ascii="Cambria Math" w:hAnsi="Cambria Math"/>
          </w:rPr>
          <m:t xml:space="preserve"> 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αt</m:t>
            </m:r>
          </m:e>
        </m:d>
        <m:r>
          <w:rPr>
            <w:rFonts w:ascii="Cambria Math" w:hAnsi="Cambria Math"/>
          </w:rPr>
          <m:t xml:space="preserve"> 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w:rPr>
                    <w:rFonts w:ascii="Cambria Math" w:hAnsi="Cambria Math"/>
                  </w:rPr>
                  <m:t>α</m:t>
                </m:r>
              </m:den>
            </m:f>
          </m:e>
        </m:d>
      </m:oMath>
    </w:p>
    <w:p w:rsidR="00C243DB" w:rsidRDefault="00C243DB" w:rsidP="00C243DB">
      <w:pPr>
        <w:pStyle w:val="Prrafodelista"/>
        <w:jc w:val="both"/>
      </w:pPr>
    </w:p>
    <w:p w:rsidR="00D77330" w:rsidRDefault="00D77330" w:rsidP="00DA291C">
      <w:pPr>
        <w:pStyle w:val="Prrafodelista"/>
        <w:numPr>
          <w:ilvl w:val="0"/>
          <w:numId w:val="1"/>
        </w:numPr>
        <w:jc w:val="both"/>
      </w:pPr>
      <w:r>
        <w:t xml:space="preserve">Desplazamiento </w:t>
      </w:r>
      <w:r w:rsidR="000D52E8">
        <w:t>en la</w:t>
      </w:r>
      <w:r>
        <w:t xml:space="preserve"> frecuencia</w:t>
      </w:r>
      <w:r w:rsidR="00C243DB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↔ e</m:t>
            </m:r>
          </m:e>
          <m:sup>
            <m:r>
              <w:rPr>
                <w:rFonts w:ascii="Cambria Math" w:hAnsi="Cambria Math"/>
              </w:rPr>
              <m:t>at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→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s-a</m:t>
            </m:r>
          </m:e>
        </m:d>
      </m:oMath>
    </w:p>
    <w:p w:rsidR="00D77330" w:rsidRPr="00C243DB" w:rsidRDefault="000D52E8" w:rsidP="00DA291C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>Desplazamiento en el tiempo</w:t>
      </w:r>
      <w:r w:rsidR="00C243DB">
        <w:t xml:space="preserve">  </w:t>
      </w:r>
      <m:oMath>
        <m:r>
          <w:rPr>
            <w:rFonts w:ascii="Cambria Math" w:hAnsi="Cambria Math"/>
          </w:rPr>
          <m:t>↔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t-a</m:t>
            </m:r>
          </m:e>
        </m:d>
        <m:r>
          <w:rPr>
            <w:rFonts w:ascii="Cambria Math" w:hAnsi="Cambria Math"/>
          </w:rPr>
          <m:t xml:space="preserve"> u(t-a) 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-as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:rsidR="00511692" w:rsidRPr="00511692" w:rsidRDefault="00511692" w:rsidP="00511692">
      <w:pPr>
        <w:ind w:left="2832" w:firstLine="708"/>
        <w:jc w:val="both"/>
        <w:rPr>
          <w:rFonts w:eastAsiaTheme="minorEastAsia"/>
          <w:sz w:val="18"/>
          <w:szCs w:val="18"/>
        </w:rPr>
      </w:pPr>
      <w:r w:rsidRPr="00511692">
        <w:rPr>
          <w:rFonts w:eastAsiaTheme="minorEastAsia"/>
          <w:sz w:val="18"/>
          <w:szCs w:val="18"/>
        </w:rPr>
        <w:t>u(t) representa la función escalón unitario</w:t>
      </w:r>
    </w:p>
    <w:p w:rsidR="00D77330" w:rsidRPr="00C243DB" w:rsidRDefault="00D77330" w:rsidP="00DA291C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lastRenderedPageBreak/>
        <w:t>Desplazamiento potencia n-sima</w:t>
      </w:r>
      <w:r w:rsidR="00C243D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↔t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F(s)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D3454F" w:rsidRDefault="005A2660" w:rsidP="00DA291C">
      <w:pPr>
        <w:pStyle w:val="Prrafodelista"/>
        <w:numPr>
          <w:ilvl w:val="0"/>
          <w:numId w:val="1"/>
        </w:numPr>
        <w:jc w:val="both"/>
      </w:pPr>
      <w:r>
        <w:t>Convolució</w:t>
      </w:r>
      <w:r w:rsidR="000D52E8">
        <w:t>n</w:t>
      </w:r>
      <w:r w:rsidR="00C243DB">
        <w:t xml:space="preserve">   </w:t>
      </w:r>
      <m:oMath>
        <m:r>
          <w:rPr>
            <w:rFonts w:ascii="Cambria Math" w:hAnsi="Cambria Math"/>
          </w:rPr>
          <m:t>↔h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f°g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→H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G(s)</m:t>
        </m:r>
      </m:oMath>
    </w:p>
    <w:p w:rsidR="00C243DB" w:rsidRDefault="00C243DB" w:rsidP="00C243DB">
      <w:pPr>
        <w:pStyle w:val="Prrafodelista"/>
        <w:jc w:val="both"/>
      </w:pPr>
    </w:p>
    <w:p w:rsidR="00D3454F" w:rsidRDefault="00D3454F" w:rsidP="00DA291C">
      <w:pPr>
        <w:pStyle w:val="Prrafodelista"/>
        <w:numPr>
          <w:ilvl w:val="0"/>
          <w:numId w:val="1"/>
        </w:numPr>
        <w:jc w:val="both"/>
      </w:pPr>
      <w:r>
        <w:t>Teorema del Valor Inicial</w:t>
      </w:r>
      <w:r w:rsidR="00C243DB">
        <w:t xml:space="preserve">  </w:t>
      </w:r>
      <m:oMath>
        <m:r>
          <w:rPr>
            <w:rFonts w:ascii="Cambria Math" w:hAnsi="Cambria Math"/>
          </w:rPr>
          <m:t>↔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s→∞</m:t>
                </m:r>
              </m:lim>
            </m:limLow>
          </m:fName>
          <m:e>
            <m:r>
              <w:rPr>
                <w:rFonts w:ascii="Cambria Math" w:hAnsi="Cambria Math"/>
              </w:rPr>
              <m:t>s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</m:oMath>
    </w:p>
    <w:p w:rsidR="00152213" w:rsidRDefault="00152213" w:rsidP="00D3454F">
      <w:pPr>
        <w:pStyle w:val="Prrafodelista"/>
        <w:jc w:val="both"/>
      </w:pPr>
    </w:p>
    <w:p w:rsidR="00D3454F" w:rsidRDefault="00D3454F" w:rsidP="00DA291C">
      <w:pPr>
        <w:pStyle w:val="Prrafodelista"/>
        <w:numPr>
          <w:ilvl w:val="0"/>
          <w:numId w:val="1"/>
        </w:numPr>
        <w:jc w:val="both"/>
      </w:pPr>
      <w:r>
        <w:t>Teorema del Valor Final</w:t>
      </w:r>
      <w:r w:rsidR="00C243DB">
        <w:t xml:space="preserve">  </w:t>
      </w:r>
      <m:oMath>
        <m:r>
          <w:rPr>
            <w:rFonts w:ascii="Cambria Math" w:hAnsi="Cambria Math"/>
          </w:rPr>
          <m:t>↔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func>
      </m:oMath>
    </w:p>
    <w:p w:rsidR="00C243DB" w:rsidRDefault="00C243DB" w:rsidP="00C243DB">
      <w:pPr>
        <w:ind w:firstLine="708"/>
        <w:jc w:val="both"/>
      </w:pPr>
    </w:p>
    <w:p w:rsidR="00C243DB" w:rsidRPr="005A2660" w:rsidRDefault="00C243DB" w:rsidP="00C243DB">
      <w:pPr>
        <w:jc w:val="both"/>
        <w:rPr>
          <w:b/>
          <w:u w:val="single"/>
        </w:rPr>
      </w:pPr>
      <w:r>
        <w:rPr>
          <w:b/>
          <w:u w:val="single"/>
        </w:rPr>
        <w:t>Tablas de la transformada</w:t>
      </w:r>
    </w:p>
    <w:p w:rsidR="00C243DB" w:rsidRDefault="00C243DB" w:rsidP="00C243DB">
      <w:pPr>
        <w:ind w:firstLine="708"/>
        <w:jc w:val="both"/>
      </w:pPr>
      <w:r>
        <w:t>A partir de la misma definición se desarrollan tablas de transformadas de las funciones básicas y mediante las propiedades anteriores se pueden calcular transformadas de funciones más complejas. Las transformadas más comunes son: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032"/>
        <w:gridCol w:w="3563"/>
        <w:gridCol w:w="2042"/>
      </w:tblGrid>
      <w:tr w:rsidR="009356FE" w:rsidTr="009356FE">
        <w:trPr>
          <w:trHeight w:hRule="exact" w:val="26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before="24"/>
              <w:ind w:left="547"/>
              <w:rPr>
                <w:rFonts w:ascii="Bell MT" w:eastAsia="Bell MT" w:hAnsi="Bell MT" w:cs="Bell MT"/>
                <w:sz w:val="18"/>
                <w:szCs w:val="18"/>
              </w:rPr>
            </w:pPr>
            <w:r>
              <w:rPr>
                <w:rFonts w:ascii="Bell MT" w:hAnsi="Bell MT"/>
                <w:b/>
                <w:color w:val="CC0033"/>
                <w:sz w:val="18"/>
              </w:rPr>
              <w:t xml:space="preserve">F u n c </w:t>
            </w:r>
            <w:proofErr w:type="spellStart"/>
            <w:r>
              <w:rPr>
                <w:rFonts w:ascii="Bell MT" w:hAnsi="Bell MT"/>
                <w:b/>
                <w:color w:val="CC0033"/>
                <w:sz w:val="18"/>
              </w:rPr>
              <w:t>i</w:t>
            </w:r>
            <w:proofErr w:type="spellEnd"/>
            <w:r>
              <w:rPr>
                <w:rFonts w:ascii="Bell MT" w:hAnsi="Bell MT"/>
                <w:b/>
                <w:color w:val="CC0033"/>
                <w:sz w:val="18"/>
              </w:rPr>
              <w:t xml:space="preserve"> ó</w:t>
            </w:r>
            <w:r>
              <w:rPr>
                <w:rFonts w:ascii="Bell MT" w:hAnsi="Bell MT"/>
                <w:b/>
                <w:color w:val="CC0033"/>
                <w:spacing w:val="-1"/>
                <w:sz w:val="18"/>
              </w:rPr>
              <w:t xml:space="preserve"> </w:t>
            </w:r>
            <w:r>
              <w:rPr>
                <w:rFonts w:ascii="Bell MT" w:hAnsi="Bell MT"/>
                <w:b/>
                <w:color w:val="CC0033"/>
                <w:sz w:val="18"/>
              </w:rPr>
              <w:t>n</w:t>
            </w: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before="24"/>
              <w:ind w:left="954"/>
              <w:rPr>
                <w:rFonts w:ascii="Bell MT" w:eastAsia="Bell MT" w:hAnsi="Bell MT" w:cs="Bell MT"/>
                <w:sz w:val="18"/>
                <w:szCs w:val="18"/>
              </w:rPr>
            </w:pPr>
            <w:r>
              <w:rPr>
                <w:rFonts w:ascii="Bell MT"/>
                <w:b/>
                <w:color w:val="CC0033"/>
                <w:sz w:val="18"/>
              </w:rPr>
              <w:t>T r a n s f o r m a d</w:t>
            </w:r>
            <w:r>
              <w:rPr>
                <w:rFonts w:ascii="Bell MT"/>
                <w:b/>
                <w:color w:val="CC0033"/>
                <w:spacing w:val="-1"/>
                <w:sz w:val="18"/>
              </w:rPr>
              <w:t xml:space="preserve"> </w:t>
            </w:r>
            <w:r>
              <w:rPr>
                <w:rFonts w:ascii="Bell MT"/>
                <w:b/>
                <w:color w:val="CC0033"/>
                <w:sz w:val="18"/>
              </w:rPr>
              <w:t>a</w:t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before="24"/>
              <w:ind w:left="526"/>
              <w:rPr>
                <w:rFonts w:ascii="Bell MT" w:eastAsia="Bell MT" w:hAnsi="Bell MT" w:cs="Bell MT"/>
                <w:sz w:val="18"/>
                <w:szCs w:val="18"/>
              </w:rPr>
            </w:pPr>
            <w:r>
              <w:rPr>
                <w:rFonts w:ascii="Bell MT"/>
                <w:b/>
                <w:color w:val="CC0033"/>
                <w:sz w:val="18"/>
              </w:rPr>
              <w:t xml:space="preserve">D o m </w:t>
            </w:r>
            <w:proofErr w:type="spellStart"/>
            <w:r>
              <w:rPr>
                <w:rFonts w:ascii="Bell MT"/>
                <w:b/>
                <w:color w:val="CC0033"/>
                <w:sz w:val="18"/>
              </w:rPr>
              <w:t>i</w:t>
            </w:r>
            <w:proofErr w:type="spellEnd"/>
            <w:r>
              <w:rPr>
                <w:rFonts w:ascii="Bell MT"/>
                <w:b/>
                <w:color w:val="CC0033"/>
                <w:sz w:val="18"/>
              </w:rPr>
              <w:t xml:space="preserve"> n </w:t>
            </w:r>
            <w:proofErr w:type="spellStart"/>
            <w:r>
              <w:rPr>
                <w:rFonts w:ascii="Bell MT"/>
                <w:b/>
                <w:color w:val="CC0033"/>
                <w:sz w:val="18"/>
              </w:rPr>
              <w:t>i</w:t>
            </w:r>
            <w:proofErr w:type="spellEnd"/>
            <w:r>
              <w:rPr>
                <w:rFonts w:ascii="Bell MT"/>
                <w:b/>
                <w:color w:val="CC0033"/>
                <w:spacing w:val="-1"/>
                <w:sz w:val="18"/>
              </w:rPr>
              <w:t xml:space="preserve"> </w:t>
            </w:r>
            <w:r>
              <w:rPr>
                <w:rFonts w:ascii="Bell MT"/>
                <w:b/>
                <w:color w:val="CC0033"/>
                <w:sz w:val="18"/>
              </w:rPr>
              <w:t>o</w:t>
            </w:r>
          </w:p>
        </w:tc>
      </w:tr>
      <w:tr w:rsidR="009356FE" w:rsidTr="00F14F84">
        <w:trPr>
          <w:trHeight w:hRule="exact" w:val="35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31" w:lineRule="exact"/>
              <w:ind w:left="8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4"/>
                <w:sz w:val="20"/>
                <w:szCs w:val="20"/>
                <w:lang w:val="es-ES" w:eastAsia="es-ES"/>
              </w:rPr>
              <w:drawing>
                <wp:inline distT="0" distB="0" distL="0" distR="0" wp14:anchorId="04CDB4B1" wp14:editId="62998B58">
                  <wp:extent cx="223361" cy="146780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1" cy="1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31" w:lineRule="exact"/>
              <w:ind w:left="15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4"/>
                <w:sz w:val="20"/>
                <w:szCs w:val="20"/>
                <w:lang w:val="es-ES" w:eastAsia="es-ES"/>
              </w:rPr>
              <w:drawing>
                <wp:inline distT="0" distB="0" distL="0" distR="0" wp14:anchorId="37838CC8" wp14:editId="4CBC9804">
                  <wp:extent cx="236120" cy="146780"/>
                  <wp:effectExtent l="0" t="0" r="0" b="0"/>
                  <wp:docPr id="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20" cy="1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356FE" w:rsidRPr="007B4C43" w:rsidRDefault="009356FE" w:rsidP="00DA291C">
            <w:pPr>
              <w:jc w:val="center"/>
              <w:rPr>
                <w:color w:val="FFFFFF" w:themeColor="background1"/>
              </w:rPr>
            </w:pPr>
            <w:r>
              <w:t xml:space="preserve"> </w:t>
            </w:r>
          </w:p>
        </w:tc>
      </w:tr>
      <w:tr w:rsidR="009356FE" w:rsidTr="00F14F84">
        <w:trPr>
          <w:trHeight w:hRule="exact" w:val="47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02" w:lineRule="exact"/>
              <w:ind w:left="17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7"/>
                <w:sz w:val="20"/>
                <w:szCs w:val="20"/>
                <w:lang w:val="es-ES" w:eastAsia="es-ES"/>
              </w:rPr>
              <w:drawing>
                <wp:inline distT="0" distB="0" distL="0" distR="0" wp14:anchorId="7A20B69A" wp14:editId="540A3A64">
                  <wp:extent cx="95723" cy="255270"/>
                  <wp:effectExtent l="0" t="0" r="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23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F14F84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19"/>
                <w:szCs w:val="19"/>
                <w:lang w:eastAsia="es-ES"/>
              </w:rPr>
              <w:drawing>
                <wp:inline distT="0" distB="0" distL="0" distR="0" wp14:anchorId="3C544D4D" wp14:editId="09265207">
                  <wp:extent cx="248890" cy="121253"/>
                  <wp:effectExtent l="0" t="0" r="0" b="0"/>
                  <wp:docPr id="90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0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6FE" w:rsidTr="00F14F84">
        <w:trPr>
          <w:trHeight w:hRule="exact" w:val="50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before="1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/>
                <w:i/>
                <w:w w:val="99"/>
                <w:sz w:val="16"/>
              </w:rPr>
              <w:t>t</w:t>
            </w: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32" w:lineRule="exact"/>
              <w:ind w:left="16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8"/>
                <w:sz w:val="20"/>
                <w:szCs w:val="20"/>
                <w:lang w:val="es-ES" w:eastAsia="es-ES"/>
              </w:rPr>
              <w:drawing>
                <wp:inline distT="0" distB="0" distL="0" distR="0" wp14:anchorId="276EDF54" wp14:editId="637A5A8D">
                  <wp:extent cx="153161" cy="274415"/>
                  <wp:effectExtent l="0" t="0" r="0" b="0"/>
                  <wp:docPr id="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" cy="2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DA291C">
            <w:pPr>
              <w:pStyle w:val="TableParagraph"/>
              <w:spacing w:line="190" w:lineRule="exact"/>
              <w:ind w:left="8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:rsidR="009356FE" w:rsidRDefault="009356FE" w:rsidP="00DA291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356FE" w:rsidTr="00F14F84">
        <w:trPr>
          <w:trHeight w:hRule="exact" w:val="52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31" w:lineRule="exact"/>
              <w:ind w:left="9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4"/>
                <w:sz w:val="20"/>
                <w:szCs w:val="20"/>
                <w:lang w:val="es-ES" w:eastAsia="es-ES"/>
              </w:rPr>
              <w:drawing>
                <wp:inline distT="0" distB="0" distL="0" distR="0" wp14:anchorId="0605E144" wp14:editId="2A9FA1DB">
                  <wp:extent cx="121260" cy="146780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60" cy="1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52" w:lineRule="exact"/>
              <w:ind w:left="117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8"/>
                <w:sz w:val="20"/>
                <w:szCs w:val="20"/>
                <w:lang w:val="es-ES" w:eastAsia="es-ES"/>
              </w:rPr>
              <w:drawing>
                <wp:inline distT="0" distB="0" distL="0" distR="0" wp14:anchorId="49111238" wp14:editId="2EF4C902">
                  <wp:extent cx="772218" cy="287178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218" cy="28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DA291C">
            <w:pPr>
              <w:pStyle w:val="TableParagraph"/>
              <w:spacing w:line="211" w:lineRule="exact"/>
              <w:ind w:left="5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  <w:lang w:val="es-ES" w:eastAsia="es-ES"/>
              </w:rPr>
              <w:drawing>
                <wp:inline distT="0" distB="0" distL="0" distR="0" wp14:anchorId="7FD02352" wp14:editId="6EE7F992">
                  <wp:extent cx="663744" cy="134016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44" cy="13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F14F84" w:rsidP="00DA291C">
            <w:pPr>
              <w:pStyle w:val="TableParagrap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19"/>
                <w:szCs w:val="19"/>
                <w:lang w:val="es-ES" w:eastAsia="es-ES"/>
              </w:rPr>
              <w:drawing>
                <wp:inline distT="0" distB="0" distL="0" distR="0" wp14:anchorId="5CAA512C" wp14:editId="0CF8E066">
                  <wp:extent cx="248890" cy="121253"/>
                  <wp:effectExtent l="0" t="0" r="0" b="0"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0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6FE" w:rsidTr="00F14F84">
        <w:trPr>
          <w:trHeight w:hRule="exact" w:val="51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31" w:lineRule="exact"/>
              <w:ind w:left="9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4"/>
                <w:sz w:val="20"/>
                <w:szCs w:val="20"/>
                <w:lang w:val="es-ES" w:eastAsia="es-ES"/>
              </w:rPr>
              <w:drawing>
                <wp:inline distT="0" distB="0" distL="0" distR="0" wp14:anchorId="545E4EBF" wp14:editId="40FFE734">
                  <wp:extent cx="121260" cy="146780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60" cy="1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42" w:lineRule="exact"/>
              <w:ind w:left="12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8"/>
                <w:sz w:val="20"/>
                <w:szCs w:val="20"/>
                <w:lang w:val="es-ES" w:eastAsia="es-ES"/>
              </w:rPr>
              <w:drawing>
                <wp:inline distT="0" distB="0" distL="0" distR="0" wp14:anchorId="34558C5C" wp14:editId="50F6706D">
                  <wp:extent cx="638188" cy="280797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88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DA291C">
            <w:pPr>
              <w:pStyle w:val="TableParagraph"/>
              <w:spacing w:line="251" w:lineRule="exact"/>
              <w:ind w:left="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4"/>
                <w:sz w:val="20"/>
                <w:szCs w:val="20"/>
                <w:lang w:val="es-ES" w:eastAsia="es-ES"/>
              </w:rPr>
              <w:drawing>
                <wp:inline distT="0" distB="0" distL="0" distR="0" wp14:anchorId="1943D89F" wp14:editId="5ADA0920">
                  <wp:extent cx="682871" cy="159543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871" cy="15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9356FE" w:rsidTr="00F14F84">
        <w:trPr>
          <w:trHeight w:hRule="exact" w:val="47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31" w:lineRule="exact"/>
              <w:ind w:left="8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4"/>
                <w:sz w:val="20"/>
                <w:szCs w:val="20"/>
                <w:lang w:val="es-ES" w:eastAsia="es-ES"/>
              </w:rPr>
              <w:drawing>
                <wp:inline distT="0" distB="0" distL="0" distR="0" wp14:anchorId="799D07C2" wp14:editId="183F9657">
                  <wp:extent cx="172309" cy="146780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09" cy="14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02" w:lineRule="exact"/>
              <w:ind w:left="15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7"/>
                <w:sz w:val="20"/>
                <w:szCs w:val="20"/>
                <w:lang w:val="es-ES" w:eastAsia="es-ES"/>
              </w:rPr>
              <w:drawing>
                <wp:inline distT="0" distB="0" distL="0" distR="0" wp14:anchorId="5A773AA1" wp14:editId="2B112714">
                  <wp:extent cx="255270" cy="255270"/>
                  <wp:effectExtent l="0" t="0" r="0" b="0"/>
                  <wp:docPr id="2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DA291C">
            <w:pPr>
              <w:pStyle w:val="TableParagraph"/>
              <w:spacing w:line="190" w:lineRule="exact"/>
              <w:ind w:left="8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19"/>
                <w:szCs w:val="19"/>
                <w:lang w:val="es-ES" w:eastAsia="es-ES"/>
              </w:rPr>
              <w:drawing>
                <wp:inline distT="0" distB="0" distL="0" distR="0" wp14:anchorId="4C14F605" wp14:editId="5B2EE9CB">
                  <wp:extent cx="248894" cy="121253"/>
                  <wp:effectExtent l="0" t="0" r="0" b="0"/>
                  <wp:docPr id="29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4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</w:tr>
      <w:tr w:rsidR="009356FE" w:rsidTr="00F14F84">
        <w:trPr>
          <w:trHeight w:hRule="exact" w:val="50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01" w:lineRule="exact"/>
              <w:ind w:left="73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  <w:lang w:val="es-ES" w:eastAsia="es-ES"/>
              </w:rPr>
              <w:drawing>
                <wp:inline distT="0" distB="0" distL="0" distR="0" wp14:anchorId="31CBF1A1" wp14:editId="78018201">
                  <wp:extent cx="363759" cy="127634"/>
                  <wp:effectExtent l="0" t="0" r="0" b="0"/>
                  <wp:docPr id="3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8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59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32" w:lineRule="exact"/>
              <w:ind w:left="1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8"/>
                <w:sz w:val="20"/>
                <w:szCs w:val="20"/>
                <w:lang w:val="es-ES" w:eastAsia="es-ES"/>
              </w:rPr>
              <w:drawing>
                <wp:inline distT="0" distB="0" distL="0" distR="0" wp14:anchorId="6CE55C5E" wp14:editId="361573AA">
                  <wp:extent cx="363764" cy="274415"/>
                  <wp:effectExtent l="0" t="0" r="0" b="0"/>
                  <wp:docPr id="33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9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64" cy="2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DA291C">
            <w:pPr>
              <w:pStyle w:val="TableParagraph"/>
              <w:spacing w:line="271" w:lineRule="exact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4"/>
                <w:sz w:val="20"/>
                <w:szCs w:val="20"/>
                <w:lang w:val="es-ES" w:eastAsia="es-ES"/>
              </w:rPr>
              <w:drawing>
                <wp:inline distT="0" distB="0" distL="0" distR="0" wp14:anchorId="700321CA" wp14:editId="433424D7">
                  <wp:extent cx="280790" cy="172307"/>
                  <wp:effectExtent l="0" t="0" r="0" b="0"/>
                  <wp:docPr id="3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0" cy="17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9356FE" w:rsidTr="00F14F84">
        <w:trPr>
          <w:trHeight w:hRule="exact" w:val="50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01" w:lineRule="exact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  <w:lang w:val="es-ES" w:eastAsia="es-ES"/>
              </w:rPr>
              <w:drawing>
                <wp:inline distT="0" distB="0" distL="0" distR="0" wp14:anchorId="427619A8" wp14:editId="47C31BCC">
                  <wp:extent cx="376517" cy="127634"/>
                  <wp:effectExtent l="0" t="0" r="0" b="0"/>
                  <wp:docPr id="3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17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32" w:lineRule="exact"/>
              <w:ind w:left="1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8"/>
                <w:sz w:val="20"/>
                <w:szCs w:val="20"/>
                <w:lang w:val="es-ES" w:eastAsia="es-ES"/>
              </w:rPr>
              <w:drawing>
                <wp:inline distT="0" distB="0" distL="0" distR="0" wp14:anchorId="230E2BD1" wp14:editId="71B3A812">
                  <wp:extent cx="363767" cy="274415"/>
                  <wp:effectExtent l="0" t="0" r="0" b="0"/>
                  <wp:docPr id="39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2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67" cy="2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DA291C">
            <w:pPr>
              <w:pStyle w:val="TableParagraph"/>
              <w:spacing w:line="271" w:lineRule="exact"/>
              <w:ind w:left="8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4"/>
                <w:sz w:val="20"/>
                <w:szCs w:val="20"/>
                <w:lang w:val="es-ES" w:eastAsia="es-ES"/>
              </w:rPr>
              <w:drawing>
                <wp:inline distT="0" distB="0" distL="0" distR="0" wp14:anchorId="1443AEC1" wp14:editId="0393F177">
                  <wp:extent cx="280791" cy="172307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0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91" cy="17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9356FE" w:rsidTr="00F14F84">
        <w:trPr>
          <w:trHeight w:hRule="exact" w:val="50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01" w:lineRule="exact"/>
              <w:ind w:left="7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  <w:lang w:val="es-ES" w:eastAsia="es-ES"/>
              </w:rPr>
              <w:drawing>
                <wp:inline distT="0" distB="0" distL="0" distR="0" wp14:anchorId="5DA3236B" wp14:editId="56929AC2">
                  <wp:extent cx="306327" cy="127634"/>
                  <wp:effectExtent l="0" t="0" r="0" b="0"/>
                  <wp:docPr id="4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27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32" w:lineRule="exact"/>
              <w:ind w:left="1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8"/>
                <w:sz w:val="20"/>
                <w:szCs w:val="20"/>
                <w:lang w:val="es-ES" w:eastAsia="es-ES"/>
              </w:rPr>
              <w:drawing>
                <wp:inline distT="0" distB="0" distL="0" distR="0" wp14:anchorId="5147EAFA" wp14:editId="4F0E653E">
                  <wp:extent cx="363763" cy="274415"/>
                  <wp:effectExtent l="0" t="0" r="0" b="0"/>
                  <wp:docPr id="45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4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63" cy="2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DA291C">
            <w:pPr>
              <w:pStyle w:val="TableParagraph"/>
              <w:spacing w:line="190" w:lineRule="exact"/>
              <w:ind w:left="8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19"/>
                <w:szCs w:val="19"/>
                <w:lang w:val="es-ES" w:eastAsia="es-ES"/>
              </w:rPr>
              <w:drawing>
                <wp:inline distT="0" distB="0" distL="0" distR="0" wp14:anchorId="764ECEFE" wp14:editId="4867CD73">
                  <wp:extent cx="248893" cy="121253"/>
                  <wp:effectExtent l="0" t="0" r="0" b="0"/>
                  <wp:docPr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93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356FE" w:rsidTr="00F14F84">
        <w:trPr>
          <w:trHeight w:hRule="exact" w:val="500"/>
          <w:jc w:val="center"/>
        </w:trPr>
        <w:tc>
          <w:tcPr>
            <w:tcW w:w="2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201" w:lineRule="exact"/>
              <w:ind w:left="7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20"/>
                <w:szCs w:val="20"/>
                <w:lang w:val="es-ES" w:eastAsia="es-ES"/>
              </w:rPr>
              <w:drawing>
                <wp:inline distT="0" distB="0" distL="0" distR="0" wp14:anchorId="51419343" wp14:editId="5BBB4D0D">
                  <wp:extent cx="299940" cy="127634"/>
                  <wp:effectExtent l="0" t="0" r="0" b="0"/>
                  <wp:docPr id="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40" cy="12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3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9356FE" w:rsidRDefault="009356FE" w:rsidP="00DA291C">
            <w:pPr>
              <w:pStyle w:val="TableParagraph"/>
              <w:spacing w:line="432" w:lineRule="exact"/>
              <w:ind w:left="14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8"/>
                <w:sz w:val="20"/>
                <w:szCs w:val="20"/>
                <w:lang w:val="es-ES" w:eastAsia="es-ES"/>
              </w:rPr>
              <w:drawing>
                <wp:inline distT="0" distB="0" distL="0" distR="0" wp14:anchorId="3B87D226" wp14:editId="6495E141">
                  <wp:extent cx="363760" cy="274415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60" cy="274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56FE" w:rsidRDefault="009356FE" w:rsidP="00DA291C">
            <w:pPr>
              <w:pStyle w:val="TableParagraph"/>
              <w:spacing w:line="190" w:lineRule="exact"/>
              <w:ind w:left="8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noProof/>
                <w:position w:val="-3"/>
                <w:sz w:val="19"/>
                <w:szCs w:val="19"/>
                <w:lang w:val="es-ES" w:eastAsia="es-ES"/>
              </w:rPr>
              <w:drawing>
                <wp:inline distT="0" distB="0" distL="0" distR="0" wp14:anchorId="64EF7891" wp14:editId="51F1397A">
                  <wp:extent cx="248888" cy="121253"/>
                  <wp:effectExtent l="0" t="0" r="0" b="0"/>
                  <wp:docPr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88" cy="1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6FE" w:rsidRDefault="009356FE" w:rsidP="00DA291C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9356FE" w:rsidRDefault="009356FE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AC7F61" w:rsidRDefault="00AC7F61" w:rsidP="00C243DB">
      <w:pPr>
        <w:ind w:firstLine="708"/>
        <w:jc w:val="both"/>
      </w:pPr>
    </w:p>
    <w:p w:rsidR="00C243DB" w:rsidRPr="005A2660" w:rsidRDefault="00C243DB" w:rsidP="00C243DB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Transformada inversa</w:t>
      </w:r>
    </w:p>
    <w:p w:rsidR="00C243DB" w:rsidRDefault="00B14970" w:rsidP="0004527A">
      <w:pPr>
        <w:ind w:firstLine="360"/>
        <w:jc w:val="both"/>
      </w:pPr>
      <w:r>
        <w:t>Tras realizar los cálculos correspondientes para la solución algebraica de la ecuación trasformada, debemos deshacer esta transformación</w:t>
      </w:r>
      <w:r w:rsidR="0004527A">
        <w:t>. Esto se realiza mediante la Transformada inversa, definida como:</w:t>
      </w:r>
    </w:p>
    <w:p w:rsidR="00C243DB" w:rsidRDefault="0004527A" w:rsidP="00AC7F61">
      <w:pPr>
        <w:ind w:firstLine="360"/>
        <w:jc w:val="both"/>
        <w:rPr>
          <w:b/>
          <w:u w:val="single"/>
        </w:rPr>
      </w:pPr>
      <m:oMathPara>
        <m:oMath>
          <m:r>
            <w:rPr>
              <w:rFonts w:ascii="Cambria Math" w:hAnsi="Cambria Math"/>
            </w:rPr>
            <m:t>f(t)=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[F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DA291C" w:rsidRPr="00225758" w:rsidRDefault="00225758" w:rsidP="00225758">
      <w:pPr>
        <w:ind w:firstLine="360"/>
      </w:pPr>
      <w:r>
        <w:t>De igual forma que en la transformada de Laplace, la transformada inversa cumple las siguientes propiedades:</w:t>
      </w:r>
    </w:p>
    <w:p w:rsidR="00DA291C" w:rsidRDefault="00DA291C" w:rsidP="00AC7F61">
      <w:pPr>
        <w:pStyle w:val="Prrafodelista"/>
        <w:numPr>
          <w:ilvl w:val="0"/>
          <w:numId w:val="1"/>
        </w:numPr>
      </w:pPr>
      <w:r>
        <w:t xml:space="preserve">Linealidad </w:t>
      </w:r>
      <m:oMath>
        <m:r>
          <w:rPr>
            <w:rFonts w:ascii="Cambria Math" w:hAnsi="Cambria Math"/>
          </w:rPr>
          <m:t xml:space="preserve"> ↔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}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}+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}</m:t>
        </m:r>
      </m:oMath>
    </w:p>
    <w:p w:rsidR="00DA291C" w:rsidRPr="00C243DB" w:rsidRDefault="00DA291C" w:rsidP="00DA291C">
      <w:pPr>
        <w:pStyle w:val="Prrafodelista"/>
        <w:numPr>
          <w:ilvl w:val="0"/>
          <w:numId w:val="1"/>
        </w:numPr>
        <w:jc w:val="both"/>
      </w:pPr>
      <w:r>
        <w:t xml:space="preserve">Derivación </w:t>
      </w:r>
      <m:oMath>
        <m:r>
          <w:rPr>
            <w:rFonts w:ascii="Cambria Math" w:hAnsi="Cambria Math"/>
          </w:rPr>
          <m:t xml:space="preserve">↔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  <m:r>
              <w:rPr>
                <w:rFonts w:ascii="Cambria Math" w:hAnsi="Cambria Math"/>
              </w:rPr>
              <m:t xml:space="preserve">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r>
          <w:rPr>
            <w:rFonts w:ascii="Cambria Math" w:hAnsi="Cambria Math"/>
          </w:rPr>
          <m:t>{F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}</m:t>
        </m:r>
      </m:oMath>
    </w:p>
    <w:p w:rsidR="00DA291C" w:rsidRPr="00F14F84" w:rsidRDefault="00DA291C" w:rsidP="00DA291C">
      <w:pPr>
        <w:pStyle w:val="Prrafodelista"/>
        <w:numPr>
          <w:ilvl w:val="0"/>
          <w:numId w:val="1"/>
        </w:numPr>
        <w:jc w:val="both"/>
      </w:pPr>
      <w:r>
        <w:t xml:space="preserve">Integración </w:t>
      </w:r>
      <m:oMath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{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 xml:space="preserve"> ds}=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 xml:space="preserve">-1 </m:t>
                </m:r>
              </m:sup>
            </m:sSup>
            <m:r>
              <w:rPr>
                <w:rFonts w:ascii="Cambria Math" w:hAnsi="Cambria Math"/>
              </w:rPr>
              <m:t>{F(s)}</m:t>
            </m:r>
          </m:e>
        </m:nary>
      </m:oMath>
      <w:r w:rsidR="00AC7F61">
        <w:rPr>
          <w:rFonts w:eastAsiaTheme="minorEastAsia"/>
        </w:rPr>
        <w:t xml:space="preserve"> </w:t>
      </w:r>
    </w:p>
    <w:p w:rsidR="00DA291C" w:rsidRDefault="00DA291C" w:rsidP="00AC7F61">
      <w:pPr>
        <w:pStyle w:val="Prrafodelista"/>
        <w:numPr>
          <w:ilvl w:val="0"/>
          <w:numId w:val="1"/>
        </w:numPr>
        <w:jc w:val="both"/>
      </w:pPr>
      <w:r>
        <w:t>Cambio de escala</w:t>
      </w:r>
      <m:oMath>
        <m:r>
          <w:rPr>
            <w:rFonts w:ascii="Cambria Math" w:hAnsi="Cambria Math"/>
          </w:rPr>
          <m:t xml:space="preserve"> 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{F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αt</m:t>
            </m:r>
          </m:e>
        </m:d>
        <m:r>
          <w:rPr>
            <w:rFonts w:ascii="Cambria Math" w:hAnsi="Cambria Math"/>
          </w:rPr>
          <m:t xml:space="preserve">} →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α</m:t>
                </m:r>
              </m:den>
            </m:f>
          </m:e>
        </m:d>
      </m:oMath>
    </w:p>
    <w:p w:rsidR="00DA291C" w:rsidRDefault="00DA291C" w:rsidP="00DA291C">
      <w:pPr>
        <w:pStyle w:val="Prrafodelista"/>
        <w:numPr>
          <w:ilvl w:val="0"/>
          <w:numId w:val="1"/>
        </w:numPr>
        <w:jc w:val="both"/>
      </w:pPr>
      <w:r>
        <w:t xml:space="preserve">Desplazamiento en la frecuencia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↔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{ e</m:t>
            </m:r>
          </m:e>
          <m:sup>
            <m:r>
              <w:rPr>
                <w:rFonts w:ascii="Cambria Math" w:hAnsi="Cambria Math"/>
              </w:rPr>
              <m:t>as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→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t-a</m:t>
            </m:r>
          </m:e>
        </m:d>
        <m:r>
          <w:rPr>
            <w:rFonts w:ascii="Cambria Math" w:hAnsi="Cambria Math"/>
          </w:rPr>
          <m:t xml:space="preserve">  con t&gt;a;0 con t&lt;a</m:t>
        </m:r>
      </m:oMath>
    </w:p>
    <w:p w:rsidR="00AC7F61" w:rsidRPr="00AC7F61" w:rsidRDefault="00DA291C" w:rsidP="00AC7F61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Desplazamiento en el tiempo  </w:t>
      </w:r>
      <m:oMath>
        <m:r>
          <w:rPr>
            <w:rFonts w:ascii="Cambria Math" w:hAnsi="Cambria Math"/>
          </w:rPr>
          <m:t xml:space="preserve">↔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{F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s-a</m:t>
            </m:r>
          </m:e>
        </m:d>
        <m:r>
          <w:rPr>
            <w:rFonts w:ascii="Cambria Math" w:hAnsi="Cambria Math"/>
          </w:rPr>
          <m:t xml:space="preserve">  →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DA291C" w:rsidRPr="00C243DB" w:rsidRDefault="00DA291C" w:rsidP="00DA291C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t xml:space="preserve">Desplazamiento potencia n-sima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↔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{s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f(t)</m:t>
            </m:r>
          </m:e>
        </m:d>
        <m:r>
          <w:rPr>
            <w:rFonts w:ascii="Cambria Math" w:hAnsi="Cambria Math"/>
          </w:rPr>
          <m:t xml:space="preserve"> </m:t>
        </m:r>
      </m:oMath>
    </w:p>
    <w:p w:rsidR="00DA291C" w:rsidRDefault="00DA291C" w:rsidP="00DA291C">
      <w:pPr>
        <w:pStyle w:val="Prrafodelista"/>
        <w:numPr>
          <w:ilvl w:val="0"/>
          <w:numId w:val="1"/>
        </w:numPr>
        <w:jc w:val="both"/>
      </w:pPr>
      <w:r>
        <w:t xml:space="preserve">Convolución   </w:t>
      </w:r>
      <m:oMath>
        <m: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F°G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}→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L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  <m:r>
          <w:rPr>
            <w:rFonts w:ascii="Cambria Math" w:hAnsi="Cambria Math"/>
          </w:rPr>
          <m:t>{F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}°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L</m:t>
            </m:r>
          </m:e>
          <m:sup>
            <m:r>
              <w:rPr>
                <w:rFonts w:ascii="Cambria Math" w:hAnsi="Cambria Math" w:cs="Cambria Math"/>
              </w:rPr>
              <m:t>-1</m:t>
            </m:r>
          </m:sup>
        </m:sSup>
        <m:r>
          <w:rPr>
            <w:rFonts w:ascii="Cambria Math" w:hAnsi="Cambria Math"/>
          </w:rPr>
          <m:t>{G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}</m:t>
        </m:r>
      </m:oMath>
    </w:p>
    <w:p w:rsidR="00DA291C" w:rsidRDefault="00DA291C">
      <w:pPr>
        <w:rPr>
          <w:b/>
          <w:u w:val="single"/>
        </w:rPr>
      </w:pPr>
    </w:p>
    <w:p w:rsidR="00DA291C" w:rsidRDefault="00225758" w:rsidP="00225758">
      <w:pPr>
        <w:ind w:firstLine="360"/>
      </w:pPr>
      <w:r w:rsidRPr="00225758">
        <w:t xml:space="preserve">La aplicación </w:t>
      </w:r>
      <w:r>
        <w:t>de estas permite el cá</w:t>
      </w:r>
      <w:r w:rsidRPr="00225758">
        <w:t>lculo de la transformada inversa de otras funciones más complejas</w:t>
      </w:r>
      <w:r>
        <w:t xml:space="preserve"> como en el caso de la transformada.</w:t>
      </w:r>
    </w:p>
    <w:p w:rsidR="00225758" w:rsidRDefault="00225758" w:rsidP="00225758">
      <w:pPr>
        <w:ind w:firstLine="360"/>
      </w:pPr>
    </w:p>
    <w:p w:rsidR="00225758" w:rsidRPr="00225758" w:rsidRDefault="00225758" w:rsidP="00225758">
      <w:pPr>
        <w:ind w:firstLine="360"/>
      </w:pPr>
    </w:p>
    <w:p w:rsidR="00DA291C" w:rsidRDefault="00DA291C">
      <w:pPr>
        <w:rPr>
          <w:b/>
          <w:u w:val="single"/>
        </w:rPr>
      </w:pPr>
    </w:p>
    <w:p w:rsidR="00DA291C" w:rsidRDefault="00DA291C">
      <w:pPr>
        <w:rPr>
          <w:b/>
          <w:u w:val="single"/>
        </w:rPr>
      </w:pPr>
    </w:p>
    <w:p w:rsidR="00DA291C" w:rsidRDefault="00DA291C">
      <w:pPr>
        <w:rPr>
          <w:b/>
          <w:u w:val="single"/>
        </w:rPr>
      </w:pPr>
    </w:p>
    <w:p w:rsidR="00225758" w:rsidRDefault="0022575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4527A" w:rsidRDefault="0004527A">
      <w:pPr>
        <w:rPr>
          <w:b/>
          <w:u w:val="single"/>
        </w:rPr>
      </w:pPr>
    </w:p>
    <w:p w:rsidR="00225758" w:rsidRPr="00C243DB" w:rsidRDefault="00225758" w:rsidP="00225758">
      <w:pPr>
        <w:jc w:val="center"/>
        <w:rPr>
          <w:b/>
          <w:color w:val="2F5496" w:themeColor="accent1" w:themeShade="BF"/>
          <w:sz w:val="32"/>
        </w:rPr>
      </w:pPr>
      <w:proofErr w:type="spellStart"/>
      <w:r>
        <w:rPr>
          <w:b/>
          <w:color w:val="2F5496" w:themeColor="accent1" w:themeShade="BF"/>
          <w:sz w:val="32"/>
        </w:rPr>
        <w:t>Bibliografia</w:t>
      </w:r>
      <w:proofErr w:type="spellEnd"/>
    </w:p>
    <w:p w:rsidR="00C243DB" w:rsidRDefault="00C243DB" w:rsidP="0023038A">
      <w:pPr>
        <w:jc w:val="both"/>
        <w:rPr>
          <w:b/>
          <w:u w:val="single"/>
        </w:rPr>
      </w:pPr>
    </w:p>
    <w:p w:rsidR="00F14F84" w:rsidRDefault="00F14F84" w:rsidP="00162D24">
      <w:pPr>
        <w:pStyle w:val="Prrafodelista"/>
        <w:numPr>
          <w:ilvl w:val="0"/>
          <w:numId w:val="1"/>
        </w:numPr>
      </w:pPr>
      <w:r>
        <w:t xml:space="preserve">Transformada de Laplace. Murray R. </w:t>
      </w:r>
      <w:proofErr w:type="spellStart"/>
      <w:r>
        <w:t>Spiegel</w:t>
      </w:r>
      <w:proofErr w:type="spellEnd"/>
      <w:r>
        <w:t>.  Ed. McGraw-Hill</w:t>
      </w:r>
    </w:p>
    <w:p w:rsidR="00162D24" w:rsidRPr="00162D24" w:rsidRDefault="00F14F84" w:rsidP="00160019">
      <w:pPr>
        <w:pStyle w:val="Prrafodelista"/>
        <w:numPr>
          <w:ilvl w:val="0"/>
          <w:numId w:val="1"/>
        </w:numPr>
      </w:pPr>
      <w:r w:rsidRPr="00162D24">
        <w:t xml:space="preserve">Fundamentos algebraicos lineales del </w:t>
      </w:r>
      <w:proofErr w:type="spellStart"/>
      <w:r w:rsidRPr="00162D24">
        <w:t>calculo</w:t>
      </w:r>
      <w:proofErr w:type="spellEnd"/>
      <w:r w:rsidRPr="00162D24">
        <w:t xml:space="preserve"> operacional. Tesis de Gabriel </w:t>
      </w:r>
      <w:proofErr w:type="spellStart"/>
      <w:r w:rsidRPr="00162D24">
        <w:t>Bengochea</w:t>
      </w:r>
      <w:proofErr w:type="spellEnd"/>
      <w:r w:rsidRPr="00162D24">
        <w:t xml:space="preserve"> Villegas </w:t>
      </w:r>
      <w:hyperlink r:id="rId28" w:history="1">
        <w:r w:rsidR="00162D24" w:rsidRPr="00D93393">
          <w:rPr>
            <w:rStyle w:val="Hipervnculo"/>
          </w:rPr>
          <w:t>http://mat.izt.uam.mx/mat/documentos/produccion_academica/toda_la_produccion/Tesis%20dirigidas-58-72.pdf</w:t>
        </w:r>
      </w:hyperlink>
    </w:p>
    <w:p w:rsidR="00F14F84" w:rsidRDefault="00F14F84" w:rsidP="00162D24">
      <w:pPr>
        <w:pStyle w:val="Prrafodelista"/>
        <w:numPr>
          <w:ilvl w:val="0"/>
          <w:numId w:val="1"/>
        </w:numPr>
        <w:jc w:val="both"/>
      </w:pPr>
      <w:r>
        <w:t>Transformada de Laplace y sus aplicaciones a las ecuaciones</w:t>
      </w:r>
      <w:r w:rsidR="00162D24">
        <w:t xml:space="preserve"> diferenciales. José Salvador Cá</w:t>
      </w:r>
      <w:r>
        <w:t>novas Peña. 2008</w:t>
      </w:r>
    </w:p>
    <w:p w:rsidR="00C243DB" w:rsidRPr="00162D24" w:rsidRDefault="00162D24" w:rsidP="00497AC9">
      <w:pPr>
        <w:pStyle w:val="Prrafodelista"/>
        <w:numPr>
          <w:ilvl w:val="0"/>
          <w:numId w:val="1"/>
        </w:numPr>
      </w:pPr>
      <w:r w:rsidRPr="00162D24">
        <w:t>Fundamentos de Métodos Matemá</w:t>
      </w:r>
      <w:r w:rsidR="00C243DB" w:rsidRPr="00162D24">
        <w:t xml:space="preserve">ticos para física e ingeniería. </w:t>
      </w:r>
      <w:proofErr w:type="spellStart"/>
      <w:r w:rsidR="00C243DB" w:rsidRPr="00162D24">
        <w:t>Euguenii</w:t>
      </w:r>
      <w:proofErr w:type="spellEnd"/>
      <w:r w:rsidR="00C243DB" w:rsidRPr="00162D24">
        <w:t xml:space="preserve"> V. </w:t>
      </w:r>
      <w:proofErr w:type="spellStart"/>
      <w:r w:rsidR="00C243DB" w:rsidRPr="00162D24">
        <w:t>Kurmyshev</w:t>
      </w:r>
      <w:proofErr w:type="spellEnd"/>
      <w:r w:rsidR="00C243DB" w:rsidRPr="00162D24">
        <w:t>. Ed LIMUSA S.A. 2008</w:t>
      </w:r>
    </w:p>
    <w:p w:rsidR="00C243DB" w:rsidRDefault="00DF4258" w:rsidP="00162D24">
      <w:pPr>
        <w:pStyle w:val="Prrafodelista"/>
        <w:numPr>
          <w:ilvl w:val="0"/>
          <w:numId w:val="1"/>
        </w:numPr>
      </w:pPr>
      <w:hyperlink r:id="rId29" w:anchor="v=onepage&amp;q=usando%20%22calculo%20operacional%22&amp;f=true" w:history="1">
        <w:r w:rsidR="00F14F84" w:rsidRPr="008B5123">
          <w:rPr>
            <w:rStyle w:val="Hipervnculo"/>
          </w:rPr>
          <w:t>https://books.google.es/books?id=6sqm3nrOgnIC&amp;pg=PA214&amp;lpg=PA214&amp;dq=usando+%22calculo+operacional%22&amp;source=bl&amp;ots=qOFQSOstJP&amp;sig=Z7g3u6RdXusKs3fh4Jklw5ofFQI&amp;hl=es&amp;sa=X&amp;ved=0ahUKEwi-wMer4LDRAhUGWRQKHWvTB78Q6AEIMTAD#v=onepage&amp;q=usando%20%22calculo%20operacional%22&amp;f=true</w:t>
        </w:r>
      </w:hyperlink>
    </w:p>
    <w:p w:rsidR="00773204" w:rsidRDefault="00DF4258" w:rsidP="00162D24">
      <w:pPr>
        <w:pStyle w:val="Prrafodelista"/>
        <w:numPr>
          <w:ilvl w:val="0"/>
          <w:numId w:val="1"/>
        </w:numPr>
      </w:pPr>
      <w:hyperlink r:id="rId30" w:history="1">
        <w:r w:rsidR="00162D24" w:rsidRPr="00D93393">
          <w:rPr>
            <w:rStyle w:val="Hipervnculo"/>
          </w:rPr>
          <w:t>http://www.monografias.com/trabajos94/transformada-laplace-y-transformada-z/transformada-laplace-y-transformada-z.shtml</w:t>
        </w:r>
      </w:hyperlink>
    </w:p>
    <w:p w:rsidR="00C243DB" w:rsidRDefault="00DF4258" w:rsidP="00162D24">
      <w:pPr>
        <w:pStyle w:val="Prrafodelista"/>
        <w:numPr>
          <w:ilvl w:val="0"/>
          <w:numId w:val="1"/>
        </w:numPr>
      </w:pPr>
      <w:hyperlink r:id="rId31" w:history="1">
        <w:r w:rsidR="00162D24" w:rsidRPr="00D93393">
          <w:rPr>
            <w:rStyle w:val="Hipervnculo"/>
          </w:rPr>
          <w:t>https://www.enchufa2.es/archives/heaviside-una-vida-dedicada-a-un-solo-libro.html</w:t>
        </w:r>
      </w:hyperlink>
    </w:p>
    <w:p w:rsidR="00C243DB" w:rsidRDefault="00DF4258" w:rsidP="00162D24">
      <w:pPr>
        <w:pStyle w:val="Prrafodelista"/>
        <w:numPr>
          <w:ilvl w:val="0"/>
          <w:numId w:val="1"/>
        </w:numPr>
      </w:pPr>
      <w:hyperlink r:id="rId32" w:history="1">
        <w:r w:rsidR="00162D24" w:rsidRPr="00D93393">
          <w:rPr>
            <w:rStyle w:val="Hipervnculo"/>
          </w:rPr>
          <w:t>http://www.histel.com/z_histel/biografias.php?id_nombre=52</w:t>
        </w:r>
      </w:hyperlink>
    </w:p>
    <w:p w:rsidR="00C243DB" w:rsidRDefault="00DF4258" w:rsidP="00162D24">
      <w:pPr>
        <w:pStyle w:val="Prrafodelista"/>
        <w:numPr>
          <w:ilvl w:val="0"/>
          <w:numId w:val="1"/>
        </w:numPr>
      </w:pPr>
      <w:hyperlink r:id="rId33" w:history="1">
        <w:r w:rsidR="00162D24" w:rsidRPr="00D93393">
          <w:rPr>
            <w:rStyle w:val="Hipervnculo"/>
          </w:rPr>
          <w:t>http://www.uclm.es/profesorado/raulmmartin/AmpliacionMatematicas/laplace.pdf</w:t>
        </w:r>
      </w:hyperlink>
    </w:p>
    <w:p w:rsidR="00162D24" w:rsidRDefault="00DF4258" w:rsidP="00162D24">
      <w:pPr>
        <w:pStyle w:val="Prrafodelista"/>
        <w:numPr>
          <w:ilvl w:val="0"/>
          <w:numId w:val="1"/>
        </w:numPr>
      </w:pPr>
      <w:hyperlink r:id="rId34" w:history="1">
        <w:r w:rsidR="00162D24" w:rsidRPr="00D93393">
          <w:rPr>
            <w:rStyle w:val="Hipervnculo"/>
          </w:rPr>
          <w:t>http://materias.fi.uba.ar/61107/Apuntes/La00.pdf</w:t>
        </w:r>
      </w:hyperlink>
    </w:p>
    <w:p w:rsidR="00162D24" w:rsidRDefault="00DF4258" w:rsidP="00162D24">
      <w:pPr>
        <w:pStyle w:val="Prrafodelista"/>
        <w:numPr>
          <w:ilvl w:val="0"/>
          <w:numId w:val="1"/>
        </w:numPr>
      </w:pPr>
      <w:hyperlink r:id="rId35" w:history="1">
        <w:r w:rsidR="00DC54DA" w:rsidRPr="008B5123">
          <w:rPr>
            <w:rStyle w:val="Hipervnculo"/>
          </w:rPr>
          <w:t>http://www.ehu.eus/juancarlos.gorostizaga/apoyo/transform_lapl.htm</w:t>
        </w:r>
      </w:hyperlink>
    </w:p>
    <w:p w:rsidR="0023038A" w:rsidRDefault="00DF4258" w:rsidP="00162D24">
      <w:pPr>
        <w:pStyle w:val="Prrafodelista"/>
        <w:numPr>
          <w:ilvl w:val="0"/>
          <w:numId w:val="1"/>
        </w:numPr>
        <w:jc w:val="both"/>
      </w:pPr>
      <w:hyperlink r:id="rId36" w:history="1">
        <w:r w:rsidR="0035504B" w:rsidRPr="008B5123">
          <w:rPr>
            <w:rStyle w:val="Hipervnculo"/>
          </w:rPr>
          <w:t>http://www.wikimatematica.org/index.php?title=Transformada_inversa_de_Laplace</w:t>
        </w:r>
      </w:hyperlink>
    </w:p>
    <w:p w:rsidR="0035504B" w:rsidRDefault="00DF4258" w:rsidP="00162D24">
      <w:pPr>
        <w:pStyle w:val="Prrafodelista"/>
        <w:numPr>
          <w:ilvl w:val="0"/>
          <w:numId w:val="1"/>
        </w:numPr>
        <w:jc w:val="both"/>
      </w:pPr>
      <w:hyperlink r:id="rId37" w:anchor="Condiciones_de_convergencia" w:history="1">
        <w:r w:rsidR="0035504B" w:rsidRPr="008B5123">
          <w:rPr>
            <w:rStyle w:val="Hipervnculo"/>
          </w:rPr>
          <w:t>https://es.wikipedia.org/wiki/Transformada_de_Laplace#Condiciones_de_convergencia</w:t>
        </w:r>
      </w:hyperlink>
    </w:p>
    <w:p w:rsidR="0035504B" w:rsidRDefault="00DF4258" w:rsidP="00162D24">
      <w:pPr>
        <w:pStyle w:val="Prrafodelista"/>
        <w:numPr>
          <w:ilvl w:val="0"/>
          <w:numId w:val="1"/>
        </w:numPr>
        <w:jc w:val="both"/>
      </w:pPr>
      <w:hyperlink r:id="rId38" w:anchor="cite_note-2" w:history="1">
        <w:r w:rsidR="0035504B" w:rsidRPr="008B5123">
          <w:rPr>
            <w:rStyle w:val="Hipervnculo"/>
          </w:rPr>
          <w:t>https://pt.wikipedia.org/wiki/C%C3%A1lculo_operacional#cite_note-2</w:t>
        </w:r>
      </w:hyperlink>
    </w:p>
    <w:p w:rsidR="00456880" w:rsidRDefault="00DF4258" w:rsidP="00162D24">
      <w:pPr>
        <w:pStyle w:val="Prrafodelista"/>
        <w:numPr>
          <w:ilvl w:val="0"/>
          <w:numId w:val="1"/>
        </w:numPr>
        <w:jc w:val="both"/>
      </w:pPr>
      <w:hyperlink r:id="rId39" w:history="1">
        <w:r w:rsidR="00456880" w:rsidRPr="00D93393">
          <w:rPr>
            <w:rStyle w:val="Hipervnculo"/>
          </w:rPr>
          <w:t>http://matematicas.udea.edu.co/~jescobar/docs/cap6.pdf</w:t>
        </w:r>
      </w:hyperlink>
    </w:p>
    <w:p w:rsidR="0035504B" w:rsidRDefault="00DF4258" w:rsidP="00162D24">
      <w:pPr>
        <w:pStyle w:val="Prrafodelista"/>
        <w:numPr>
          <w:ilvl w:val="0"/>
          <w:numId w:val="1"/>
        </w:numPr>
        <w:jc w:val="both"/>
      </w:pPr>
      <w:hyperlink r:id="rId40" w:history="1">
        <w:r w:rsidR="00456880" w:rsidRPr="00D93393">
          <w:rPr>
            <w:rStyle w:val="Hipervnculo"/>
          </w:rPr>
          <w:t>http://repositorio.uned.ac.cr/reuned/bitstream/120809/452/1/MC0192%20Ecuaciones%20diferenciales%20-%202011%20-%20Matem%C3%A1tica.pdf</w:t>
        </w:r>
      </w:hyperlink>
    </w:p>
    <w:p w:rsidR="00456880" w:rsidRDefault="00DF4258" w:rsidP="00162D24">
      <w:pPr>
        <w:pStyle w:val="Prrafodelista"/>
        <w:numPr>
          <w:ilvl w:val="0"/>
          <w:numId w:val="1"/>
        </w:numPr>
        <w:jc w:val="both"/>
      </w:pPr>
      <w:hyperlink r:id="rId41" w:history="1">
        <w:r w:rsidR="00162D24" w:rsidRPr="00D93393">
          <w:rPr>
            <w:rStyle w:val="Hipervnculo"/>
          </w:rPr>
          <w:t>http://matematicas.univalle.edu.co/~jarango/Books/curso/cap07.pdf</w:t>
        </w:r>
      </w:hyperlink>
    </w:p>
    <w:p w:rsidR="00162D24" w:rsidRDefault="00DF4258" w:rsidP="00162D24">
      <w:pPr>
        <w:pStyle w:val="Prrafodelista"/>
        <w:numPr>
          <w:ilvl w:val="0"/>
          <w:numId w:val="1"/>
        </w:numPr>
        <w:jc w:val="both"/>
      </w:pPr>
      <w:hyperlink r:id="rId42" w:history="1">
        <w:r w:rsidR="00162D24" w:rsidRPr="00D93393">
          <w:rPr>
            <w:rStyle w:val="Hipervnculo"/>
          </w:rPr>
          <w:t>http://www.ecuacionesdiferenciales.jcbmat.com/id270.htm</w:t>
        </w:r>
      </w:hyperlink>
    </w:p>
    <w:p w:rsidR="00162D24" w:rsidRDefault="00162D24" w:rsidP="001D12C6">
      <w:pPr>
        <w:jc w:val="both"/>
      </w:pPr>
    </w:p>
    <w:p w:rsidR="00162D24" w:rsidRDefault="00162D24" w:rsidP="001D12C6">
      <w:pPr>
        <w:jc w:val="both"/>
      </w:pPr>
    </w:p>
    <w:p w:rsidR="00456880" w:rsidRDefault="00456880" w:rsidP="001D12C6">
      <w:pPr>
        <w:jc w:val="both"/>
      </w:pPr>
    </w:p>
    <w:sectPr w:rsidR="00456880" w:rsidSect="00162D24">
      <w:pgSz w:w="11906" w:h="16838"/>
      <w:pgMar w:top="1417" w:right="1416" w:bottom="1417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A502D"/>
    <w:multiLevelType w:val="hybridMultilevel"/>
    <w:tmpl w:val="8B9A05BC"/>
    <w:lvl w:ilvl="0" w:tplc="3CDADB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2C6"/>
    <w:rsid w:val="0004527A"/>
    <w:rsid w:val="000D52E8"/>
    <w:rsid w:val="000E01A7"/>
    <w:rsid w:val="000E76E1"/>
    <w:rsid w:val="00105D7F"/>
    <w:rsid w:val="00152213"/>
    <w:rsid w:val="00160106"/>
    <w:rsid w:val="00162D24"/>
    <w:rsid w:val="001D12C6"/>
    <w:rsid w:val="00225758"/>
    <w:rsid w:val="0023038A"/>
    <w:rsid w:val="0035504B"/>
    <w:rsid w:val="003E20F0"/>
    <w:rsid w:val="00456880"/>
    <w:rsid w:val="004C4250"/>
    <w:rsid w:val="00511692"/>
    <w:rsid w:val="0053573B"/>
    <w:rsid w:val="005A2660"/>
    <w:rsid w:val="00622448"/>
    <w:rsid w:val="006E3ACD"/>
    <w:rsid w:val="00773204"/>
    <w:rsid w:val="0079532D"/>
    <w:rsid w:val="00842F1D"/>
    <w:rsid w:val="008A5370"/>
    <w:rsid w:val="009356FE"/>
    <w:rsid w:val="0094679E"/>
    <w:rsid w:val="00987A30"/>
    <w:rsid w:val="009B0CA9"/>
    <w:rsid w:val="00A2679F"/>
    <w:rsid w:val="00A72DC7"/>
    <w:rsid w:val="00AC7F61"/>
    <w:rsid w:val="00B14970"/>
    <w:rsid w:val="00B302B6"/>
    <w:rsid w:val="00B775B6"/>
    <w:rsid w:val="00B849BA"/>
    <w:rsid w:val="00C243DB"/>
    <w:rsid w:val="00C36486"/>
    <w:rsid w:val="00C97BF9"/>
    <w:rsid w:val="00D33F3A"/>
    <w:rsid w:val="00D3454F"/>
    <w:rsid w:val="00D77330"/>
    <w:rsid w:val="00DA291C"/>
    <w:rsid w:val="00DC54DA"/>
    <w:rsid w:val="00DF4258"/>
    <w:rsid w:val="00E71B9F"/>
    <w:rsid w:val="00F1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B3E6B-E32F-4699-9EE6-341F7AF8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3ACD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87A30"/>
    <w:rPr>
      <w:color w:val="808080"/>
    </w:rPr>
  </w:style>
  <w:style w:type="paragraph" w:styleId="Prrafodelista">
    <w:name w:val="List Paragraph"/>
    <w:basedOn w:val="Normal"/>
    <w:uiPriority w:val="34"/>
    <w:qFormat/>
    <w:rsid w:val="008A53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243DB"/>
  </w:style>
  <w:style w:type="character" w:styleId="nfasis">
    <w:name w:val="Emphasis"/>
    <w:basedOn w:val="Fuentedeprrafopredeter"/>
    <w:uiPriority w:val="20"/>
    <w:qFormat/>
    <w:rsid w:val="00C243DB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9356F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356FE"/>
    <w:pPr>
      <w:widowControl w:val="0"/>
      <w:spacing w:after="0" w:line="240" w:lineRule="auto"/>
    </w:pPr>
    <w:rPr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F14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8889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050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5040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8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matematicas.udea.edu.co/~jescobar/docs/cap6.pdf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materias.fi.uba.ar/61107/Apuntes/La00.pdf" TargetMode="External"/><Relationship Id="rId42" Type="http://schemas.openxmlformats.org/officeDocument/2006/relationships/hyperlink" Target="http://www.ecuacionesdiferenciales.jcbmat.com/id270.htm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books.google.es/books?id=6sqm3nrOgnIC&amp;pg=PA214&amp;lpg=PA214&amp;dq=usando+%22calculo+operacional%22&amp;source=bl&amp;ots=qOFQSOstJP&amp;sig=Z7g3u6RdXusKs3fh4Jklw5ofFQI&amp;hl=es&amp;sa=X&amp;ved=0ahUKEwi-wMer4LDRAhUGWRQKHWvTB78Q6AEIMTAD" TargetMode="External"/><Relationship Id="rId41" Type="http://schemas.openxmlformats.org/officeDocument/2006/relationships/hyperlink" Target="http://matematicas.univalle.edu.co/~jarango/Books/curso/cap07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histel.com/z_histel/biografias.php?id_nombre=52" TargetMode="External"/><Relationship Id="rId37" Type="http://schemas.openxmlformats.org/officeDocument/2006/relationships/hyperlink" Target="https://es.wikipedia.org/wiki/Transformada_de_Laplace" TargetMode="External"/><Relationship Id="rId40" Type="http://schemas.openxmlformats.org/officeDocument/2006/relationships/hyperlink" Target="http://repositorio.uned.ac.cr/reuned/bitstream/120809/452/1/MC0192%20Ecuaciones%20diferenciales%20-%202011%20-%20Matem%C3%A1tica.pd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mat.izt.uam.mx/mat/documentos/produccion_academica/toda_la_produccion/Tesis%20dirigidas-58-72.pdf" TargetMode="External"/><Relationship Id="rId36" Type="http://schemas.openxmlformats.org/officeDocument/2006/relationships/hyperlink" Target="http://www.wikimatematica.org/index.php?title=Transformada_inversa_de_Laplac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enchufa2.es/archives/heaviside-una-vida-dedicada-a-un-solo-libro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://www.monografias.com/trabajos94/transformada-laplace-y-transformada-z/transformada-laplace-y-transformada-z.shtml" TargetMode="External"/><Relationship Id="rId35" Type="http://schemas.openxmlformats.org/officeDocument/2006/relationships/hyperlink" Target="http://www.ehu.eus/juancarlos.gorostizaga/apoyo/transform_lapl.htm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uclm.es/profesorado/raulmmartin/AmpliacionMatematicas/laplace.pdf" TargetMode="External"/><Relationship Id="rId38" Type="http://schemas.openxmlformats.org/officeDocument/2006/relationships/hyperlink" Target="https://pt.wikipedia.org/wiki/C%C3%A1lculo_operacio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1647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Josemi</dc:creator>
  <cp:keywords/>
  <dc:description/>
  <cp:lastModifiedBy>Jorge Calatayud</cp:lastModifiedBy>
  <cp:revision>2</cp:revision>
  <dcterms:created xsi:type="dcterms:W3CDTF">2017-01-19T20:00:00Z</dcterms:created>
  <dcterms:modified xsi:type="dcterms:W3CDTF">2017-01-19T20:00:00Z</dcterms:modified>
</cp:coreProperties>
</file>