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A023E" w14:textId="04B215BB" w:rsidR="0097215E" w:rsidRDefault="0097215E" w:rsidP="008C2BA9">
      <w:pPr>
        <w:jc w:val="center"/>
        <w:rPr>
          <w:rFonts w:cstheme="minorHAnsi"/>
          <w:b/>
          <w:sz w:val="24"/>
          <w:szCs w:val="24"/>
        </w:rPr>
      </w:pPr>
      <w:r>
        <w:rPr>
          <w:rFonts w:ascii="Arial" w:hAnsi="Arial" w:cs="Arial"/>
          <w:noProof/>
          <w:sz w:val="24"/>
          <w:szCs w:val="24"/>
        </w:rPr>
        <w:drawing>
          <wp:inline distT="0" distB="0" distL="0" distR="0" wp14:anchorId="4404E807" wp14:editId="1B9D82DD">
            <wp:extent cx="4003040" cy="45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03040" cy="457200"/>
                    </a:xfrm>
                    <a:prstGeom prst="rect">
                      <a:avLst/>
                    </a:prstGeom>
                    <a:noFill/>
                    <a:ln>
                      <a:noFill/>
                    </a:ln>
                  </pic:spPr>
                </pic:pic>
              </a:graphicData>
            </a:graphic>
          </wp:inline>
        </w:drawing>
      </w:r>
    </w:p>
    <w:p w14:paraId="6D8D39DC" w14:textId="1896622C" w:rsidR="009F04DB" w:rsidRDefault="009F04DB" w:rsidP="008C2BA9">
      <w:pPr>
        <w:spacing w:line="240" w:lineRule="auto"/>
        <w:contextualSpacing/>
        <w:jc w:val="center"/>
        <w:rPr>
          <w:rFonts w:cstheme="minorHAnsi"/>
          <w:b/>
          <w:sz w:val="24"/>
          <w:szCs w:val="24"/>
        </w:rPr>
      </w:pPr>
      <w:r>
        <w:rPr>
          <w:rFonts w:cstheme="minorHAnsi"/>
          <w:b/>
          <w:sz w:val="24"/>
          <w:szCs w:val="24"/>
        </w:rPr>
        <w:t>CONTENT DEVELOPMENT AGREEMENT</w:t>
      </w:r>
    </w:p>
    <w:p w14:paraId="5C40FE7C" w14:textId="35E30F8E" w:rsidR="009F04DB" w:rsidRDefault="009F04DB" w:rsidP="001950AD">
      <w:pPr>
        <w:spacing w:line="240" w:lineRule="auto"/>
        <w:contextualSpacing/>
        <w:jc w:val="center"/>
        <w:rPr>
          <w:rFonts w:cstheme="minorHAnsi"/>
          <w:b/>
          <w:sz w:val="24"/>
          <w:szCs w:val="24"/>
        </w:rPr>
      </w:pPr>
      <w:r>
        <w:rPr>
          <w:rFonts w:cstheme="minorHAnsi"/>
          <w:b/>
          <w:sz w:val="24"/>
          <w:szCs w:val="24"/>
        </w:rPr>
        <w:t>WORK MADE FOR HIRE</w:t>
      </w:r>
    </w:p>
    <w:p w14:paraId="62D88D28" w14:textId="56F6F92E" w:rsidR="000E5918" w:rsidRDefault="000E5918" w:rsidP="001950AD">
      <w:pPr>
        <w:spacing w:line="240" w:lineRule="auto"/>
        <w:contextualSpacing/>
        <w:jc w:val="center"/>
        <w:rPr>
          <w:rFonts w:cstheme="minorHAnsi"/>
          <w:b/>
          <w:sz w:val="24"/>
          <w:szCs w:val="24"/>
        </w:rPr>
      </w:pPr>
      <w:r>
        <w:rPr>
          <w:rFonts w:cstheme="minorHAnsi"/>
          <w:b/>
          <w:sz w:val="24"/>
          <w:szCs w:val="24"/>
        </w:rPr>
        <w:t xml:space="preserve">CONTRACT NUMBER: </w:t>
      </w:r>
    </w:p>
    <w:p w14:paraId="0780431F" w14:textId="77777777" w:rsidR="009F04DB" w:rsidRDefault="009F04DB" w:rsidP="00C8214C">
      <w:pPr>
        <w:spacing w:line="240" w:lineRule="auto"/>
        <w:contextualSpacing/>
        <w:jc w:val="both"/>
        <w:rPr>
          <w:rFonts w:cstheme="minorHAnsi"/>
          <w:b/>
          <w:sz w:val="24"/>
          <w:szCs w:val="24"/>
        </w:rPr>
      </w:pPr>
    </w:p>
    <w:p w14:paraId="180D5C2D" w14:textId="5395EE4F" w:rsidR="009F04DB" w:rsidRDefault="009F04DB" w:rsidP="00C8214C">
      <w:pPr>
        <w:spacing w:line="240" w:lineRule="auto"/>
        <w:contextualSpacing/>
        <w:jc w:val="both"/>
        <w:rPr>
          <w:rFonts w:cstheme="minorHAnsi"/>
          <w:sz w:val="24"/>
          <w:szCs w:val="24"/>
        </w:rPr>
      </w:pPr>
    </w:p>
    <w:p w14:paraId="39E41CE0" w14:textId="4598547D" w:rsidR="009F04DB" w:rsidRDefault="009F04DB" w:rsidP="00C8214C">
      <w:pPr>
        <w:spacing w:line="240" w:lineRule="auto"/>
        <w:contextualSpacing/>
        <w:jc w:val="both"/>
        <w:rPr>
          <w:rFonts w:cstheme="minorHAnsi"/>
          <w:sz w:val="24"/>
          <w:szCs w:val="24"/>
        </w:rPr>
      </w:pPr>
      <w:r>
        <w:rPr>
          <w:rFonts w:cstheme="minorHAnsi"/>
          <w:sz w:val="24"/>
          <w:szCs w:val="24"/>
        </w:rPr>
        <w:tab/>
        <w:t xml:space="preserve">This </w:t>
      </w:r>
      <w:r w:rsidRPr="00C8214C">
        <w:rPr>
          <w:rFonts w:cstheme="minorHAnsi"/>
          <w:b/>
          <w:sz w:val="24"/>
          <w:szCs w:val="24"/>
        </w:rPr>
        <w:t>Content Development Agreement</w:t>
      </w:r>
      <w:r>
        <w:rPr>
          <w:rFonts w:cstheme="minorHAnsi"/>
          <w:sz w:val="24"/>
          <w:szCs w:val="24"/>
        </w:rPr>
        <w:t xml:space="preserve"> (“Agreement”) is made on </w:t>
      </w:r>
      <w:r w:rsidRPr="000E5918">
        <w:rPr>
          <w:rFonts w:cstheme="minorHAnsi"/>
          <w:sz w:val="24"/>
          <w:szCs w:val="24"/>
          <w:highlight w:val="yellow"/>
        </w:rPr>
        <w:t>_</w:t>
      </w:r>
      <w:r w:rsidR="001D4D02">
        <w:rPr>
          <w:rFonts w:cstheme="minorHAnsi"/>
          <w:sz w:val="24"/>
          <w:szCs w:val="24"/>
          <w:highlight w:val="yellow"/>
        </w:rPr>
        <w:t>???</w:t>
      </w:r>
      <w:r w:rsidRPr="000E5918">
        <w:rPr>
          <w:rFonts w:cstheme="minorHAnsi"/>
          <w:sz w:val="24"/>
          <w:szCs w:val="24"/>
          <w:highlight w:val="yellow"/>
        </w:rPr>
        <w:t>_</w:t>
      </w:r>
      <w:r w:rsidR="00CF0101">
        <w:rPr>
          <w:rFonts w:cstheme="minorHAnsi"/>
          <w:sz w:val="24"/>
          <w:szCs w:val="24"/>
        </w:rPr>
        <w:t xml:space="preserve"> (“Effective Date”)</w:t>
      </w:r>
      <w:r>
        <w:rPr>
          <w:rFonts w:cstheme="minorHAnsi"/>
          <w:sz w:val="24"/>
          <w:szCs w:val="24"/>
        </w:rPr>
        <w:t xml:space="preserve"> by and between </w:t>
      </w:r>
      <w:r w:rsidRPr="000E5918">
        <w:rPr>
          <w:rFonts w:cstheme="minorHAnsi"/>
          <w:b/>
          <w:sz w:val="24"/>
          <w:szCs w:val="24"/>
          <w:highlight w:val="yellow"/>
        </w:rPr>
        <w:t>_</w:t>
      </w:r>
      <w:r w:rsidR="001D4D02">
        <w:rPr>
          <w:rFonts w:cstheme="minorHAnsi"/>
          <w:b/>
          <w:sz w:val="24"/>
          <w:szCs w:val="24"/>
          <w:highlight w:val="yellow"/>
        </w:rPr>
        <w:t>???</w:t>
      </w:r>
      <w:r w:rsidRPr="000E5918">
        <w:rPr>
          <w:rFonts w:cstheme="minorHAnsi"/>
          <w:b/>
          <w:sz w:val="24"/>
          <w:szCs w:val="24"/>
          <w:highlight w:val="yellow"/>
        </w:rPr>
        <w:t>__</w:t>
      </w:r>
      <w:r>
        <w:rPr>
          <w:rFonts w:cstheme="minorHAnsi"/>
          <w:sz w:val="24"/>
          <w:szCs w:val="24"/>
        </w:rPr>
        <w:t xml:space="preserve"> (“Subject Matter Expert” or “SME”) and the </w:t>
      </w:r>
      <w:r w:rsidRPr="00C8214C">
        <w:rPr>
          <w:rFonts w:cstheme="minorHAnsi"/>
          <w:b/>
          <w:sz w:val="24"/>
          <w:szCs w:val="24"/>
        </w:rPr>
        <w:t>Board of Trustees of the Colorado School of Mines, for and on behalf of the</w:t>
      </w:r>
      <w:r>
        <w:rPr>
          <w:rFonts w:cstheme="minorHAnsi"/>
          <w:sz w:val="24"/>
          <w:szCs w:val="24"/>
        </w:rPr>
        <w:t xml:space="preserve"> </w:t>
      </w:r>
      <w:r w:rsidRPr="00C8214C">
        <w:rPr>
          <w:rFonts w:cstheme="minorHAnsi"/>
          <w:b/>
          <w:sz w:val="24"/>
          <w:szCs w:val="24"/>
        </w:rPr>
        <w:t>Colorado School of Mines</w:t>
      </w:r>
      <w:r>
        <w:rPr>
          <w:rFonts w:cstheme="minorHAnsi"/>
          <w:sz w:val="24"/>
          <w:szCs w:val="24"/>
        </w:rPr>
        <w:t xml:space="preserve">, a public institute of higher education of the State of Colorado (“Mines”). </w:t>
      </w:r>
      <w:r w:rsidRPr="00F839B9">
        <w:rPr>
          <w:rFonts w:cstheme="minorHAnsi"/>
          <w:sz w:val="24"/>
          <w:szCs w:val="24"/>
        </w:rPr>
        <w:t>This Agreement</w:t>
      </w:r>
      <w:r w:rsidR="001B3818">
        <w:rPr>
          <w:rFonts w:cstheme="minorHAnsi"/>
          <w:sz w:val="24"/>
          <w:szCs w:val="24"/>
        </w:rPr>
        <w:t xml:space="preserve">, including the Colorado School of Mines Special Provisions, attached hereto as </w:t>
      </w:r>
      <w:r w:rsidR="001B3818">
        <w:rPr>
          <w:rFonts w:cstheme="minorHAnsi"/>
          <w:b/>
          <w:sz w:val="24"/>
          <w:szCs w:val="24"/>
        </w:rPr>
        <w:t>Exhibit A</w:t>
      </w:r>
      <w:r w:rsidR="006D470D">
        <w:rPr>
          <w:rFonts w:cstheme="minorHAnsi"/>
          <w:sz w:val="24"/>
          <w:szCs w:val="24"/>
        </w:rPr>
        <w:t xml:space="preserve">, </w:t>
      </w:r>
      <w:r w:rsidR="00250C06">
        <w:rPr>
          <w:rFonts w:cstheme="minorHAnsi"/>
          <w:sz w:val="24"/>
          <w:szCs w:val="24"/>
        </w:rPr>
        <w:t xml:space="preserve">and </w:t>
      </w:r>
      <w:r>
        <w:rPr>
          <w:rFonts w:cstheme="minorHAnsi"/>
          <w:sz w:val="24"/>
          <w:szCs w:val="24"/>
        </w:rPr>
        <w:t xml:space="preserve">the </w:t>
      </w:r>
      <w:r w:rsidRPr="00F839B9">
        <w:rPr>
          <w:rFonts w:cstheme="minorHAnsi"/>
          <w:sz w:val="24"/>
          <w:szCs w:val="24"/>
        </w:rPr>
        <w:t>Statement of Work (SOW)</w:t>
      </w:r>
      <w:r>
        <w:rPr>
          <w:rFonts w:cstheme="minorHAnsi"/>
          <w:sz w:val="24"/>
          <w:szCs w:val="24"/>
        </w:rPr>
        <w:t xml:space="preserve">, attached hereto as </w:t>
      </w:r>
      <w:r>
        <w:rPr>
          <w:rFonts w:cstheme="minorHAnsi"/>
          <w:b/>
          <w:sz w:val="24"/>
          <w:szCs w:val="24"/>
        </w:rPr>
        <w:t xml:space="preserve">Exhibit </w:t>
      </w:r>
      <w:r w:rsidR="006D470D">
        <w:rPr>
          <w:rFonts w:cstheme="minorHAnsi"/>
          <w:b/>
          <w:sz w:val="24"/>
          <w:szCs w:val="24"/>
        </w:rPr>
        <w:t>B</w:t>
      </w:r>
      <w:r w:rsidR="006D470D">
        <w:rPr>
          <w:rFonts w:cstheme="minorHAnsi"/>
          <w:sz w:val="24"/>
          <w:szCs w:val="24"/>
        </w:rPr>
        <w:t>,</w:t>
      </w:r>
      <w:r w:rsidR="00250C06">
        <w:rPr>
          <w:rFonts w:cstheme="minorHAnsi"/>
          <w:sz w:val="24"/>
          <w:szCs w:val="24"/>
        </w:rPr>
        <w:t xml:space="preserve"> and the payment schedule attached hereto as </w:t>
      </w:r>
      <w:r w:rsidR="00250C06">
        <w:rPr>
          <w:rFonts w:cstheme="minorHAnsi"/>
          <w:b/>
          <w:bCs/>
          <w:sz w:val="24"/>
          <w:szCs w:val="24"/>
        </w:rPr>
        <w:t>Exhibit C</w:t>
      </w:r>
      <w:r w:rsidR="00250C06">
        <w:rPr>
          <w:rFonts w:cstheme="minorHAnsi"/>
          <w:sz w:val="24"/>
          <w:szCs w:val="24"/>
        </w:rPr>
        <w:t>,</w:t>
      </w:r>
      <w:r w:rsidR="006D470D">
        <w:rPr>
          <w:rFonts w:cstheme="minorHAnsi"/>
          <w:sz w:val="24"/>
          <w:szCs w:val="24"/>
        </w:rPr>
        <w:t xml:space="preserve"> all of which are </w:t>
      </w:r>
      <w:r w:rsidRPr="006D470D">
        <w:rPr>
          <w:rFonts w:cstheme="minorHAnsi"/>
          <w:sz w:val="24"/>
          <w:szCs w:val="24"/>
        </w:rPr>
        <w:t>incorporated</w:t>
      </w:r>
      <w:r>
        <w:rPr>
          <w:rFonts w:cstheme="minorHAnsi"/>
          <w:sz w:val="24"/>
          <w:szCs w:val="24"/>
        </w:rPr>
        <w:t xml:space="preserve"> by reference herein</w:t>
      </w:r>
      <w:r w:rsidR="001B3818">
        <w:rPr>
          <w:rFonts w:cstheme="minorHAnsi"/>
          <w:sz w:val="24"/>
          <w:szCs w:val="24"/>
        </w:rPr>
        <w:t>,</w:t>
      </w:r>
      <w:r w:rsidRPr="00F839B9">
        <w:rPr>
          <w:rFonts w:cstheme="minorHAnsi"/>
          <w:sz w:val="24"/>
          <w:szCs w:val="24"/>
        </w:rPr>
        <w:t xml:space="preserve"> </w:t>
      </w:r>
      <w:r w:rsidR="001B3818">
        <w:rPr>
          <w:rFonts w:cstheme="minorHAnsi"/>
          <w:sz w:val="24"/>
          <w:szCs w:val="24"/>
        </w:rPr>
        <w:t xml:space="preserve">sets forth the terms and conditions under which the Subject Matter Expert will develop and deliver to Mines the </w:t>
      </w:r>
      <w:r w:rsidR="006D470D">
        <w:rPr>
          <w:rFonts w:cstheme="minorHAnsi"/>
          <w:sz w:val="24"/>
          <w:szCs w:val="24"/>
        </w:rPr>
        <w:t>Work as further defined herein</w:t>
      </w:r>
      <w:r>
        <w:rPr>
          <w:rFonts w:cstheme="minorHAnsi"/>
          <w:sz w:val="24"/>
          <w:szCs w:val="24"/>
        </w:rPr>
        <w:t>.</w:t>
      </w:r>
    </w:p>
    <w:p w14:paraId="63519AAD" w14:textId="4CA7D1CA" w:rsidR="009F04DB" w:rsidRDefault="009F04DB" w:rsidP="00C8214C">
      <w:pPr>
        <w:spacing w:line="240" w:lineRule="auto"/>
        <w:contextualSpacing/>
        <w:jc w:val="both"/>
        <w:rPr>
          <w:rFonts w:cstheme="minorHAnsi"/>
          <w:sz w:val="24"/>
          <w:szCs w:val="24"/>
        </w:rPr>
      </w:pPr>
    </w:p>
    <w:p w14:paraId="5D27FE49" w14:textId="23ED55A7" w:rsidR="009F04DB" w:rsidRPr="00A0449A" w:rsidRDefault="009F04DB" w:rsidP="00C8214C">
      <w:pPr>
        <w:spacing w:line="240" w:lineRule="auto"/>
        <w:contextualSpacing/>
        <w:jc w:val="both"/>
        <w:rPr>
          <w:rFonts w:cstheme="minorHAnsi"/>
          <w:b/>
          <w:sz w:val="24"/>
          <w:szCs w:val="24"/>
        </w:rPr>
      </w:pPr>
      <w:r w:rsidRPr="00A0449A">
        <w:rPr>
          <w:rFonts w:cstheme="minorHAnsi"/>
          <w:b/>
          <w:sz w:val="24"/>
          <w:szCs w:val="24"/>
        </w:rPr>
        <w:t xml:space="preserve">THE SUBJECT MATTER EXPERT AND MINES AGREE THAT: </w:t>
      </w:r>
    </w:p>
    <w:p w14:paraId="4993C63D" w14:textId="65E687F7" w:rsidR="00F521F3" w:rsidRDefault="0011673D" w:rsidP="008C2BA9">
      <w:pPr>
        <w:pStyle w:val="ListParagraph"/>
        <w:numPr>
          <w:ilvl w:val="0"/>
          <w:numId w:val="18"/>
        </w:numPr>
        <w:spacing w:line="240" w:lineRule="auto"/>
        <w:jc w:val="both"/>
        <w:rPr>
          <w:rFonts w:cstheme="minorHAnsi"/>
          <w:b/>
          <w:sz w:val="24"/>
          <w:szCs w:val="24"/>
        </w:rPr>
      </w:pPr>
      <w:r w:rsidRPr="00C8214C">
        <w:rPr>
          <w:rFonts w:cstheme="minorHAnsi"/>
          <w:b/>
          <w:sz w:val="24"/>
          <w:szCs w:val="24"/>
        </w:rPr>
        <w:t>TITLE AND COPYRIGHT ASSIGNMENT.</w:t>
      </w:r>
    </w:p>
    <w:p w14:paraId="57FB008C" w14:textId="77777777" w:rsidR="001950AD" w:rsidRPr="00C8214C" w:rsidRDefault="001950AD" w:rsidP="00C8214C">
      <w:pPr>
        <w:pStyle w:val="ListParagraph"/>
        <w:spacing w:line="240" w:lineRule="auto"/>
        <w:ind w:left="1080"/>
        <w:jc w:val="both"/>
        <w:rPr>
          <w:rFonts w:cstheme="minorHAnsi"/>
          <w:b/>
          <w:sz w:val="24"/>
          <w:szCs w:val="24"/>
        </w:rPr>
      </w:pPr>
    </w:p>
    <w:p w14:paraId="12ABBA96" w14:textId="2E9A02F3" w:rsidR="008C2BA9" w:rsidRDefault="008C2BA9" w:rsidP="008C2BA9">
      <w:pPr>
        <w:pStyle w:val="ListParagraph"/>
        <w:numPr>
          <w:ilvl w:val="1"/>
          <w:numId w:val="18"/>
        </w:numPr>
        <w:spacing w:line="240" w:lineRule="auto"/>
        <w:jc w:val="both"/>
        <w:rPr>
          <w:rFonts w:cstheme="minorHAnsi"/>
          <w:sz w:val="24"/>
          <w:szCs w:val="24"/>
        </w:rPr>
      </w:pPr>
      <w:r>
        <w:rPr>
          <w:rFonts w:cstheme="minorHAnsi"/>
          <w:sz w:val="24"/>
          <w:szCs w:val="24"/>
        </w:rPr>
        <w:t xml:space="preserve">The Subject Matter Expert and Mines intend this to be a contract for services and each considers the products and results of the services to be rendered by the Subject Matter Expert hereunder (the “Work”) to be a work made for hire.  </w:t>
      </w:r>
      <w:r w:rsidR="00E93660">
        <w:rPr>
          <w:rFonts w:cstheme="minorHAnsi"/>
          <w:sz w:val="24"/>
          <w:szCs w:val="24"/>
        </w:rPr>
        <w:t>Subject to Pre-Existing Intellec</w:t>
      </w:r>
      <w:r w:rsidR="0049403A">
        <w:rPr>
          <w:rFonts w:cstheme="minorHAnsi"/>
          <w:sz w:val="24"/>
          <w:szCs w:val="24"/>
        </w:rPr>
        <w:t>t</w:t>
      </w:r>
      <w:r w:rsidR="00E93660">
        <w:rPr>
          <w:rFonts w:cstheme="minorHAnsi"/>
          <w:sz w:val="24"/>
          <w:szCs w:val="24"/>
        </w:rPr>
        <w:t>ual Property rights described below, t</w:t>
      </w:r>
      <w:r>
        <w:rPr>
          <w:rFonts w:cstheme="minorHAnsi"/>
          <w:sz w:val="24"/>
          <w:szCs w:val="24"/>
        </w:rPr>
        <w:t>he SME acknowledges and agrees that the Work, and all rights therein,</w:t>
      </w:r>
      <w:r w:rsidR="009A03AC">
        <w:rPr>
          <w:rFonts w:cstheme="minorHAnsi"/>
          <w:sz w:val="24"/>
          <w:szCs w:val="24"/>
        </w:rPr>
        <w:t xml:space="preserve"> </w:t>
      </w:r>
      <w:r>
        <w:rPr>
          <w:rFonts w:cstheme="minorHAnsi"/>
          <w:sz w:val="24"/>
          <w:szCs w:val="24"/>
        </w:rPr>
        <w:t xml:space="preserve">including without limitation, copyright, belongs to and shall be the sole and exclusive property of Mines. </w:t>
      </w:r>
    </w:p>
    <w:p w14:paraId="68CCD68C" w14:textId="77777777" w:rsidR="001950AD" w:rsidRDefault="001950AD" w:rsidP="00C8214C">
      <w:pPr>
        <w:pStyle w:val="ListParagraph"/>
        <w:spacing w:line="240" w:lineRule="auto"/>
        <w:ind w:left="1440"/>
        <w:jc w:val="both"/>
        <w:rPr>
          <w:rFonts w:cstheme="minorHAnsi"/>
          <w:sz w:val="24"/>
          <w:szCs w:val="24"/>
        </w:rPr>
      </w:pPr>
    </w:p>
    <w:p w14:paraId="1ACCDC04" w14:textId="77DB5B0B" w:rsidR="000B0A45" w:rsidRDefault="000B0A45" w:rsidP="00C8214C">
      <w:pPr>
        <w:pStyle w:val="ListParagraph"/>
        <w:numPr>
          <w:ilvl w:val="1"/>
          <w:numId w:val="18"/>
        </w:numPr>
        <w:spacing w:after="0" w:line="240" w:lineRule="auto"/>
        <w:jc w:val="both"/>
        <w:rPr>
          <w:rFonts w:cstheme="minorHAnsi"/>
          <w:sz w:val="24"/>
          <w:szCs w:val="24"/>
        </w:rPr>
      </w:pPr>
      <w:r>
        <w:rPr>
          <w:rFonts w:cstheme="minorHAnsi"/>
          <w:sz w:val="24"/>
          <w:szCs w:val="24"/>
        </w:rPr>
        <w:t xml:space="preserve">The </w:t>
      </w:r>
      <w:r w:rsidR="00E93660">
        <w:rPr>
          <w:rFonts w:cstheme="minorHAnsi"/>
          <w:sz w:val="24"/>
          <w:szCs w:val="24"/>
        </w:rPr>
        <w:t>SME</w:t>
      </w:r>
      <w:r>
        <w:rPr>
          <w:rFonts w:cstheme="minorHAnsi"/>
          <w:sz w:val="24"/>
          <w:szCs w:val="24"/>
        </w:rPr>
        <w:t xml:space="preserve"> will retain ownership of any intellectual property</w:t>
      </w:r>
      <w:r w:rsidR="00E93660">
        <w:rPr>
          <w:rFonts w:cstheme="minorHAnsi"/>
          <w:sz w:val="24"/>
          <w:szCs w:val="24"/>
        </w:rPr>
        <w:t xml:space="preserve"> constituting the Work</w:t>
      </w:r>
      <w:r>
        <w:rPr>
          <w:rFonts w:cstheme="minorHAnsi"/>
          <w:sz w:val="24"/>
          <w:szCs w:val="24"/>
        </w:rPr>
        <w:t xml:space="preserve"> that</w:t>
      </w:r>
      <w:r w:rsidR="00E93660">
        <w:rPr>
          <w:rFonts w:cstheme="minorHAnsi"/>
          <w:sz w:val="24"/>
          <w:szCs w:val="24"/>
        </w:rPr>
        <w:t xml:space="preserve"> the SME own</w:t>
      </w:r>
      <w:r w:rsidR="00C6736A">
        <w:rPr>
          <w:rFonts w:cstheme="minorHAnsi"/>
          <w:sz w:val="24"/>
          <w:szCs w:val="24"/>
        </w:rPr>
        <w:t>ed</w:t>
      </w:r>
      <w:r>
        <w:rPr>
          <w:rFonts w:cstheme="minorHAnsi"/>
          <w:sz w:val="24"/>
          <w:szCs w:val="24"/>
        </w:rPr>
        <w:t xml:space="preserve"> prior to this Agreement, including copyrights, trademarks, patents, trade secrets</w:t>
      </w:r>
      <w:r w:rsidR="00C6736A">
        <w:rPr>
          <w:rFonts w:cstheme="minorHAnsi"/>
          <w:sz w:val="24"/>
          <w:szCs w:val="24"/>
        </w:rPr>
        <w:t>,</w:t>
      </w:r>
      <w:r>
        <w:rPr>
          <w:rFonts w:cstheme="minorHAnsi"/>
          <w:sz w:val="24"/>
          <w:szCs w:val="24"/>
        </w:rPr>
        <w:t xml:space="preserve"> and proprietary information (“Pre-Existing Intellectual Property”). However, </w:t>
      </w:r>
      <w:r w:rsidR="00C6736A">
        <w:rPr>
          <w:rFonts w:cstheme="minorHAnsi"/>
          <w:sz w:val="24"/>
          <w:szCs w:val="24"/>
        </w:rPr>
        <w:t xml:space="preserve">the SME hereby assigns </w:t>
      </w:r>
      <w:r w:rsidR="000A12B6">
        <w:rPr>
          <w:rFonts w:cstheme="minorHAnsi"/>
          <w:sz w:val="24"/>
          <w:szCs w:val="24"/>
        </w:rPr>
        <w:t xml:space="preserve">to Mines </w:t>
      </w:r>
      <w:r w:rsidR="00C6736A">
        <w:rPr>
          <w:rFonts w:cstheme="minorHAnsi"/>
          <w:sz w:val="24"/>
          <w:szCs w:val="24"/>
        </w:rPr>
        <w:t>a</w:t>
      </w:r>
      <w:r>
        <w:rPr>
          <w:rFonts w:cstheme="minorHAnsi"/>
          <w:sz w:val="24"/>
          <w:szCs w:val="24"/>
        </w:rPr>
        <w:t xml:space="preserve"> perpetual, </w:t>
      </w:r>
      <w:r w:rsidR="009A03AC">
        <w:rPr>
          <w:rFonts w:cstheme="minorHAnsi"/>
          <w:sz w:val="24"/>
          <w:szCs w:val="24"/>
        </w:rPr>
        <w:t xml:space="preserve">irrevocable, </w:t>
      </w:r>
      <w:r>
        <w:rPr>
          <w:rFonts w:cstheme="minorHAnsi"/>
          <w:sz w:val="24"/>
          <w:szCs w:val="24"/>
        </w:rPr>
        <w:t xml:space="preserve">royalty-free, </w:t>
      </w:r>
      <w:r w:rsidR="009A03AC">
        <w:rPr>
          <w:rFonts w:cstheme="minorHAnsi"/>
          <w:sz w:val="24"/>
          <w:szCs w:val="24"/>
        </w:rPr>
        <w:t>paid-up</w:t>
      </w:r>
      <w:r>
        <w:rPr>
          <w:rFonts w:cstheme="minorHAnsi"/>
          <w:sz w:val="24"/>
          <w:szCs w:val="24"/>
        </w:rPr>
        <w:t>, nonexclusive</w:t>
      </w:r>
      <w:r w:rsidR="009A03AC">
        <w:rPr>
          <w:rFonts w:cstheme="minorHAnsi"/>
          <w:sz w:val="24"/>
          <w:szCs w:val="24"/>
        </w:rPr>
        <w:t>, worldwide, transferrable</w:t>
      </w:r>
      <w:r>
        <w:rPr>
          <w:rFonts w:cstheme="minorHAnsi"/>
          <w:sz w:val="24"/>
          <w:szCs w:val="24"/>
        </w:rPr>
        <w:t xml:space="preserve"> license to use, reproduce, display,</w:t>
      </w:r>
      <w:r w:rsidR="00C6736A">
        <w:rPr>
          <w:rFonts w:cstheme="minorHAnsi"/>
          <w:sz w:val="24"/>
          <w:szCs w:val="24"/>
        </w:rPr>
        <w:t xml:space="preserve"> commercialize, publish,</w:t>
      </w:r>
      <w:r>
        <w:rPr>
          <w:rFonts w:cstheme="minorHAnsi"/>
          <w:sz w:val="24"/>
          <w:szCs w:val="24"/>
        </w:rPr>
        <w:t xml:space="preserve"> distribute, and create derivative works from the Pre-</w:t>
      </w:r>
      <w:proofErr w:type="spellStart"/>
      <w:r>
        <w:rPr>
          <w:rFonts w:cstheme="minorHAnsi"/>
          <w:sz w:val="24"/>
          <w:szCs w:val="24"/>
        </w:rPr>
        <w:t>Exisiting</w:t>
      </w:r>
      <w:proofErr w:type="spellEnd"/>
      <w:r>
        <w:rPr>
          <w:rFonts w:cstheme="minorHAnsi"/>
          <w:sz w:val="24"/>
          <w:szCs w:val="24"/>
        </w:rPr>
        <w:t xml:space="preserve"> Intellectual Property. </w:t>
      </w:r>
    </w:p>
    <w:p w14:paraId="0C122BC8" w14:textId="77777777" w:rsidR="000B0A45" w:rsidRDefault="000B0A45" w:rsidP="000B0A45">
      <w:pPr>
        <w:pStyle w:val="ListParagraph"/>
        <w:spacing w:after="0" w:line="240" w:lineRule="auto"/>
        <w:ind w:left="1440"/>
        <w:jc w:val="both"/>
        <w:rPr>
          <w:rFonts w:cstheme="minorHAnsi"/>
          <w:sz w:val="24"/>
          <w:szCs w:val="24"/>
        </w:rPr>
      </w:pPr>
    </w:p>
    <w:p w14:paraId="1A5F5AFC" w14:textId="74FEB0A0" w:rsidR="008C2BA9" w:rsidRDefault="008C2BA9" w:rsidP="00C8214C">
      <w:pPr>
        <w:pStyle w:val="ListParagraph"/>
        <w:numPr>
          <w:ilvl w:val="1"/>
          <w:numId w:val="18"/>
        </w:numPr>
        <w:spacing w:after="0" w:line="240" w:lineRule="auto"/>
        <w:jc w:val="both"/>
        <w:rPr>
          <w:rFonts w:cstheme="minorHAnsi"/>
          <w:sz w:val="24"/>
          <w:szCs w:val="24"/>
        </w:rPr>
      </w:pPr>
      <w:r w:rsidRPr="008C2BA9">
        <w:rPr>
          <w:rFonts w:cstheme="minorHAnsi"/>
          <w:sz w:val="24"/>
          <w:szCs w:val="24"/>
        </w:rPr>
        <w:t xml:space="preserve">If for any reason the Work would not be considered a work made for hire under applicable law, </w:t>
      </w:r>
      <w:r w:rsidR="00E93660">
        <w:rPr>
          <w:rFonts w:cstheme="minorHAnsi"/>
          <w:sz w:val="24"/>
          <w:szCs w:val="24"/>
        </w:rPr>
        <w:t xml:space="preserve">subject to Pre-Existing Intellectual Property rights, </w:t>
      </w:r>
      <w:r w:rsidR="001950AD">
        <w:rPr>
          <w:rFonts w:cstheme="minorHAnsi"/>
          <w:sz w:val="24"/>
          <w:szCs w:val="24"/>
        </w:rPr>
        <w:t>the SME</w:t>
      </w:r>
      <w:r w:rsidRPr="008C2BA9">
        <w:rPr>
          <w:rFonts w:cstheme="minorHAnsi"/>
          <w:sz w:val="24"/>
          <w:szCs w:val="24"/>
        </w:rPr>
        <w:t xml:space="preserve"> does hereby sell, assign, and transfer to </w:t>
      </w:r>
      <w:r w:rsidR="001950AD">
        <w:rPr>
          <w:rFonts w:cstheme="minorHAnsi"/>
          <w:sz w:val="24"/>
          <w:szCs w:val="24"/>
        </w:rPr>
        <w:t>Mines,</w:t>
      </w:r>
      <w:r w:rsidRPr="008C2BA9">
        <w:rPr>
          <w:rFonts w:cstheme="minorHAnsi"/>
          <w:sz w:val="24"/>
          <w:szCs w:val="24"/>
        </w:rPr>
        <w:t xml:space="preserve"> its successors and assigns, the entire right, title and interest in and to the copyright in the Work and any registrations and copyright applications relating thereto and any renewals and extensions thereof, and in and to all works based upon, derived from, or incorporating the Work, and in an to all income, royalties, damages, claims and payments now or hereafter due or payable with respect thereto, and in and to all causes of action, either in law or in equity for past, present, or future infringement based on the copyrights, and in and to all rights corresponding to the foregoing throughout the world.</w:t>
      </w:r>
    </w:p>
    <w:p w14:paraId="0E79FA16" w14:textId="77777777" w:rsidR="001950AD" w:rsidRPr="00C8214C" w:rsidRDefault="001950AD" w:rsidP="00C8214C">
      <w:pPr>
        <w:pStyle w:val="ListParagraph"/>
        <w:rPr>
          <w:rFonts w:cstheme="minorHAnsi"/>
          <w:sz w:val="24"/>
          <w:szCs w:val="24"/>
        </w:rPr>
      </w:pPr>
    </w:p>
    <w:p w14:paraId="1ADA6AF3" w14:textId="09B15E2B" w:rsidR="008C2BA9" w:rsidRDefault="001950AD" w:rsidP="008C2BA9">
      <w:pPr>
        <w:pStyle w:val="ListParagraph"/>
        <w:numPr>
          <w:ilvl w:val="1"/>
          <w:numId w:val="18"/>
        </w:numPr>
        <w:spacing w:line="240" w:lineRule="auto"/>
        <w:jc w:val="both"/>
        <w:rPr>
          <w:rFonts w:cstheme="minorHAnsi"/>
          <w:sz w:val="24"/>
          <w:szCs w:val="24"/>
        </w:rPr>
      </w:pPr>
      <w:r w:rsidRPr="001950AD">
        <w:rPr>
          <w:rFonts w:cstheme="minorHAnsi"/>
          <w:sz w:val="24"/>
          <w:szCs w:val="24"/>
        </w:rPr>
        <w:t xml:space="preserve">If the Work is one to which the provisions of 17 U.S.C. 106A apply, the </w:t>
      </w:r>
      <w:r>
        <w:rPr>
          <w:rFonts w:cstheme="minorHAnsi"/>
          <w:sz w:val="24"/>
          <w:szCs w:val="24"/>
        </w:rPr>
        <w:t xml:space="preserve">SME </w:t>
      </w:r>
      <w:r w:rsidRPr="001950AD">
        <w:rPr>
          <w:rFonts w:cstheme="minorHAnsi"/>
          <w:sz w:val="24"/>
          <w:szCs w:val="24"/>
        </w:rPr>
        <w:t xml:space="preserve">hereby waives and appoints </w:t>
      </w:r>
      <w:r>
        <w:rPr>
          <w:rFonts w:cstheme="minorHAnsi"/>
          <w:sz w:val="24"/>
          <w:szCs w:val="24"/>
        </w:rPr>
        <w:t>Mines t</w:t>
      </w:r>
      <w:r w:rsidRPr="001950AD">
        <w:rPr>
          <w:rFonts w:cstheme="minorHAnsi"/>
          <w:sz w:val="24"/>
          <w:szCs w:val="24"/>
        </w:rPr>
        <w:t xml:space="preserve">o assert on the </w:t>
      </w:r>
      <w:r>
        <w:rPr>
          <w:rFonts w:cstheme="minorHAnsi"/>
          <w:sz w:val="24"/>
          <w:szCs w:val="24"/>
        </w:rPr>
        <w:t>SME’</w:t>
      </w:r>
      <w:r w:rsidRPr="001950AD">
        <w:rPr>
          <w:rFonts w:cstheme="minorHAnsi"/>
          <w:sz w:val="24"/>
          <w:szCs w:val="24"/>
        </w:rPr>
        <w:t xml:space="preserve">s behalf the </w:t>
      </w:r>
      <w:r>
        <w:rPr>
          <w:rFonts w:cstheme="minorHAnsi"/>
          <w:sz w:val="24"/>
          <w:szCs w:val="24"/>
        </w:rPr>
        <w:t>SME’</w:t>
      </w:r>
      <w:r w:rsidRPr="001950AD">
        <w:rPr>
          <w:rFonts w:cstheme="minorHAnsi"/>
          <w:sz w:val="24"/>
          <w:szCs w:val="24"/>
        </w:rPr>
        <w:t xml:space="preserve">s moral rights or any equivalent rights regarding the form or extent of any alteration to the Work (including, without limitation, removal </w:t>
      </w:r>
      <w:r w:rsidRPr="001950AD">
        <w:rPr>
          <w:rFonts w:cstheme="minorHAnsi"/>
          <w:sz w:val="24"/>
          <w:szCs w:val="24"/>
        </w:rPr>
        <w:lastRenderedPageBreak/>
        <w:t>or destruction) or the making of any derivative works based on the Work, including, without limitation, photographs, drawings or other visual reproductions or the Work, in any medium, for university purposes</w:t>
      </w:r>
      <w:r>
        <w:rPr>
          <w:rFonts w:cstheme="minorHAnsi"/>
          <w:sz w:val="24"/>
          <w:szCs w:val="24"/>
        </w:rPr>
        <w:t>.</w:t>
      </w:r>
    </w:p>
    <w:p w14:paraId="78E1131D" w14:textId="77777777" w:rsidR="001950AD" w:rsidRPr="00C8214C" w:rsidRDefault="001950AD" w:rsidP="00C8214C">
      <w:pPr>
        <w:pStyle w:val="ListParagraph"/>
        <w:rPr>
          <w:rFonts w:cstheme="minorHAnsi"/>
          <w:sz w:val="24"/>
          <w:szCs w:val="24"/>
        </w:rPr>
      </w:pPr>
    </w:p>
    <w:p w14:paraId="74764925" w14:textId="1F054FC8" w:rsidR="001950AD" w:rsidRDefault="001950AD" w:rsidP="008C2BA9">
      <w:pPr>
        <w:pStyle w:val="ListParagraph"/>
        <w:numPr>
          <w:ilvl w:val="1"/>
          <w:numId w:val="18"/>
        </w:numPr>
        <w:spacing w:line="240" w:lineRule="auto"/>
        <w:jc w:val="both"/>
        <w:rPr>
          <w:rFonts w:cstheme="minorHAnsi"/>
          <w:sz w:val="24"/>
          <w:szCs w:val="24"/>
        </w:rPr>
      </w:pPr>
      <w:r>
        <w:rPr>
          <w:rFonts w:cstheme="minorHAnsi"/>
          <w:sz w:val="24"/>
          <w:szCs w:val="24"/>
        </w:rPr>
        <w:t xml:space="preserve">The SME agrees to execute all papers and to perform such other proper acts as Mines may deem necessary to secure for Mines or its designee the rights herein assigned. </w:t>
      </w:r>
    </w:p>
    <w:p w14:paraId="07F15D82" w14:textId="77777777" w:rsidR="001950AD" w:rsidRPr="00C8214C" w:rsidRDefault="001950AD" w:rsidP="00C8214C">
      <w:pPr>
        <w:pStyle w:val="ListParagraph"/>
        <w:rPr>
          <w:rFonts w:cstheme="minorHAnsi"/>
          <w:sz w:val="24"/>
          <w:szCs w:val="24"/>
        </w:rPr>
      </w:pPr>
    </w:p>
    <w:p w14:paraId="7A0F5966" w14:textId="1ED63D40" w:rsidR="0011673D" w:rsidRPr="00A0449A" w:rsidRDefault="0011673D" w:rsidP="008C2BA9">
      <w:pPr>
        <w:pStyle w:val="ListParagraph"/>
        <w:numPr>
          <w:ilvl w:val="0"/>
          <w:numId w:val="18"/>
        </w:numPr>
        <w:spacing w:line="240" w:lineRule="auto"/>
        <w:jc w:val="both"/>
        <w:rPr>
          <w:rFonts w:cstheme="minorHAnsi"/>
          <w:b/>
          <w:sz w:val="24"/>
          <w:szCs w:val="24"/>
        </w:rPr>
      </w:pPr>
      <w:r w:rsidRPr="00A0449A">
        <w:rPr>
          <w:rFonts w:cstheme="minorHAnsi"/>
          <w:b/>
          <w:sz w:val="24"/>
          <w:szCs w:val="24"/>
        </w:rPr>
        <w:t>DELIVERY OF THE WORK</w:t>
      </w:r>
      <w:r w:rsidR="009802D8" w:rsidRPr="00A0449A">
        <w:rPr>
          <w:rFonts w:cstheme="minorHAnsi"/>
          <w:b/>
          <w:sz w:val="24"/>
          <w:szCs w:val="24"/>
        </w:rPr>
        <w:t>; ACCEPTANCE BY MINES</w:t>
      </w:r>
      <w:r w:rsidRPr="00A0449A">
        <w:rPr>
          <w:rFonts w:cstheme="minorHAnsi"/>
          <w:b/>
          <w:sz w:val="24"/>
          <w:szCs w:val="24"/>
        </w:rPr>
        <w:t>.</w:t>
      </w:r>
    </w:p>
    <w:p w14:paraId="224350BC" w14:textId="77777777" w:rsidR="001950AD" w:rsidRDefault="001950AD" w:rsidP="00C8214C">
      <w:pPr>
        <w:pStyle w:val="ListParagraph"/>
        <w:spacing w:line="240" w:lineRule="auto"/>
        <w:ind w:left="1080"/>
        <w:jc w:val="both"/>
        <w:rPr>
          <w:rFonts w:cstheme="minorHAnsi"/>
          <w:sz w:val="24"/>
          <w:szCs w:val="24"/>
        </w:rPr>
      </w:pPr>
    </w:p>
    <w:p w14:paraId="251B98D1" w14:textId="0DD43F4C" w:rsidR="001950AD" w:rsidRPr="00C8214C" w:rsidRDefault="001950AD" w:rsidP="001950AD">
      <w:pPr>
        <w:pStyle w:val="ListParagraph"/>
        <w:numPr>
          <w:ilvl w:val="1"/>
          <w:numId w:val="18"/>
        </w:numPr>
        <w:spacing w:line="240" w:lineRule="auto"/>
        <w:jc w:val="both"/>
        <w:rPr>
          <w:rFonts w:cstheme="minorHAnsi"/>
          <w:sz w:val="24"/>
          <w:szCs w:val="24"/>
        </w:rPr>
      </w:pPr>
      <w:r>
        <w:rPr>
          <w:rFonts w:cstheme="minorHAnsi"/>
          <w:sz w:val="24"/>
          <w:szCs w:val="24"/>
        </w:rPr>
        <w:t xml:space="preserve">The SME will prepare and deliver to Mines on or before </w:t>
      </w:r>
      <w:r w:rsidRPr="000E5918">
        <w:rPr>
          <w:rFonts w:cstheme="minorHAnsi"/>
          <w:sz w:val="24"/>
          <w:szCs w:val="24"/>
          <w:highlight w:val="yellow"/>
        </w:rPr>
        <w:t>____</w:t>
      </w:r>
      <w:r w:rsidR="001D4D02">
        <w:rPr>
          <w:rFonts w:cstheme="minorHAnsi"/>
          <w:sz w:val="24"/>
          <w:szCs w:val="24"/>
          <w:highlight w:val="yellow"/>
        </w:rPr>
        <w:t>??</w:t>
      </w:r>
      <w:r w:rsidRPr="000E5918">
        <w:rPr>
          <w:rFonts w:cstheme="minorHAnsi"/>
          <w:sz w:val="24"/>
          <w:szCs w:val="24"/>
          <w:highlight w:val="yellow"/>
        </w:rPr>
        <w:t>_____</w:t>
      </w:r>
      <w:r>
        <w:rPr>
          <w:rFonts w:cstheme="minorHAnsi"/>
          <w:sz w:val="24"/>
          <w:szCs w:val="24"/>
        </w:rPr>
        <w:t xml:space="preserve"> (the “Work Delivery Date”) the SME’s contribution to the Work, including all illustrations, charts, graphs, slides, spreadsheets, documents, and other material, including any </w:t>
      </w:r>
      <w:r w:rsidR="00F92D9B">
        <w:rPr>
          <w:rFonts w:cstheme="minorHAnsi"/>
          <w:sz w:val="24"/>
          <w:szCs w:val="24"/>
        </w:rPr>
        <w:t>media files,</w:t>
      </w:r>
      <w:r>
        <w:rPr>
          <w:rFonts w:cstheme="minorHAnsi"/>
          <w:sz w:val="24"/>
          <w:szCs w:val="24"/>
        </w:rPr>
        <w:t xml:space="preserve"> syllabi, </w:t>
      </w:r>
      <w:r w:rsidR="00F92D9B">
        <w:rPr>
          <w:rFonts w:cstheme="minorHAnsi"/>
          <w:sz w:val="24"/>
          <w:szCs w:val="24"/>
        </w:rPr>
        <w:t xml:space="preserve">notes, </w:t>
      </w:r>
      <w:r>
        <w:rPr>
          <w:rFonts w:cstheme="minorHAnsi"/>
          <w:sz w:val="24"/>
          <w:szCs w:val="24"/>
        </w:rPr>
        <w:t xml:space="preserve">handouts, </w:t>
      </w:r>
      <w:r w:rsidR="00F92D9B">
        <w:rPr>
          <w:rFonts w:cstheme="minorHAnsi"/>
          <w:sz w:val="24"/>
          <w:szCs w:val="24"/>
        </w:rPr>
        <w:t xml:space="preserve">quizzes/tests, </w:t>
      </w:r>
      <w:r>
        <w:rPr>
          <w:rFonts w:cstheme="minorHAnsi"/>
          <w:sz w:val="24"/>
          <w:szCs w:val="24"/>
        </w:rPr>
        <w:t>reference lists, etc., as applicable</w:t>
      </w:r>
      <w:r w:rsidR="00F92D9B">
        <w:rPr>
          <w:rFonts w:cstheme="minorHAnsi"/>
          <w:sz w:val="24"/>
          <w:szCs w:val="24"/>
        </w:rPr>
        <w:t>,</w:t>
      </w:r>
      <w:r>
        <w:rPr>
          <w:rFonts w:cstheme="minorHAnsi"/>
          <w:sz w:val="24"/>
          <w:szCs w:val="24"/>
        </w:rPr>
        <w:t xml:space="preserve"> in the medium designated by Mines, in its sole discretion.  The SME will meet and comply with all requirements for the Work </w:t>
      </w:r>
      <w:r w:rsidR="00F92D9B">
        <w:rPr>
          <w:rFonts w:cstheme="minorHAnsi"/>
          <w:sz w:val="24"/>
          <w:szCs w:val="24"/>
        </w:rPr>
        <w:t xml:space="preserve">as listed in </w:t>
      </w:r>
      <w:r w:rsidR="00F92D9B">
        <w:rPr>
          <w:rFonts w:cstheme="minorHAnsi"/>
          <w:b/>
          <w:sz w:val="24"/>
          <w:szCs w:val="24"/>
        </w:rPr>
        <w:t xml:space="preserve">Exhibit </w:t>
      </w:r>
      <w:r w:rsidR="0051260E">
        <w:rPr>
          <w:rFonts w:cstheme="minorHAnsi"/>
          <w:b/>
          <w:sz w:val="24"/>
          <w:szCs w:val="24"/>
        </w:rPr>
        <w:t>B</w:t>
      </w:r>
      <w:r w:rsidR="00F92D9B">
        <w:rPr>
          <w:rFonts w:cstheme="minorHAnsi"/>
          <w:sz w:val="24"/>
          <w:szCs w:val="24"/>
        </w:rPr>
        <w:t xml:space="preserve">. </w:t>
      </w:r>
      <w:r w:rsidR="006C3BC0">
        <w:rPr>
          <w:rFonts w:cstheme="minorHAnsi"/>
          <w:sz w:val="24"/>
          <w:szCs w:val="24"/>
        </w:rPr>
        <w:t xml:space="preserve"> The SME shall make themselves available for questions about the Work and shall respond in a timely manner (no less than two (2) business days) </w:t>
      </w:r>
      <w:r w:rsidR="007D013A">
        <w:rPr>
          <w:rFonts w:cstheme="minorHAnsi"/>
          <w:sz w:val="24"/>
          <w:szCs w:val="24"/>
        </w:rPr>
        <w:t xml:space="preserve">for the first four weeks following the Work Delivery Date. </w:t>
      </w:r>
    </w:p>
    <w:p w14:paraId="04215ABB" w14:textId="77777777" w:rsidR="00F92D9B" w:rsidRDefault="00F92D9B" w:rsidP="00C8214C">
      <w:pPr>
        <w:pStyle w:val="ListParagraph"/>
        <w:spacing w:line="240" w:lineRule="auto"/>
        <w:ind w:left="1440"/>
        <w:jc w:val="both"/>
        <w:rPr>
          <w:rFonts w:cstheme="minorHAnsi"/>
          <w:sz w:val="24"/>
          <w:szCs w:val="24"/>
        </w:rPr>
      </w:pPr>
    </w:p>
    <w:p w14:paraId="27C6DDDD" w14:textId="6CFDB5E7" w:rsidR="009802D8" w:rsidRDefault="009802D8" w:rsidP="00F92D9B">
      <w:pPr>
        <w:pStyle w:val="ListParagraph"/>
        <w:numPr>
          <w:ilvl w:val="1"/>
          <w:numId w:val="18"/>
        </w:numPr>
        <w:spacing w:line="240" w:lineRule="auto"/>
        <w:jc w:val="both"/>
        <w:rPr>
          <w:rFonts w:cstheme="minorHAnsi"/>
          <w:sz w:val="24"/>
          <w:szCs w:val="24"/>
        </w:rPr>
      </w:pPr>
      <w:r>
        <w:rPr>
          <w:rFonts w:cstheme="minorHAnsi"/>
          <w:sz w:val="24"/>
          <w:szCs w:val="24"/>
        </w:rPr>
        <w:t xml:space="preserve">Mines shall inspect the Work submitted by the SME to determine if it complies with the standards and requirements set forth in </w:t>
      </w:r>
      <w:r w:rsidRPr="00250C06">
        <w:rPr>
          <w:rFonts w:cstheme="minorHAnsi"/>
          <w:sz w:val="24"/>
          <w:szCs w:val="24"/>
        </w:rPr>
        <w:t xml:space="preserve">Exhibit </w:t>
      </w:r>
      <w:r w:rsidR="00250C06" w:rsidRPr="00CC62E1">
        <w:rPr>
          <w:rFonts w:cstheme="minorHAnsi"/>
          <w:sz w:val="24"/>
          <w:szCs w:val="24"/>
        </w:rPr>
        <w:t>B</w:t>
      </w:r>
      <w:r>
        <w:rPr>
          <w:rFonts w:cstheme="minorHAnsi"/>
          <w:sz w:val="24"/>
          <w:szCs w:val="24"/>
        </w:rPr>
        <w:t xml:space="preserve">. </w:t>
      </w:r>
      <w:r w:rsidR="00CF61AB">
        <w:rPr>
          <w:rFonts w:cstheme="minorHAnsi"/>
          <w:sz w:val="24"/>
          <w:szCs w:val="24"/>
        </w:rPr>
        <w:t>If a deficiency is identified by Mines in its sole discretion, Mines shall notify the SME of such deficiency and the SME shall have thirty (30) days to correct the deficiency</w:t>
      </w:r>
      <w:r w:rsidR="002E67C1">
        <w:rPr>
          <w:rFonts w:cstheme="minorHAnsi"/>
          <w:sz w:val="24"/>
          <w:szCs w:val="24"/>
        </w:rPr>
        <w:t xml:space="preserve">, unless </w:t>
      </w:r>
      <w:r w:rsidR="00CF0D9C">
        <w:rPr>
          <w:rFonts w:cstheme="minorHAnsi"/>
          <w:sz w:val="24"/>
          <w:szCs w:val="24"/>
        </w:rPr>
        <w:t xml:space="preserve">an alternative extension of time is mutually agreed to by the parties. </w:t>
      </w:r>
    </w:p>
    <w:p w14:paraId="133A1D9C" w14:textId="77777777" w:rsidR="009802D8" w:rsidRPr="00C8214C" w:rsidRDefault="009802D8" w:rsidP="00C8214C">
      <w:pPr>
        <w:pStyle w:val="ListParagraph"/>
        <w:rPr>
          <w:rFonts w:cstheme="minorHAnsi"/>
          <w:sz w:val="24"/>
          <w:szCs w:val="24"/>
        </w:rPr>
      </w:pPr>
    </w:p>
    <w:p w14:paraId="44DE09A2" w14:textId="0F301905" w:rsidR="00F92D9B" w:rsidRDefault="0062190A" w:rsidP="00F92D9B">
      <w:pPr>
        <w:pStyle w:val="ListParagraph"/>
        <w:numPr>
          <w:ilvl w:val="1"/>
          <w:numId w:val="18"/>
        </w:numPr>
        <w:spacing w:line="240" w:lineRule="auto"/>
        <w:jc w:val="both"/>
        <w:rPr>
          <w:rFonts w:cstheme="minorHAnsi"/>
          <w:sz w:val="24"/>
          <w:szCs w:val="24"/>
        </w:rPr>
      </w:pPr>
      <w:r>
        <w:rPr>
          <w:rFonts w:cstheme="minorHAnsi"/>
          <w:sz w:val="24"/>
          <w:szCs w:val="24"/>
        </w:rPr>
        <w:t>I</w:t>
      </w:r>
      <w:r w:rsidR="00F92D9B">
        <w:rPr>
          <w:rFonts w:cstheme="minorHAnsi"/>
          <w:sz w:val="24"/>
          <w:szCs w:val="24"/>
        </w:rPr>
        <w:t xml:space="preserve">f the SME fails to deliver the Work by the Work Delivery Date, Mines </w:t>
      </w:r>
      <w:r>
        <w:rPr>
          <w:rFonts w:cstheme="minorHAnsi"/>
          <w:sz w:val="24"/>
          <w:szCs w:val="24"/>
        </w:rPr>
        <w:t xml:space="preserve">and the SME will promptly discuss SME’s reasons for delay. Mines may, in its discretion, elect to revise the Work Delivery Date or, notwithstanding the termination provisions in </w:t>
      </w:r>
      <w:r w:rsidR="00E10455">
        <w:rPr>
          <w:rFonts w:cstheme="minorHAnsi"/>
          <w:sz w:val="24"/>
          <w:szCs w:val="24"/>
        </w:rPr>
        <w:t>Article</w:t>
      </w:r>
      <w:r>
        <w:rPr>
          <w:rFonts w:cstheme="minorHAnsi"/>
          <w:sz w:val="24"/>
          <w:szCs w:val="24"/>
        </w:rPr>
        <w:t xml:space="preserve"> V, immediately</w:t>
      </w:r>
      <w:r w:rsidR="00F92D9B">
        <w:rPr>
          <w:rFonts w:cstheme="minorHAnsi"/>
          <w:sz w:val="24"/>
          <w:szCs w:val="24"/>
        </w:rPr>
        <w:t xml:space="preserve"> terminate this Agreement</w:t>
      </w:r>
      <w:r>
        <w:rPr>
          <w:rFonts w:cstheme="minorHAnsi"/>
          <w:sz w:val="24"/>
          <w:szCs w:val="24"/>
        </w:rPr>
        <w:t xml:space="preserve"> upon written notice</w:t>
      </w:r>
      <w:r w:rsidR="00F92D9B">
        <w:rPr>
          <w:rFonts w:cstheme="minorHAnsi"/>
          <w:sz w:val="24"/>
          <w:szCs w:val="24"/>
        </w:rPr>
        <w:t>.</w:t>
      </w:r>
      <w:r w:rsidRPr="0062190A">
        <w:rPr>
          <w:rFonts w:cstheme="minorHAnsi"/>
          <w:sz w:val="24"/>
          <w:szCs w:val="24"/>
        </w:rPr>
        <w:t xml:space="preserve"> </w:t>
      </w:r>
      <w:r>
        <w:rPr>
          <w:rFonts w:cstheme="minorHAnsi"/>
          <w:sz w:val="24"/>
          <w:szCs w:val="24"/>
        </w:rPr>
        <w:t xml:space="preserve">Mines’ right to immediately terminate this Agreement or modify the Work Delivery Date will remain for subsequent failures by SME to deliver the Work by </w:t>
      </w:r>
      <w:r w:rsidR="00E10455">
        <w:rPr>
          <w:rFonts w:cstheme="minorHAnsi"/>
          <w:sz w:val="24"/>
          <w:szCs w:val="24"/>
        </w:rPr>
        <w:t>a revised</w:t>
      </w:r>
      <w:r>
        <w:rPr>
          <w:rFonts w:cstheme="minorHAnsi"/>
          <w:sz w:val="24"/>
          <w:szCs w:val="24"/>
        </w:rPr>
        <w:t xml:space="preserve"> Work Delivery Date.</w:t>
      </w:r>
      <w:r w:rsidR="00E10455">
        <w:rPr>
          <w:rFonts w:cstheme="minorHAnsi"/>
          <w:sz w:val="24"/>
          <w:szCs w:val="24"/>
        </w:rPr>
        <w:t xml:space="preserve"> If Mines elects to terminate this Agreement under such circumstances, Mines’ obligation to compensate the SME will be limited to </w:t>
      </w:r>
      <w:r w:rsidR="00250C06">
        <w:rPr>
          <w:rFonts w:cstheme="minorHAnsi"/>
          <w:sz w:val="24"/>
          <w:szCs w:val="24"/>
        </w:rPr>
        <w:t>proportional</w:t>
      </w:r>
      <w:r w:rsidR="00E10455">
        <w:rPr>
          <w:rFonts w:cstheme="minorHAnsi"/>
          <w:sz w:val="24"/>
          <w:szCs w:val="24"/>
        </w:rPr>
        <w:t xml:space="preserve"> payment for </w:t>
      </w:r>
      <w:r w:rsidR="00250C06">
        <w:rPr>
          <w:rFonts w:cstheme="minorHAnsi"/>
          <w:sz w:val="24"/>
          <w:szCs w:val="24"/>
        </w:rPr>
        <w:t xml:space="preserve">completed portions of the </w:t>
      </w:r>
      <w:r w:rsidR="00E10455">
        <w:rPr>
          <w:rFonts w:cstheme="minorHAnsi"/>
          <w:sz w:val="24"/>
          <w:szCs w:val="24"/>
        </w:rPr>
        <w:t xml:space="preserve">Work that Mines </w:t>
      </w:r>
      <w:r w:rsidR="00250C06">
        <w:rPr>
          <w:rFonts w:cstheme="minorHAnsi"/>
          <w:sz w:val="24"/>
          <w:szCs w:val="24"/>
        </w:rPr>
        <w:t>deems usable in developing a course in accordance with the payment schedule in Exhibit C.</w:t>
      </w:r>
    </w:p>
    <w:p w14:paraId="45528EA3" w14:textId="77777777" w:rsidR="00F92D9B" w:rsidRPr="00C8214C" w:rsidRDefault="00F92D9B" w:rsidP="00C8214C">
      <w:pPr>
        <w:pStyle w:val="ListParagraph"/>
        <w:rPr>
          <w:rFonts w:cstheme="minorHAnsi"/>
          <w:sz w:val="24"/>
          <w:szCs w:val="24"/>
        </w:rPr>
      </w:pPr>
    </w:p>
    <w:p w14:paraId="47EF606A" w14:textId="2701D884" w:rsidR="00F92D9B" w:rsidRDefault="00F92D9B" w:rsidP="00F92D9B">
      <w:pPr>
        <w:pStyle w:val="ListParagraph"/>
        <w:numPr>
          <w:ilvl w:val="1"/>
          <w:numId w:val="18"/>
        </w:numPr>
        <w:spacing w:line="240" w:lineRule="auto"/>
        <w:jc w:val="both"/>
        <w:rPr>
          <w:rFonts w:cstheme="minorHAnsi"/>
          <w:sz w:val="24"/>
          <w:szCs w:val="24"/>
        </w:rPr>
      </w:pPr>
      <w:r>
        <w:rPr>
          <w:rFonts w:cstheme="minorHAnsi"/>
          <w:sz w:val="24"/>
          <w:szCs w:val="24"/>
        </w:rPr>
        <w:t xml:space="preserve">The SME agrees that the Work shall not contain any material or other copyright works, unless </w:t>
      </w:r>
      <w:r w:rsidR="005816B3">
        <w:rPr>
          <w:rFonts w:cstheme="minorHAnsi"/>
          <w:sz w:val="24"/>
          <w:szCs w:val="24"/>
        </w:rPr>
        <w:t>(</w:t>
      </w:r>
      <w:proofErr w:type="spellStart"/>
      <w:r w:rsidR="005816B3">
        <w:rPr>
          <w:rFonts w:cstheme="minorHAnsi"/>
          <w:sz w:val="24"/>
          <w:szCs w:val="24"/>
        </w:rPr>
        <w:t>i</w:t>
      </w:r>
      <w:proofErr w:type="spellEnd"/>
      <w:r w:rsidR="005816B3">
        <w:rPr>
          <w:rFonts w:cstheme="minorHAnsi"/>
          <w:sz w:val="24"/>
          <w:szCs w:val="24"/>
        </w:rPr>
        <w:t xml:space="preserve">) approved in advance by Mines and (ii) </w:t>
      </w:r>
      <w:r>
        <w:rPr>
          <w:rFonts w:cstheme="minorHAnsi"/>
          <w:sz w:val="24"/>
          <w:szCs w:val="24"/>
        </w:rPr>
        <w:t xml:space="preserve">the SME </w:t>
      </w:r>
      <w:r w:rsidR="005816B3">
        <w:rPr>
          <w:rFonts w:cstheme="minorHAnsi"/>
          <w:sz w:val="24"/>
          <w:szCs w:val="24"/>
        </w:rPr>
        <w:t>provides</w:t>
      </w:r>
      <w:r>
        <w:rPr>
          <w:rFonts w:cstheme="minorHAnsi"/>
          <w:sz w:val="24"/>
          <w:szCs w:val="24"/>
        </w:rPr>
        <w:t xml:space="preserve"> documentation to Mines of written consent from the copyright holder</w:t>
      </w:r>
      <w:r w:rsidR="005816B3">
        <w:rPr>
          <w:rFonts w:cstheme="minorHAnsi"/>
          <w:sz w:val="24"/>
          <w:szCs w:val="24"/>
        </w:rPr>
        <w:t>, in a manner and form acceptable to Mines</w:t>
      </w:r>
      <w:r>
        <w:rPr>
          <w:rFonts w:cstheme="minorHAnsi"/>
          <w:sz w:val="24"/>
          <w:szCs w:val="24"/>
        </w:rPr>
        <w:t xml:space="preserve">.  </w:t>
      </w:r>
      <w:r w:rsidR="005816B3">
        <w:rPr>
          <w:rFonts w:cstheme="minorHAnsi"/>
          <w:sz w:val="24"/>
          <w:szCs w:val="24"/>
        </w:rPr>
        <w:t xml:space="preserve">All costs and expenses associated with obtaining any such third-party permissions will be borne solely by the SME. </w:t>
      </w:r>
    </w:p>
    <w:p w14:paraId="3B0CDB47" w14:textId="77777777" w:rsidR="00F92D9B" w:rsidRPr="00C8214C" w:rsidRDefault="00F92D9B" w:rsidP="00C8214C">
      <w:pPr>
        <w:pStyle w:val="ListParagraph"/>
        <w:rPr>
          <w:rFonts w:cstheme="minorHAnsi"/>
          <w:sz w:val="24"/>
          <w:szCs w:val="24"/>
        </w:rPr>
      </w:pPr>
    </w:p>
    <w:p w14:paraId="7517901D" w14:textId="6C6D3B5E" w:rsidR="0011673D" w:rsidRPr="00A0449A" w:rsidRDefault="00F92D9B" w:rsidP="008C2BA9">
      <w:pPr>
        <w:pStyle w:val="ListParagraph"/>
        <w:numPr>
          <w:ilvl w:val="0"/>
          <w:numId w:val="18"/>
        </w:numPr>
        <w:spacing w:line="240" w:lineRule="auto"/>
        <w:jc w:val="both"/>
        <w:rPr>
          <w:rFonts w:cstheme="minorHAnsi"/>
          <w:b/>
          <w:sz w:val="24"/>
          <w:szCs w:val="24"/>
        </w:rPr>
      </w:pPr>
      <w:r w:rsidRPr="00A0449A">
        <w:rPr>
          <w:rFonts w:cstheme="minorHAnsi"/>
          <w:b/>
          <w:sz w:val="24"/>
          <w:szCs w:val="24"/>
        </w:rPr>
        <w:t>SUBJECT MATTER EXPERT</w:t>
      </w:r>
      <w:r w:rsidR="0011673D" w:rsidRPr="00A0449A">
        <w:rPr>
          <w:rFonts w:cstheme="minorHAnsi"/>
          <w:b/>
          <w:sz w:val="24"/>
          <w:szCs w:val="24"/>
        </w:rPr>
        <w:t>’S WARRANTY AND INDEMNITY</w:t>
      </w:r>
    </w:p>
    <w:p w14:paraId="358B7E75" w14:textId="77777777" w:rsidR="006C3BC0" w:rsidRDefault="006C3BC0" w:rsidP="00C8214C">
      <w:pPr>
        <w:pStyle w:val="ListParagraph"/>
        <w:spacing w:line="240" w:lineRule="auto"/>
        <w:ind w:left="1080"/>
        <w:jc w:val="both"/>
        <w:rPr>
          <w:rFonts w:cstheme="minorHAnsi"/>
          <w:sz w:val="24"/>
          <w:szCs w:val="24"/>
        </w:rPr>
      </w:pPr>
    </w:p>
    <w:p w14:paraId="1AA257C6" w14:textId="1B77FCC3" w:rsidR="006C3BC0" w:rsidRDefault="00F92D9B" w:rsidP="00F92D9B">
      <w:pPr>
        <w:pStyle w:val="ListParagraph"/>
        <w:numPr>
          <w:ilvl w:val="1"/>
          <w:numId w:val="18"/>
        </w:numPr>
        <w:spacing w:line="240" w:lineRule="auto"/>
        <w:jc w:val="both"/>
        <w:rPr>
          <w:rFonts w:cstheme="minorHAnsi"/>
          <w:sz w:val="24"/>
          <w:szCs w:val="24"/>
        </w:rPr>
      </w:pPr>
      <w:r>
        <w:rPr>
          <w:rFonts w:cstheme="minorHAnsi"/>
          <w:sz w:val="24"/>
          <w:szCs w:val="24"/>
        </w:rPr>
        <w:t>The SME warrants: (</w:t>
      </w:r>
      <w:proofErr w:type="spellStart"/>
      <w:r>
        <w:rPr>
          <w:rFonts w:cstheme="minorHAnsi"/>
          <w:sz w:val="24"/>
          <w:szCs w:val="24"/>
        </w:rPr>
        <w:t>i</w:t>
      </w:r>
      <w:proofErr w:type="spellEnd"/>
      <w:r>
        <w:rPr>
          <w:rFonts w:cstheme="minorHAnsi"/>
          <w:sz w:val="24"/>
          <w:szCs w:val="24"/>
        </w:rPr>
        <w:t xml:space="preserve">) that </w:t>
      </w:r>
      <w:r w:rsidR="006C3BC0">
        <w:rPr>
          <w:rFonts w:cstheme="minorHAnsi"/>
          <w:sz w:val="24"/>
          <w:szCs w:val="24"/>
        </w:rPr>
        <w:t>it is</w:t>
      </w:r>
      <w:r>
        <w:rPr>
          <w:rFonts w:cstheme="minorHAnsi"/>
          <w:sz w:val="24"/>
          <w:szCs w:val="24"/>
        </w:rPr>
        <w:t xml:space="preserve"> the sole owner of the Work and has the full power and authority to make this Agreement;</w:t>
      </w:r>
      <w:r w:rsidR="006C3BC0">
        <w:rPr>
          <w:rFonts w:cstheme="minorHAnsi"/>
          <w:sz w:val="24"/>
          <w:szCs w:val="24"/>
        </w:rPr>
        <w:t xml:space="preserve"> </w:t>
      </w:r>
      <w:r w:rsidR="00CF0101">
        <w:rPr>
          <w:rFonts w:cstheme="minorHAnsi"/>
          <w:sz w:val="24"/>
          <w:szCs w:val="24"/>
        </w:rPr>
        <w:t xml:space="preserve">(ii) that it has not </w:t>
      </w:r>
      <w:r w:rsidR="00523667">
        <w:rPr>
          <w:rFonts w:cstheme="minorHAnsi"/>
          <w:sz w:val="24"/>
          <w:szCs w:val="24"/>
        </w:rPr>
        <w:t xml:space="preserve">assigned, </w:t>
      </w:r>
      <w:r w:rsidR="00CF0101">
        <w:rPr>
          <w:rFonts w:cstheme="minorHAnsi"/>
          <w:sz w:val="24"/>
          <w:szCs w:val="24"/>
        </w:rPr>
        <w:t xml:space="preserve">licensed or otherwise obligated the Work or any portion thereof to any other third-party; </w:t>
      </w:r>
      <w:r w:rsidR="006C3BC0">
        <w:rPr>
          <w:rFonts w:cstheme="minorHAnsi"/>
          <w:sz w:val="24"/>
          <w:szCs w:val="24"/>
        </w:rPr>
        <w:t>and</w:t>
      </w:r>
      <w:r>
        <w:rPr>
          <w:rFonts w:cstheme="minorHAnsi"/>
          <w:sz w:val="24"/>
          <w:szCs w:val="24"/>
        </w:rPr>
        <w:t xml:space="preserve"> (</w:t>
      </w:r>
      <w:r w:rsidR="00CF0101">
        <w:rPr>
          <w:rFonts w:cstheme="minorHAnsi"/>
          <w:sz w:val="24"/>
          <w:szCs w:val="24"/>
        </w:rPr>
        <w:t>i</w:t>
      </w:r>
      <w:r>
        <w:rPr>
          <w:rFonts w:cstheme="minorHAnsi"/>
          <w:sz w:val="24"/>
          <w:szCs w:val="24"/>
        </w:rPr>
        <w:t>ii) that the Work does not infringe any copyright, violate any property rights, or contain any scandalous, libelous, or unlawful matter</w:t>
      </w:r>
      <w:r w:rsidR="006C3BC0">
        <w:rPr>
          <w:rFonts w:cstheme="minorHAnsi"/>
          <w:sz w:val="24"/>
          <w:szCs w:val="24"/>
        </w:rPr>
        <w:t xml:space="preserve">.  </w:t>
      </w:r>
    </w:p>
    <w:p w14:paraId="70B97489" w14:textId="77777777" w:rsidR="006C3BC0" w:rsidRDefault="006C3BC0" w:rsidP="00C8214C">
      <w:pPr>
        <w:pStyle w:val="ListParagraph"/>
        <w:spacing w:line="240" w:lineRule="auto"/>
        <w:ind w:left="1440"/>
        <w:jc w:val="both"/>
        <w:rPr>
          <w:rFonts w:cstheme="minorHAnsi"/>
          <w:sz w:val="24"/>
          <w:szCs w:val="24"/>
        </w:rPr>
      </w:pPr>
    </w:p>
    <w:p w14:paraId="14557F94" w14:textId="310B5400" w:rsidR="00F92D9B" w:rsidRDefault="006C3BC0" w:rsidP="00F92D9B">
      <w:pPr>
        <w:pStyle w:val="ListParagraph"/>
        <w:numPr>
          <w:ilvl w:val="1"/>
          <w:numId w:val="18"/>
        </w:numPr>
        <w:spacing w:line="240" w:lineRule="auto"/>
        <w:jc w:val="both"/>
        <w:rPr>
          <w:rFonts w:cstheme="minorHAnsi"/>
          <w:sz w:val="24"/>
          <w:szCs w:val="24"/>
        </w:rPr>
      </w:pPr>
      <w:r>
        <w:rPr>
          <w:rFonts w:cstheme="minorHAnsi"/>
          <w:sz w:val="24"/>
          <w:szCs w:val="24"/>
        </w:rPr>
        <w:lastRenderedPageBreak/>
        <w:t xml:space="preserve">The SME will indemnify and hold harmless Mines and its Trustees, employees, agents, representatives, and students (collectively, the “Indemnified Parties”) against all claims, suits, costs, damages, and expenses that the Indemnified Parties may sustain by reason of any scandalous, libelous, or unlawful matter contained or alleged to be contained in the Work or any infringement or violation by the Work of any copyright or property right; and until such claim or suit has been settled or withdrawn, Mines may withhold any sums due to the SME under this Agreement. </w:t>
      </w:r>
    </w:p>
    <w:p w14:paraId="00AE8479" w14:textId="77777777" w:rsidR="006C3BC0" w:rsidRDefault="006C3BC0" w:rsidP="00C8214C">
      <w:pPr>
        <w:pStyle w:val="ListParagraph"/>
        <w:spacing w:line="240" w:lineRule="auto"/>
        <w:ind w:left="1440"/>
        <w:jc w:val="both"/>
        <w:rPr>
          <w:rFonts w:cstheme="minorHAnsi"/>
          <w:sz w:val="24"/>
          <w:szCs w:val="24"/>
        </w:rPr>
      </w:pPr>
    </w:p>
    <w:p w14:paraId="75166B1F" w14:textId="472FC5F8" w:rsidR="0011673D" w:rsidRPr="00A0449A" w:rsidRDefault="0011673D" w:rsidP="008C2BA9">
      <w:pPr>
        <w:pStyle w:val="ListParagraph"/>
        <w:numPr>
          <w:ilvl w:val="0"/>
          <w:numId w:val="18"/>
        </w:numPr>
        <w:spacing w:line="240" w:lineRule="auto"/>
        <w:jc w:val="both"/>
        <w:rPr>
          <w:rFonts w:cstheme="minorHAnsi"/>
          <w:b/>
          <w:sz w:val="24"/>
          <w:szCs w:val="24"/>
        </w:rPr>
      </w:pPr>
      <w:r w:rsidRPr="00A0449A">
        <w:rPr>
          <w:rFonts w:cstheme="minorHAnsi"/>
          <w:b/>
          <w:sz w:val="24"/>
          <w:szCs w:val="24"/>
        </w:rPr>
        <w:t>CONSIDERATION</w:t>
      </w:r>
    </w:p>
    <w:p w14:paraId="0ECA9396" w14:textId="77777777" w:rsidR="009802D8" w:rsidRDefault="009802D8" w:rsidP="00C8214C">
      <w:pPr>
        <w:pStyle w:val="ListParagraph"/>
        <w:spacing w:line="240" w:lineRule="auto"/>
        <w:ind w:left="1080"/>
        <w:jc w:val="both"/>
        <w:rPr>
          <w:rFonts w:cstheme="minorHAnsi"/>
          <w:sz w:val="24"/>
          <w:szCs w:val="24"/>
        </w:rPr>
      </w:pPr>
    </w:p>
    <w:p w14:paraId="12425D43" w14:textId="6F8F2733" w:rsidR="008257BB" w:rsidRDefault="009802D8" w:rsidP="008257BB">
      <w:pPr>
        <w:pStyle w:val="ListParagraph"/>
        <w:numPr>
          <w:ilvl w:val="1"/>
          <w:numId w:val="18"/>
        </w:numPr>
        <w:spacing w:line="240" w:lineRule="auto"/>
        <w:jc w:val="both"/>
        <w:rPr>
          <w:rFonts w:cstheme="minorHAnsi"/>
          <w:sz w:val="24"/>
          <w:szCs w:val="24"/>
        </w:rPr>
      </w:pPr>
      <w:r>
        <w:rPr>
          <w:rFonts w:cstheme="minorHAnsi"/>
          <w:sz w:val="24"/>
          <w:szCs w:val="24"/>
        </w:rPr>
        <w:t>In consideration for the delivery of the Work in accordance with the provisions of this Agreement, Mines shall pay the SME</w:t>
      </w:r>
      <w:r w:rsidR="00250C06">
        <w:rPr>
          <w:rFonts w:cstheme="minorHAnsi"/>
          <w:sz w:val="24"/>
          <w:szCs w:val="24"/>
        </w:rPr>
        <w:t xml:space="preserve"> in accordance with the schedule provided in </w:t>
      </w:r>
      <w:r w:rsidR="00250C06" w:rsidRPr="00CC62E1">
        <w:rPr>
          <w:rFonts w:cstheme="minorHAnsi"/>
          <w:sz w:val="24"/>
          <w:szCs w:val="24"/>
        </w:rPr>
        <w:t>Exhibit C</w:t>
      </w:r>
      <w:r>
        <w:rPr>
          <w:rFonts w:cstheme="minorHAnsi"/>
          <w:sz w:val="24"/>
          <w:szCs w:val="24"/>
        </w:rPr>
        <w:t>.  Mines shall pay the SME upon acceptance of the Work by Mines and within thirty days after receipt of invoice.</w:t>
      </w:r>
      <w:r w:rsidR="00687BC2">
        <w:rPr>
          <w:rFonts w:cstheme="minorHAnsi"/>
          <w:sz w:val="24"/>
          <w:szCs w:val="24"/>
        </w:rPr>
        <w:t xml:space="preserve">  Mines shall not be liable to compensate the SME for any work performed prior to the Effective Date or after the termination of this Agreement. </w:t>
      </w:r>
    </w:p>
    <w:p w14:paraId="7C042C98" w14:textId="77777777" w:rsidR="009802D8" w:rsidRDefault="009802D8" w:rsidP="00C8214C">
      <w:pPr>
        <w:pStyle w:val="ListParagraph"/>
        <w:spacing w:line="240" w:lineRule="auto"/>
        <w:ind w:left="1440"/>
        <w:jc w:val="both"/>
        <w:rPr>
          <w:rFonts w:cstheme="minorHAnsi"/>
          <w:sz w:val="24"/>
          <w:szCs w:val="24"/>
        </w:rPr>
      </w:pPr>
    </w:p>
    <w:p w14:paraId="672E6A7F" w14:textId="4C71C0C5" w:rsidR="009802D8" w:rsidRDefault="009802D8" w:rsidP="008257BB">
      <w:pPr>
        <w:pStyle w:val="ListParagraph"/>
        <w:numPr>
          <w:ilvl w:val="1"/>
          <w:numId w:val="18"/>
        </w:numPr>
        <w:spacing w:line="240" w:lineRule="auto"/>
        <w:jc w:val="both"/>
        <w:rPr>
          <w:rFonts w:cstheme="minorHAnsi"/>
          <w:sz w:val="24"/>
          <w:szCs w:val="24"/>
        </w:rPr>
      </w:pPr>
      <w:r>
        <w:rPr>
          <w:rFonts w:cstheme="minorHAnsi"/>
          <w:sz w:val="24"/>
          <w:szCs w:val="24"/>
        </w:rPr>
        <w:t xml:space="preserve">Invoicing shall be the responsibility of the SME.  The SME shall submit an invoice to Mines upon delivery of the Work.  </w:t>
      </w:r>
    </w:p>
    <w:p w14:paraId="03ECC77C" w14:textId="77777777" w:rsidR="00CF0D9C" w:rsidRPr="00C8214C" w:rsidRDefault="00CF0D9C" w:rsidP="00C8214C">
      <w:pPr>
        <w:pStyle w:val="ListParagraph"/>
        <w:rPr>
          <w:rFonts w:cstheme="minorHAnsi"/>
          <w:sz w:val="24"/>
          <w:szCs w:val="24"/>
        </w:rPr>
      </w:pPr>
    </w:p>
    <w:p w14:paraId="020A5769" w14:textId="019E6B35" w:rsidR="0011673D" w:rsidRPr="00A0449A" w:rsidRDefault="0011673D" w:rsidP="008C2BA9">
      <w:pPr>
        <w:pStyle w:val="ListParagraph"/>
        <w:numPr>
          <w:ilvl w:val="0"/>
          <w:numId w:val="18"/>
        </w:numPr>
        <w:spacing w:line="240" w:lineRule="auto"/>
        <w:jc w:val="both"/>
        <w:rPr>
          <w:rFonts w:cstheme="minorHAnsi"/>
          <w:b/>
          <w:sz w:val="24"/>
          <w:szCs w:val="24"/>
        </w:rPr>
      </w:pPr>
      <w:r w:rsidRPr="00A0449A">
        <w:rPr>
          <w:rFonts w:cstheme="minorHAnsi"/>
          <w:b/>
          <w:sz w:val="24"/>
          <w:szCs w:val="24"/>
        </w:rPr>
        <w:t>TERM &amp; TERMINATION</w:t>
      </w:r>
    </w:p>
    <w:p w14:paraId="35837771" w14:textId="77777777" w:rsidR="00CF0101" w:rsidRDefault="00CF0101" w:rsidP="00C8214C">
      <w:pPr>
        <w:pStyle w:val="ListParagraph"/>
        <w:spacing w:line="240" w:lineRule="auto"/>
        <w:ind w:left="1080"/>
        <w:jc w:val="both"/>
        <w:rPr>
          <w:rFonts w:cstheme="minorHAnsi"/>
          <w:sz w:val="24"/>
          <w:szCs w:val="24"/>
        </w:rPr>
      </w:pPr>
    </w:p>
    <w:p w14:paraId="5BD48A96" w14:textId="2535A94C" w:rsidR="00CF0D9C" w:rsidRDefault="00CF0101" w:rsidP="00CF0D9C">
      <w:pPr>
        <w:pStyle w:val="ListParagraph"/>
        <w:numPr>
          <w:ilvl w:val="1"/>
          <w:numId w:val="18"/>
        </w:numPr>
        <w:spacing w:line="240" w:lineRule="auto"/>
        <w:jc w:val="both"/>
        <w:rPr>
          <w:rFonts w:cstheme="minorHAnsi"/>
          <w:sz w:val="24"/>
          <w:szCs w:val="24"/>
        </w:rPr>
      </w:pPr>
      <w:r>
        <w:rPr>
          <w:rFonts w:cstheme="minorHAnsi"/>
          <w:sz w:val="24"/>
          <w:szCs w:val="24"/>
        </w:rPr>
        <w:t xml:space="preserve">This Agreement shall commence on the Effective Date and shall expire on the one-year anniversary of the Effective Date. </w:t>
      </w:r>
    </w:p>
    <w:p w14:paraId="16AC9F3B" w14:textId="77777777" w:rsidR="00687BC2" w:rsidRDefault="00687BC2" w:rsidP="00687BC2">
      <w:pPr>
        <w:pStyle w:val="ListParagraph"/>
        <w:spacing w:line="240" w:lineRule="auto"/>
        <w:ind w:left="1440"/>
        <w:jc w:val="both"/>
        <w:rPr>
          <w:rFonts w:cstheme="minorHAnsi"/>
          <w:sz w:val="24"/>
          <w:szCs w:val="24"/>
        </w:rPr>
      </w:pPr>
    </w:p>
    <w:p w14:paraId="5A747B74" w14:textId="710ABA58" w:rsidR="00CF0101" w:rsidRDefault="00CF0101" w:rsidP="00CF0D9C">
      <w:pPr>
        <w:pStyle w:val="ListParagraph"/>
        <w:numPr>
          <w:ilvl w:val="1"/>
          <w:numId w:val="18"/>
        </w:numPr>
        <w:spacing w:line="240" w:lineRule="auto"/>
        <w:jc w:val="both"/>
        <w:rPr>
          <w:rFonts w:cstheme="minorHAnsi"/>
          <w:sz w:val="24"/>
          <w:szCs w:val="24"/>
        </w:rPr>
      </w:pPr>
      <w:r>
        <w:rPr>
          <w:rFonts w:cstheme="minorHAnsi"/>
          <w:sz w:val="24"/>
          <w:szCs w:val="24"/>
        </w:rPr>
        <w:t>In the event that either party shall be in breach of its material obligations under this Agreement and shall fail to remedy such breach within thirty (30) days after receipt of written notice thereof, or such other time period as mutually agreed in writing by the parties, then this Agreement shall terminate upon expiration of the thirty (30) day period.</w:t>
      </w:r>
      <w:r w:rsidR="00E3450C">
        <w:rPr>
          <w:rFonts w:cstheme="minorHAnsi"/>
          <w:sz w:val="24"/>
          <w:szCs w:val="24"/>
        </w:rPr>
        <w:t xml:space="preserve"> Mines shall reimburse the SME only for accepted performance up to the date of termination; provided that i</w:t>
      </w:r>
      <w:r w:rsidR="00523667">
        <w:rPr>
          <w:rFonts w:cstheme="minorHAnsi"/>
          <w:sz w:val="24"/>
          <w:szCs w:val="24"/>
        </w:rPr>
        <w:t xml:space="preserve">f the SME is the breaching party, </w:t>
      </w:r>
      <w:r w:rsidR="00E3450C">
        <w:rPr>
          <w:rFonts w:cstheme="minorHAnsi"/>
          <w:sz w:val="24"/>
          <w:szCs w:val="24"/>
        </w:rPr>
        <w:t xml:space="preserve">Mines shall be entitled to deny payment to the SME for those obligations not performed, that due to SME’s actions or inactions cannot be performed or, if performed, would be of no value to Mines.  Any denial of payment shall be reasonably related to the value to Mines of the obligations not performed. </w:t>
      </w:r>
    </w:p>
    <w:p w14:paraId="616DC747" w14:textId="77777777" w:rsidR="00687BC2" w:rsidRPr="00687BC2" w:rsidRDefault="00687BC2" w:rsidP="00687BC2">
      <w:pPr>
        <w:pStyle w:val="ListParagraph"/>
        <w:rPr>
          <w:rFonts w:cstheme="minorHAnsi"/>
          <w:sz w:val="24"/>
          <w:szCs w:val="24"/>
        </w:rPr>
      </w:pPr>
    </w:p>
    <w:p w14:paraId="044836DF" w14:textId="103C49F0" w:rsidR="00687BC2" w:rsidRDefault="00687BC2" w:rsidP="00CF0D9C">
      <w:pPr>
        <w:pStyle w:val="ListParagraph"/>
        <w:numPr>
          <w:ilvl w:val="1"/>
          <w:numId w:val="18"/>
        </w:numPr>
        <w:spacing w:line="240" w:lineRule="auto"/>
        <w:jc w:val="both"/>
        <w:rPr>
          <w:rFonts w:cstheme="minorHAnsi"/>
          <w:sz w:val="24"/>
          <w:szCs w:val="24"/>
        </w:rPr>
      </w:pPr>
      <w:r w:rsidRPr="00687BC2">
        <w:rPr>
          <w:rFonts w:cstheme="minorHAnsi"/>
          <w:sz w:val="24"/>
          <w:szCs w:val="24"/>
        </w:rPr>
        <w:t xml:space="preserve">Mines shall have </w:t>
      </w:r>
      <w:r>
        <w:rPr>
          <w:rFonts w:cstheme="minorHAnsi"/>
          <w:sz w:val="24"/>
          <w:szCs w:val="24"/>
        </w:rPr>
        <w:t>the</w:t>
      </w:r>
      <w:r w:rsidRPr="00687BC2">
        <w:rPr>
          <w:rFonts w:cstheme="minorHAnsi"/>
          <w:sz w:val="24"/>
          <w:szCs w:val="24"/>
        </w:rPr>
        <w:t xml:space="preserve"> right to terminate this Agreement by giving </w:t>
      </w:r>
      <w:r>
        <w:rPr>
          <w:rFonts w:cstheme="minorHAnsi"/>
          <w:sz w:val="24"/>
          <w:szCs w:val="24"/>
        </w:rPr>
        <w:t>the SME a</w:t>
      </w:r>
      <w:r w:rsidRPr="00687BC2">
        <w:rPr>
          <w:rFonts w:cstheme="minorHAnsi"/>
          <w:sz w:val="24"/>
          <w:szCs w:val="24"/>
        </w:rPr>
        <w:t xml:space="preserve">t least thirty (30) </w:t>
      </w:r>
      <w:proofErr w:type="spellStart"/>
      <w:r w:rsidRPr="00687BC2">
        <w:rPr>
          <w:rFonts w:cstheme="minorHAnsi"/>
          <w:sz w:val="24"/>
          <w:szCs w:val="24"/>
        </w:rPr>
        <w:t>days notice</w:t>
      </w:r>
      <w:proofErr w:type="spellEnd"/>
      <w:r w:rsidRPr="00687BC2">
        <w:rPr>
          <w:rFonts w:cstheme="minorHAnsi"/>
          <w:sz w:val="24"/>
          <w:szCs w:val="24"/>
        </w:rPr>
        <w:t xml:space="preserve"> by certified or registered mail, return receipt requested, or by any method of actual notice, pursuant to the notice provisions of this Agreement.  If notice is so given, this Agreement shall terminate on the later of the expiration of the thirty (30) days or the stated date of termination, and the liability of the parties hereunder for further performance of the terms of this Agreement shall thereupon cease, but the parties shall not be released from the duty to perform their respective obligations under this Agreement up to the date of termination</w:t>
      </w:r>
      <w:r w:rsidR="00E93660">
        <w:rPr>
          <w:rFonts w:cstheme="minorHAnsi"/>
          <w:sz w:val="24"/>
          <w:szCs w:val="24"/>
        </w:rPr>
        <w:t>.</w:t>
      </w:r>
    </w:p>
    <w:p w14:paraId="13FA8B82" w14:textId="77777777" w:rsidR="00CF0101" w:rsidRDefault="00CF0101" w:rsidP="00C8214C">
      <w:pPr>
        <w:pStyle w:val="ListParagraph"/>
        <w:spacing w:line="240" w:lineRule="auto"/>
        <w:ind w:left="1440"/>
        <w:jc w:val="both"/>
        <w:rPr>
          <w:rFonts w:cstheme="minorHAnsi"/>
          <w:sz w:val="24"/>
          <w:szCs w:val="24"/>
        </w:rPr>
      </w:pPr>
    </w:p>
    <w:p w14:paraId="08D54955" w14:textId="2357CC28" w:rsidR="00687BC2" w:rsidRDefault="00687BC2" w:rsidP="008C2BA9">
      <w:pPr>
        <w:pStyle w:val="ListParagraph"/>
        <w:numPr>
          <w:ilvl w:val="0"/>
          <w:numId w:val="18"/>
        </w:numPr>
        <w:spacing w:line="240" w:lineRule="auto"/>
        <w:jc w:val="both"/>
        <w:rPr>
          <w:rFonts w:cstheme="minorHAnsi"/>
          <w:b/>
          <w:sz w:val="24"/>
          <w:szCs w:val="24"/>
        </w:rPr>
      </w:pPr>
      <w:r w:rsidRPr="00FE120D">
        <w:rPr>
          <w:rFonts w:cstheme="minorHAnsi"/>
          <w:b/>
          <w:sz w:val="24"/>
          <w:szCs w:val="24"/>
        </w:rPr>
        <w:t>NOTICE</w:t>
      </w:r>
    </w:p>
    <w:p w14:paraId="7A3FDD70" w14:textId="77777777" w:rsidR="00FE120D" w:rsidRPr="00FE120D" w:rsidRDefault="00FE120D" w:rsidP="00FE120D">
      <w:pPr>
        <w:pStyle w:val="ListParagraph"/>
        <w:spacing w:line="240" w:lineRule="auto"/>
        <w:ind w:left="1080"/>
        <w:jc w:val="both"/>
        <w:rPr>
          <w:rFonts w:cstheme="minorHAnsi"/>
          <w:b/>
          <w:sz w:val="24"/>
          <w:szCs w:val="24"/>
        </w:rPr>
      </w:pPr>
    </w:p>
    <w:p w14:paraId="2ACE2F70" w14:textId="7DE1E529" w:rsidR="00687BC2" w:rsidRDefault="00687BC2" w:rsidP="00687BC2">
      <w:pPr>
        <w:pStyle w:val="ListParagraph"/>
        <w:numPr>
          <w:ilvl w:val="1"/>
          <w:numId w:val="18"/>
        </w:numPr>
        <w:spacing w:line="240" w:lineRule="auto"/>
        <w:jc w:val="both"/>
        <w:rPr>
          <w:rFonts w:cstheme="minorHAnsi"/>
          <w:sz w:val="24"/>
          <w:szCs w:val="24"/>
        </w:rPr>
      </w:pPr>
      <w:r>
        <w:rPr>
          <w:rFonts w:cstheme="minorHAnsi"/>
          <w:sz w:val="24"/>
          <w:szCs w:val="24"/>
        </w:rPr>
        <w:t xml:space="preserve">Any notice required to be </w:t>
      </w:r>
      <w:proofErr w:type="gramStart"/>
      <w:r w:rsidR="00E3450C">
        <w:rPr>
          <w:rFonts w:cstheme="minorHAnsi"/>
          <w:sz w:val="24"/>
          <w:szCs w:val="24"/>
        </w:rPr>
        <w:t>give</w:t>
      </w:r>
      <w:proofErr w:type="gramEnd"/>
      <w:r w:rsidR="00E3450C">
        <w:rPr>
          <w:rFonts w:cstheme="minorHAnsi"/>
          <w:sz w:val="24"/>
          <w:szCs w:val="24"/>
        </w:rPr>
        <w:t xml:space="preserve"> hereunder shall be hand delivered with receipt required, sent by certified or registered mail to such party’s designated representative at the address set forth </w:t>
      </w:r>
      <w:r w:rsidR="00E3450C">
        <w:rPr>
          <w:rFonts w:cstheme="minorHAnsi"/>
          <w:sz w:val="24"/>
          <w:szCs w:val="24"/>
        </w:rPr>
        <w:lastRenderedPageBreak/>
        <w:t>below.  In addition to, but not in lieu of a hard-copy notice, notice may also be sent via email to the email addresses set forth below. All notices shall be effective upon receipt.</w:t>
      </w:r>
    </w:p>
    <w:p w14:paraId="5E215C9D" w14:textId="623B3913" w:rsidR="00E3450C" w:rsidRDefault="00E3450C" w:rsidP="00E3450C">
      <w:pPr>
        <w:pStyle w:val="ListParagraph"/>
        <w:spacing w:line="240" w:lineRule="auto"/>
        <w:ind w:left="2160"/>
        <w:jc w:val="both"/>
        <w:rPr>
          <w:rFonts w:cstheme="minorHAnsi"/>
          <w:sz w:val="24"/>
          <w:szCs w:val="24"/>
        </w:rPr>
      </w:pPr>
      <w:r>
        <w:rPr>
          <w:rFonts w:cstheme="minorHAnsi"/>
          <w:sz w:val="24"/>
          <w:szCs w:val="24"/>
        </w:rPr>
        <w:t>Mines:</w:t>
      </w:r>
    </w:p>
    <w:tbl>
      <w:tblPr>
        <w:tblW w:w="4140" w:type="dxa"/>
        <w:tblInd w:w="2347" w:type="dxa"/>
        <w:tblLook w:val="00A0" w:firstRow="1" w:lastRow="0" w:firstColumn="1" w:lastColumn="0" w:noHBand="0" w:noVBand="0"/>
      </w:tblPr>
      <w:tblGrid>
        <w:gridCol w:w="4140"/>
      </w:tblGrid>
      <w:tr w:rsidR="00E3450C" w:rsidRPr="00A0449A" w14:paraId="2C0D5CEA" w14:textId="77777777" w:rsidTr="009740AB">
        <w:tc>
          <w:tcPr>
            <w:tcW w:w="4140" w:type="dxa"/>
          </w:tcPr>
          <w:p w14:paraId="52FC170E" w14:textId="77777777" w:rsidR="00E3450C" w:rsidRPr="00A0449A" w:rsidRDefault="00E3450C" w:rsidP="009740AB">
            <w:pPr>
              <w:keepNext/>
              <w:spacing w:after="0" w:line="240" w:lineRule="auto"/>
              <w:ind w:left="432"/>
              <w:jc w:val="both"/>
              <w:rPr>
                <w:rFonts w:eastAsia="Times New Roman" w:cstheme="minorHAnsi"/>
              </w:rPr>
            </w:pPr>
            <w:r w:rsidRPr="00A0449A">
              <w:rPr>
                <w:rFonts w:eastAsia="Times New Roman" w:cstheme="minorHAnsi"/>
              </w:rPr>
              <w:t>Colorado School of Mines</w:t>
            </w:r>
          </w:p>
        </w:tc>
      </w:tr>
      <w:tr w:rsidR="00E3450C" w:rsidRPr="00A0449A" w14:paraId="2AA46F17" w14:textId="77777777" w:rsidTr="009740AB">
        <w:tc>
          <w:tcPr>
            <w:tcW w:w="4140" w:type="dxa"/>
          </w:tcPr>
          <w:p w14:paraId="17B234E8" w14:textId="77777777" w:rsidR="00E3450C" w:rsidRPr="00A0449A" w:rsidRDefault="00E3450C" w:rsidP="009740AB">
            <w:pPr>
              <w:keepNext/>
              <w:spacing w:after="0" w:line="240" w:lineRule="auto"/>
              <w:ind w:left="432"/>
              <w:jc w:val="both"/>
              <w:rPr>
                <w:rFonts w:eastAsia="Times New Roman" w:cstheme="minorHAnsi"/>
              </w:rPr>
            </w:pPr>
            <w:r w:rsidRPr="00A0449A">
              <w:rPr>
                <w:rFonts w:eastAsia="Times New Roman" w:cstheme="minorHAnsi"/>
              </w:rPr>
              <w:t>Purchasing Department</w:t>
            </w:r>
          </w:p>
        </w:tc>
      </w:tr>
      <w:tr w:rsidR="00E3450C" w:rsidRPr="00A0449A" w14:paraId="0B5389FD" w14:textId="77777777" w:rsidTr="009740AB">
        <w:tc>
          <w:tcPr>
            <w:tcW w:w="4140" w:type="dxa"/>
          </w:tcPr>
          <w:p w14:paraId="014691C9" w14:textId="77777777" w:rsidR="00E3450C" w:rsidRPr="00A0449A" w:rsidRDefault="00E3450C" w:rsidP="009740AB">
            <w:pPr>
              <w:keepNext/>
              <w:spacing w:after="0" w:line="240" w:lineRule="auto"/>
              <w:ind w:left="432"/>
              <w:jc w:val="both"/>
              <w:rPr>
                <w:rFonts w:eastAsia="Times New Roman" w:cstheme="minorHAnsi"/>
              </w:rPr>
            </w:pPr>
            <w:r w:rsidRPr="00A0449A">
              <w:rPr>
                <w:rFonts w:eastAsia="Times New Roman" w:cstheme="minorHAnsi"/>
              </w:rPr>
              <w:t>1500 Illinois Street</w:t>
            </w:r>
          </w:p>
        </w:tc>
      </w:tr>
      <w:tr w:rsidR="00E3450C" w:rsidRPr="00A0449A" w14:paraId="48C75EC8" w14:textId="77777777" w:rsidTr="009740AB">
        <w:tc>
          <w:tcPr>
            <w:tcW w:w="4140" w:type="dxa"/>
          </w:tcPr>
          <w:p w14:paraId="1EE16AB5" w14:textId="77777777" w:rsidR="00E3450C" w:rsidRPr="00A0449A" w:rsidRDefault="00E3450C" w:rsidP="009740AB">
            <w:pPr>
              <w:keepNext/>
              <w:spacing w:after="0" w:line="240" w:lineRule="auto"/>
              <w:ind w:left="432"/>
              <w:jc w:val="both"/>
              <w:rPr>
                <w:rFonts w:eastAsia="Times New Roman" w:cstheme="minorHAnsi"/>
              </w:rPr>
            </w:pPr>
            <w:r w:rsidRPr="00A0449A">
              <w:rPr>
                <w:rFonts w:eastAsia="Times New Roman" w:cstheme="minorHAnsi"/>
              </w:rPr>
              <w:t>Golden, CO 80401</w:t>
            </w:r>
          </w:p>
        </w:tc>
      </w:tr>
      <w:tr w:rsidR="00E3450C" w:rsidRPr="00A0449A" w14:paraId="4E59C438" w14:textId="77777777" w:rsidTr="009740AB">
        <w:tc>
          <w:tcPr>
            <w:tcW w:w="4140" w:type="dxa"/>
          </w:tcPr>
          <w:p w14:paraId="238C099E" w14:textId="77777777" w:rsidR="00E3450C" w:rsidRPr="00A0449A" w:rsidRDefault="00E3450C" w:rsidP="009740AB">
            <w:pPr>
              <w:spacing w:after="0" w:line="240" w:lineRule="auto"/>
              <w:ind w:left="432"/>
              <w:jc w:val="both"/>
              <w:rPr>
                <w:rFonts w:eastAsia="Times New Roman" w:cstheme="minorHAnsi"/>
              </w:rPr>
            </w:pPr>
            <w:r w:rsidRPr="00A0449A">
              <w:rPr>
                <w:rFonts w:eastAsia="Times New Roman" w:cstheme="minorHAnsi"/>
              </w:rPr>
              <w:t>Email: procurement@mines.edu</w:t>
            </w:r>
          </w:p>
        </w:tc>
      </w:tr>
    </w:tbl>
    <w:p w14:paraId="1509747B" w14:textId="77777777" w:rsidR="00E3450C" w:rsidRDefault="00E3450C" w:rsidP="002519A8">
      <w:pPr>
        <w:pStyle w:val="ListParagraph"/>
        <w:spacing w:line="240" w:lineRule="auto"/>
        <w:ind w:left="2160"/>
        <w:jc w:val="both"/>
        <w:rPr>
          <w:rFonts w:cstheme="minorHAnsi"/>
          <w:sz w:val="24"/>
          <w:szCs w:val="24"/>
        </w:rPr>
      </w:pPr>
    </w:p>
    <w:p w14:paraId="7EBBE2E8" w14:textId="764B67D1" w:rsidR="00687BC2" w:rsidRDefault="00E3450C" w:rsidP="00687BC2">
      <w:pPr>
        <w:pStyle w:val="ListParagraph"/>
        <w:spacing w:line="240" w:lineRule="auto"/>
        <w:ind w:left="1440"/>
        <w:jc w:val="both"/>
        <w:rPr>
          <w:rFonts w:cstheme="minorHAnsi"/>
          <w:sz w:val="24"/>
          <w:szCs w:val="24"/>
        </w:rPr>
      </w:pPr>
      <w:r>
        <w:rPr>
          <w:rFonts w:cstheme="minorHAnsi"/>
          <w:sz w:val="24"/>
          <w:szCs w:val="24"/>
        </w:rPr>
        <w:tab/>
        <w:t>Subject Matter Expert:</w:t>
      </w:r>
    </w:p>
    <w:p w14:paraId="45DAA6CD" w14:textId="2D10D7E3" w:rsidR="000E5918" w:rsidRPr="0051260E" w:rsidRDefault="000E5918" w:rsidP="00687BC2">
      <w:pPr>
        <w:pStyle w:val="ListParagraph"/>
        <w:spacing w:line="240" w:lineRule="auto"/>
        <w:ind w:left="1440"/>
        <w:jc w:val="both"/>
        <w:rPr>
          <w:rFonts w:cstheme="minorHAnsi"/>
          <w:highlight w:val="yellow"/>
        </w:rPr>
      </w:pPr>
      <w:r>
        <w:rPr>
          <w:rFonts w:cstheme="minorHAnsi"/>
          <w:sz w:val="24"/>
          <w:szCs w:val="24"/>
        </w:rPr>
        <w:tab/>
      </w:r>
      <w:r>
        <w:rPr>
          <w:rFonts w:cstheme="minorHAnsi"/>
          <w:sz w:val="24"/>
          <w:szCs w:val="24"/>
        </w:rPr>
        <w:tab/>
      </w:r>
      <w:r w:rsidRPr="0051260E">
        <w:rPr>
          <w:rFonts w:cstheme="minorHAnsi"/>
          <w:highlight w:val="yellow"/>
        </w:rPr>
        <w:t>Name:</w:t>
      </w:r>
      <w:r w:rsidR="001207F0" w:rsidRPr="001207F0">
        <w:rPr>
          <w:rFonts w:cstheme="minorHAnsi"/>
          <w:b/>
          <w:sz w:val="24"/>
          <w:szCs w:val="24"/>
          <w:highlight w:val="yellow"/>
        </w:rPr>
        <w:t xml:space="preserve"> </w:t>
      </w:r>
      <w:r w:rsidR="001D4D02">
        <w:rPr>
          <w:rFonts w:cstheme="minorHAnsi"/>
          <w:b/>
          <w:sz w:val="24"/>
          <w:szCs w:val="24"/>
          <w:highlight w:val="yellow"/>
        </w:rPr>
        <w:t>???</w:t>
      </w:r>
      <w:r w:rsidR="001207F0" w:rsidRPr="000E5918">
        <w:rPr>
          <w:rFonts w:cstheme="minorHAnsi"/>
          <w:b/>
          <w:sz w:val="24"/>
          <w:szCs w:val="24"/>
          <w:highlight w:val="yellow"/>
        </w:rPr>
        <w:t>__</w:t>
      </w:r>
    </w:p>
    <w:p w14:paraId="3F3D6967" w14:textId="3B3E4232" w:rsidR="00A10B4A" w:rsidRPr="001D4D02" w:rsidRDefault="000E5918" w:rsidP="00A10B4A">
      <w:pPr>
        <w:pStyle w:val="ListParagraph"/>
        <w:spacing w:line="240" w:lineRule="auto"/>
        <w:ind w:left="1440"/>
        <w:jc w:val="both"/>
        <w:rPr>
          <w:rFonts w:cstheme="minorHAnsi"/>
          <w:highlight w:val="yellow"/>
        </w:rPr>
      </w:pPr>
      <w:r w:rsidRPr="0051260E">
        <w:rPr>
          <w:rFonts w:cstheme="minorHAnsi"/>
          <w:highlight w:val="yellow"/>
        </w:rPr>
        <w:tab/>
      </w:r>
      <w:r w:rsidRPr="0051260E">
        <w:rPr>
          <w:rFonts w:cstheme="minorHAnsi"/>
          <w:highlight w:val="yellow"/>
        </w:rPr>
        <w:tab/>
      </w:r>
      <w:r w:rsidRPr="001D4D02">
        <w:rPr>
          <w:rFonts w:cstheme="minorHAnsi"/>
          <w:highlight w:val="yellow"/>
        </w:rPr>
        <w:t>Address</w:t>
      </w:r>
      <w:proofErr w:type="gramStart"/>
      <w:r w:rsidRPr="001D4D02">
        <w:rPr>
          <w:rFonts w:cstheme="minorHAnsi"/>
          <w:highlight w:val="yellow"/>
        </w:rPr>
        <w:t>:</w:t>
      </w:r>
      <w:r w:rsidR="00A10B4A" w:rsidRPr="001D4D02">
        <w:rPr>
          <w:highlight w:val="yellow"/>
        </w:rPr>
        <w:t xml:space="preserve"> </w:t>
      </w:r>
      <w:r w:rsidR="001D4D02" w:rsidRPr="001D4D02">
        <w:rPr>
          <w:rFonts w:cstheme="minorHAnsi"/>
          <w:highlight w:val="yellow"/>
        </w:rPr>
        <w:t>???</w:t>
      </w:r>
      <w:proofErr w:type="gramEnd"/>
      <w:r w:rsidRPr="001D4D02">
        <w:rPr>
          <w:rFonts w:cstheme="minorHAnsi"/>
          <w:highlight w:val="yellow"/>
        </w:rPr>
        <w:tab/>
      </w:r>
      <w:r w:rsidRPr="001D4D02">
        <w:rPr>
          <w:rFonts w:cstheme="minorHAnsi"/>
          <w:highlight w:val="yellow"/>
        </w:rPr>
        <w:tab/>
      </w:r>
    </w:p>
    <w:p w14:paraId="0E8B5391" w14:textId="322132D5" w:rsidR="002E3BEC" w:rsidRDefault="000E5918" w:rsidP="00A10B4A">
      <w:pPr>
        <w:pStyle w:val="ListParagraph"/>
        <w:spacing w:line="240" w:lineRule="auto"/>
        <w:ind w:left="2160" w:firstLine="720"/>
        <w:jc w:val="both"/>
        <w:rPr>
          <w:rFonts w:cstheme="minorHAnsi"/>
        </w:rPr>
      </w:pPr>
      <w:r w:rsidRPr="001D4D02">
        <w:rPr>
          <w:rFonts w:cstheme="minorHAnsi"/>
          <w:highlight w:val="yellow"/>
        </w:rPr>
        <w:t>Email</w:t>
      </w:r>
      <w:proofErr w:type="gramStart"/>
      <w:r w:rsidRPr="001D4D02">
        <w:rPr>
          <w:rFonts w:cstheme="minorHAnsi"/>
          <w:highlight w:val="yellow"/>
        </w:rPr>
        <w:t>:</w:t>
      </w:r>
      <w:r w:rsidR="001D4D02" w:rsidRPr="001D4D02">
        <w:rPr>
          <w:highlight w:val="yellow"/>
        </w:rPr>
        <w:t xml:space="preserve"> ???</w:t>
      </w:r>
      <w:proofErr w:type="gramEnd"/>
    </w:p>
    <w:p w14:paraId="5C355C29" w14:textId="12B03FC6" w:rsidR="0011673D" w:rsidRPr="00A0449A" w:rsidRDefault="002519A8" w:rsidP="00A10B4A">
      <w:pPr>
        <w:pStyle w:val="ListParagraph"/>
        <w:spacing w:line="240" w:lineRule="auto"/>
        <w:ind w:left="2160" w:firstLine="720"/>
        <w:jc w:val="both"/>
        <w:rPr>
          <w:rFonts w:cstheme="minorHAnsi"/>
          <w:b/>
          <w:sz w:val="24"/>
          <w:szCs w:val="24"/>
        </w:rPr>
      </w:pPr>
      <w:r w:rsidRPr="00A0449A">
        <w:rPr>
          <w:rFonts w:cstheme="minorHAnsi"/>
          <w:b/>
          <w:sz w:val="24"/>
          <w:szCs w:val="24"/>
        </w:rPr>
        <w:t xml:space="preserve">ENTIRE UNDERSTANDING; </w:t>
      </w:r>
      <w:r w:rsidR="0011673D" w:rsidRPr="00A0449A">
        <w:rPr>
          <w:rFonts w:cstheme="minorHAnsi"/>
          <w:b/>
          <w:sz w:val="24"/>
          <w:szCs w:val="24"/>
        </w:rPr>
        <w:t xml:space="preserve">AMENDMENTS </w:t>
      </w:r>
    </w:p>
    <w:p w14:paraId="3CC13F18" w14:textId="77777777" w:rsidR="00CF0101" w:rsidRDefault="00CF0101" w:rsidP="00C8214C">
      <w:pPr>
        <w:pStyle w:val="ListParagraph"/>
        <w:spacing w:line="240" w:lineRule="auto"/>
        <w:ind w:left="1080"/>
        <w:jc w:val="both"/>
        <w:rPr>
          <w:rFonts w:cstheme="minorHAnsi"/>
          <w:sz w:val="24"/>
          <w:szCs w:val="24"/>
        </w:rPr>
      </w:pPr>
    </w:p>
    <w:p w14:paraId="16F851B8" w14:textId="49E44E4D" w:rsidR="00CF0101" w:rsidRDefault="00CF0101" w:rsidP="00CF0101">
      <w:pPr>
        <w:pStyle w:val="ListParagraph"/>
        <w:numPr>
          <w:ilvl w:val="1"/>
          <w:numId w:val="18"/>
        </w:numPr>
        <w:spacing w:line="240" w:lineRule="auto"/>
        <w:jc w:val="both"/>
        <w:rPr>
          <w:rFonts w:cstheme="minorHAnsi"/>
          <w:sz w:val="24"/>
          <w:szCs w:val="24"/>
        </w:rPr>
      </w:pPr>
      <w:r>
        <w:rPr>
          <w:rFonts w:cstheme="minorHAnsi"/>
          <w:sz w:val="24"/>
          <w:szCs w:val="24"/>
        </w:rPr>
        <w:t xml:space="preserve">The written provisions contained in this Agreement, including its exhibits and attachments, </w:t>
      </w:r>
      <w:r w:rsidR="002519A8">
        <w:rPr>
          <w:rFonts w:cstheme="minorHAnsi"/>
          <w:sz w:val="24"/>
          <w:szCs w:val="24"/>
        </w:rPr>
        <w:t>represents the complete integration of all understandings between the parties and all prior representations and understandings, oral or written, are merged herein. Any</w:t>
      </w:r>
      <w:r>
        <w:rPr>
          <w:rFonts w:cstheme="minorHAnsi"/>
          <w:sz w:val="24"/>
          <w:szCs w:val="24"/>
        </w:rPr>
        <w:t xml:space="preserve"> amendments to this Agreement shall not be valid unless made in writing and signed by both parties. </w:t>
      </w:r>
    </w:p>
    <w:p w14:paraId="50678C8B" w14:textId="77777777" w:rsidR="00CF0101" w:rsidRDefault="00CF0101" w:rsidP="00C8214C">
      <w:pPr>
        <w:pStyle w:val="ListParagraph"/>
        <w:spacing w:line="240" w:lineRule="auto"/>
        <w:ind w:left="1440"/>
        <w:jc w:val="both"/>
        <w:rPr>
          <w:rFonts w:cstheme="minorHAnsi"/>
          <w:sz w:val="24"/>
          <w:szCs w:val="24"/>
        </w:rPr>
      </w:pPr>
    </w:p>
    <w:p w14:paraId="380F6F3A" w14:textId="652893D0" w:rsidR="0011673D" w:rsidRPr="00A0449A" w:rsidRDefault="0011673D" w:rsidP="008C2BA9">
      <w:pPr>
        <w:pStyle w:val="ListParagraph"/>
        <w:numPr>
          <w:ilvl w:val="0"/>
          <w:numId w:val="18"/>
        </w:numPr>
        <w:spacing w:line="240" w:lineRule="auto"/>
        <w:jc w:val="both"/>
        <w:rPr>
          <w:rFonts w:cstheme="minorHAnsi"/>
          <w:b/>
          <w:sz w:val="24"/>
          <w:szCs w:val="24"/>
        </w:rPr>
      </w:pPr>
      <w:r w:rsidRPr="00A0449A">
        <w:rPr>
          <w:rFonts w:cstheme="minorHAnsi"/>
          <w:b/>
          <w:sz w:val="24"/>
          <w:szCs w:val="24"/>
        </w:rPr>
        <w:t xml:space="preserve">MISCELLANEOUS </w:t>
      </w:r>
    </w:p>
    <w:p w14:paraId="60BB7DA2" w14:textId="77777777" w:rsidR="00523667" w:rsidRDefault="00523667" w:rsidP="00523667">
      <w:pPr>
        <w:pStyle w:val="ListParagraph"/>
        <w:spacing w:line="240" w:lineRule="auto"/>
        <w:ind w:left="1080"/>
        <w:jc w:val="both"/>
        <w:rPr>
          <w:rFonts w:cstheme="minorHAnsi"/>
          <w:sz w:val="24"/>
          <w:szCs w:val="24"/>
        </w:rPr>
      </w:pPr>
    </w:p>
    <w:p w14:paraId="409E681F" w14:textId="49FBE03F" w:rsidR="00CF0101" w:rsidRDefault="00CF0101" w:rsidP="00CF0101">
      <w:pPr>
        <w:pStyle w:val="ListParagraph"/>
        <w:numPr>
          <w:ilvl w:val="1"/>
          <w:numId w:val="18"/>
        </w:numPr>
        <w:spacing w:line="240" w:lineRule="auto"/>
        <w:jc w:val="both"/>
        <w:rPr>
          <w:rFonts w:cstheme="minorHAnsi"/>
          <w:sz w:val="24"/>
          <w:szCs w:val="24"/>
        </w:rPr>
      </w:pPr>
      <w:r>
        <w:rPr>
          <w:rFonts w:cstheme="minorHAnsi"/>
          <w:sz w:val="24"/>
          <w:szCs w:val="24"/>
        </w:rPr>
        <w:t>This Agreement shall be construed and interpreted according to the laws of the State of Colorado and shall be binding on the parties hereto, their heirs, successors, assigns, and personal representatives; and references to the SME and to Mines shall include their heirs, successors, assigns, and personal representatives.</w:t>
      </w:r>
    </w:p>
    <w:p w14:paraId="5ED6BEA8" w14:textId="77777777" w:rsidR="00523667" w:rsidRDefault="00523667" w:rsidP="00523667">
      <w:pPr>
        <w:pStyle w:val="ListParagraph"/>
        <w:spacing w:line="240" w:lineRule="auto"/>
        <w:ind w:left="1440"/>
        <w:jc w:val="both"/>
        <w:rPr>
          <w:rFonts w:cstheme="minorHAnsi"/>
          <w:sz w:val="24"/>
          <w:szCs w:val="24"/>
        </w:rPr>
      </w:pPr>
    </w:p>
    <w:p w14:paraId="441CBDAA" w14:textId="4259373E" w:rsidR="00CF0101" w:rsidRDefault="009343B0" w:rsidP="00CF0101">
      <w:pPr>
        <w:pStyle w:val="ListParagraph"/>
        <w:numPr>
          <w:ilvl w:val="1"/>
          <w:numId w:val="18"/>
        </w:numPr>
        <w:spacing w:line="240" w:lineRule="auto"/>
        <w:jc w:val="both"/>
        <w:rPr>
          <w:rFonts w:cstheme="minorHAnsi"/>
          <w:sz w:val="24"/>
          <w:szCs w:val="24"/>
        </w:rPr>
      </w:pPr>
      <w:r>
        <w:rPr>
          <w:rFonts w:cstheme="minorHAnsi"/>
          <w:sz w:val="24"/>
          <w:szCs w:val="24"/>
        </w:rPr>
        <w:t>The Colorado School of Mines Special Provisions are attached hereto as Exhibit A and incorporated herein by reference. Should there be any conflicts or inconsistencies between the terms of this Agreement and the Special Provisions, the Special Provisions shall control.</w:t>
      </w:r>
    </w:p>
    <w:p w14:paraId="0C28F974" w14:textId="77777777" w:rsidR="00523667" w:rsidRPr="00523667" w:rsidRDefault="00523667" w:rsidP="00523667">
      <w:pPr>
        <w:pStyle w:val="ListParagraph"/>
        <w:rPr>
          <w:rFonts w:cstheme="minorHAnsi"/>
          <w:sz w:val="24"/>
          <w:szCs w:val="24"/>
        </w:rPr>
      </w:pPr>
    </w:p>
    <w:p w14:paraId="5C0F004D" w14:textId="3E39EBCE" w:rsidR="002519A8" w:rsidRDefault="002519A8" w:rsidP="00C8214C">
      <w:pPr>
        <w:pStyle w:val="ListParagraph"/>
        <w:numPr>
          <w:ilvl w:val="1"/>
          <w:numId w:val="18"/>
        </w:numPr>
        <w:spacing w:line="240" w:lineRule="auto"/>
        <w:jc w:val="both"/>
        <w:rPr>
          <w:rFonts w:cstheme="minorHAnsi"/>
          <w:sz w:val="24"/>
          <w:szCs w:val="24"/>
        </w:rPr>
      </w:pPr>
      <w:r>
        <w:rPr>
          <w:rFonts w:cstheme="minorHAnsi"/>
          <w:sz w:val="24"/>
          <w:szCs w:val="24"/>
        </w:rPr>
        <w:t xml:space="preserve">The SME’s rights and obligations hereunder are personal and shall not be transferred, assigned, or subcontracted without the prior written consent of Mines. Any attempt at assignment, transfer, or subcontracting without such consent shall be void. </w:t>
      </w:r>
    </w:p>
    <w:p w14:paraId="468B6E27" w14:textId="77777777" w:rsidR="002519A8" w:rsidRPr="002519A8" w:rsidRDefault="002519A8" w:rsidP="002519A8">
      <w:pPr>
        <w:pStyle w:val="ListParagraph"/>
        <w:rPr>
          <w:rFonts w:cstheme="minorHAnsi"/>
          <w:sz w:val="24"/>
          <w:szCs w:val="24"/>
        </w:rPr>
      </w:pPr>
    </w:p>
    <w:p w14:paraId="53DC45E4" w14:textId="3136858C" w:rsidR="002519A8" w:rsidRDefault="002519A8" w:rsidP="00C8214C">
      <w:pPr>
        <w:pStyle w:val="ListParagraph"/>
        <w:numPr>
          <w:ilvl w:val="1"/>
          <w:numId w:val="18"/>
        </w:numPr>
        <w:spacing w:line="240" w:lineRule="auto"/>
        <w:jc w:val="both"/>
        <w:rPr>
          <w:rFonts w:cstheme="minorHAnsi"/>
          <w:sz w:val="24"/>
          <w:szCs w:val="24"/>
        </w:rPr>
      </w:pPr>
      <w:r w:rsidRPr="002519A8">
        <w:rPr>
          <w:rFonts w:cstheme="minorHAnsi"/>
          <w:sz w:val="24"/>
          <w:szCs w:val="24"/>
        </w:rPr>
        <w:t xml:space="preserve">Notwithstanding anything herein to the contrary, provisions of this Agreement requiring continued performance, compliance, or effect after termination hereof, shall survive such termination and shall be enforceable by Mines if </w:t>
      </w:r>
      <w:r>
        <w:rPr>
          <w:rFonts w:cstheme="minorHAnsi"/>
          <w:sz w:val="24"/>
          <w:szCs w:val="24"/>
        </w:rPr>
        <w:t>the SME</w:t>
      </w:r>
      <w:r w:rsidRPr="002519A8">
        <w:rPr>
          <w:rFonts w:cstheme="minorHAnsi"/>
          <w:sz w:val="24"/>
          <w:szCs w:val="24"/>
        </w:rPr>
        <w:t xml:space="preserve"> fails to perform or comply as required</w:t>
      </w:r>
    </w:p>
    <w:p w14:paraId="447221CE" w14:textId="77777777" w:rsidR="002519A8" w:rsidRPr="002519A8" w:rsidRDefault="002519A8" w:rsidP="002519A8">
      <w:pPr>
        <w:pStyle w:val="ListParagraph"/>
        <w:rPr>
          <w:rFonts w:cstheme="minorHAnsi"/>
          <w:sz w:val="24"/>
          <w:szCs w:val="24"/>
        </w:rPr>
      </w:pPr>
    </w:p>
    <w:p w14:paraId="3A84EFB6" w14:textId="3AC16881" w:rsidR="002519A8" w:rsidRDefault="002519A8" w:rsidP="00C8214C">
      <w:pPr>
        <w:pStyle w:val="ListParagraph"/>
        <w:numPr>
          <w:ilvl w:val="1"/>
          <w:numId w:val="18"/>
        </w:numPr>
        <w:spacing w:line="240" w:lineRule="auto"/>
        <w:jc w:val="both"/>
        <w:rPr>
          <w:rFonts w:cstheme="minorHAnsi"/>
          <w:sz w:val="24"/>
          <w:szCs w:val="24"/>
        </w:rPr>
      </w:pPr>
      <w:r w:rsidRPr="002519A8">
        <w:rPr>
          <w:rFonts w:cstheme="minorHAnsi"/>
          <w:sz w:val="24"/>
          <w:szCs w:val="24"/>
        </w:rPr>
        <w:t>Provided this Agreement can be executed and performance of the obligations of the parties accomplished within its intent, the provisions hereof are severable and any provision that is declared invalid or becomes inoperable for any reason shall not affect the validity of any other provision hereof, provided that the parties can continue to perform their obligations under this Agreement in accordance with its intent</w:t>
      </w:r>
      <w:r>
        <w:rPr>
          <w:rFonts w:cstheme="minorHAnsi"/>
          <w:sz w:val="24"/>
          <w:szCs w:val="24"/>
        </w:rPr>
        <w:t xml:space="preserve">. </w:t>
      </w:r>
      <w:r w:rsidRPr="002519A8">
        <w:rPr>
          <w:rFonts w:cstheme="minorHAnsi"/>
          <w:sz w:val="24"/>
          <w:szCs w:val="24"/>
        </w:rPr>
        <w:t xml:space="preserve">Waiver of any breach under a term, provision, or requirement of this Agreement, or any right or remedy hereunder, whether explicitly or by lack </w:t>
      </w:r>
      <w:r w:rsidRPr="002519A8">
        <w:rPr>
          <w:rFonts w:cstheme="minorHAnsi"/>
          <w:sz w:val="24"/>
          <w:szCs w:val="24"/>
        </w:rPr>
        <w:lastRenderedPageBreak/>
        <w:t>of enforcement, shall not be construed or deemed as a waiver of any subsequent breach of such term, provision or requirement, or of any other term, provision, or requirement.</w:t>
      </w:r>
    </w:p>
    <w:p w14:paraId="18ECE240" w14:textId="77777777" w:rsidR="002519A8" w:rsidRPr="00D914F2" w:rsidRDefault="002519A8" w:rsidP="00D914F2">
      <w:pPr>
        <w:pStyle w:val="ListParagraph"/>
        <w:rPr>
          <w:rFonts w:cstheme="minorHAnsi"/>
          <w:sz w:val="24"/>
          <w:szCs w:val="24"/>
        </w:rPr>
      </w:pPr>
    </w:p>
    <w:p w14:paraId="5E9E90E5" w14:textId="6D5CCD84" w:rsidR="00D914F2" w:rsidRDefault="00D914F2" w:rsidP="00C8214C">
      <w:pPr>
        <w:pStyle w:val="ListParagraph"/>
        <w:numPr>
          <w:ilvl w:val="1"/>
          <w:numId w:val="18"/>
        </w:numPr>
        <w:spacing w:line="240" w:lineRule="auto"/>
        <w:jc w:val="both"/>
        <w:rPr>
          <w:rFonts w:cstheme="minorHAnsi"/>
          <w:sz w:val="24"/>
          <w:szCs w:val="24"/>
        </w:rPr>
      </w:pPr>
      <w:r w:rsidRPr="00D914F2">
        <w:rPr>
          <w:rFonts w:cstheme="minorHAnsi"/>
          <w:sz w:val="24"/>
          <w:szCs w:val="24"/>
        </w:rPr>
        <w:t>This Agreement may be executed in multiple, identical, original counterparts, each of which shall be deemed to be an original, but all of which, taken together, shall constitute one and the same agreement. This Agreement may be executed by original signature or electronic signature in multiple identical original counterparts, all of which shall constitute one agreement.</w:t>
      </w:r>
    </w:p>
    <w:p w14:paraId="04299ACE" w14:textId="77777777" w:rsidR="00D914F2" w:rsidRPr="00D914F2" w:rsidRDefault="00D914F2" w:rsidP="00D914F2">
      <w:pPr>
        <w:pStyle w:val="ListParagraph"/>
        <w:rPr>
          <w:rFonts w:cstheme="minorHAnsi"/>
          <w:sz w:val="24"/>
          <w:szCs w:val="24"/>
        </w:rPr>
      </w:pPr>
    </w:p>
    <w:p w14:paraId="0674FB3E" w14:textId="1B0D6388" w:rsidR="009343B0" w:rsidRPr="00687BC2" w:rsidRDefault="009343B0" w:rsidP="00C8214C">
      <w:pPr>
        <w:pStyle w:val="ListParagraph"/>
        <w:numPr>
          <w:ilvl w:val="1"/>
          <w:numId w:val="18"/>
        </w:numPr>
        <w:spacing w:line="240" w:lineRule="auto"/>
        <w:jc w:val="both"/>
        <w:rPr>
          <w:rFonts w:cstheme="minorHAnsi"/>
          <w:sz w:val="24"/>
          <w:szCs w:val="24"/>
        </w:rPr>
      </w:pPr>
      <w:r>
        <w:rPr>
          <w:rFonts w:cstheme="minorHAnsi"/>
          <w:sz w:val="24"/>
          <w:szCs w:val="24"/>
        </w:rPr>
        <w:t>The individuals signing this Agreement on behalf of the Subject Matter Expert</w:t>
      </w:r>
      <w:r w:rsidR="00D914F2">
        <w:rPr>
          <w:rFonts w:cstheme="minorHAnsi"/>
          <w:sz w:val="24"/>
          <w:szCs w:val="24"/>
        </w:rPr>
        <w:t xml:space="preserve"> hereby</w:t>
      </w:r>
      <w:r>
        <w:rPr>
          <w:rFonts w:cstheme="minorHAnsi"/>
          <w:sz w:val="24"/>
          <w:szCs w:val="24"/>
        </w:rPr>
        <w:t xml:space="preserve"> affirm </w:t>
      </w:r>
      <w:r w:rsidR="00D914F2">
        <w:rPr>
          <w:rFonts w:cstheme="minorHAnsi"/>
          <w:sz w:val="24"/>
          <w:szCs w:val="24"/>
        </w:rPr>
        <w:t xml:space="preserve">that </w:t>
      </w:r>
      <w:r>
        <w:rPr>
          <w:rFonts w:cstheme="minorHAnsi"/>
          <w:sz w:val="24"/>
          <w:szCs w:val="24"/>
        </w:rPr>
        <w:t xml:space="preserve">they are authorized to </w:t>
      </w:r>
      <w:r w:rsidR="00D914F2">
        <w:rPr>
          <w:rFonts w:cstheme="minorHAnsi"/>
          <w:sz w:val="24"/>
          <w:szCs w:val="24"/>
        </w:rPr>
        <w:t>act on the Subject Matter Expert’s behalf and acknowledge that Mines is relying on their representations to that effect</w:t>
      </w:r>
      <w:r>
        <w:rPr>
          <w:rFonts w:cstheme="minorHAnsi"/>
          <w:sz w:val="24"/>
          <w:szCs w:val="24"/>
        </w:rPr>
        <w:t>.</w:t>
      </w:r>
    </w:p>
    <w:p w14:paraId="29874375" w14:textId="77777777" w:rsidR="00F839B9" w:rsidRDefault="00F839B9" w:rsidP="00687BC2">
      <w:pPr>
        <w:pStyle w:val="ListParagraph"/>
        <w:spacing w:line="240" w:lineRule="auto"/>
        <w:jc w:val="both"/>
        <w:rPr>
          <w:rFonts w:cstheme="minorHAnsi"/>
          <w:b/>
          <w:sz w:val="24"/>
          <w:szCs w:val="24"/>
        </w:rPr>
      </w:pPr>
    </w:p>
    <w:p w14:paraId="0D782752" w14:textId="77777777" w:rsidR="00A97EC1" w:rsidRDefault="00A97EC1" w:rsidP="00687BC2">
      <w:pPr>
        <w:pStyle w:val="ListParagraph"/>
        <w:spacing w:line="240" w:lineRule="auto"/>
        <w:ind w:left="1080"/>
        <w:jc w:val="both"/>
        <w:rPr>
          <w:rFonts w:cstheme="minorHAnsi"/>
          <w:sz w:val="24"/>
          <w:szCs w:val="24"/>
        </w:rPr>
      </w:pPr>
    </w:p>
    <w:p w14:paraId="0BC8055C" w14:textId="77777777" w:rsidR="00A97EC1" w:rsidRDefault="00A97EC1" w:rsidP="00687BC2">
      <w:pPr>
        <w:pStyle w:val="ListParagraph"/>
        <w:spacing w:line="240" w:lineRule="auto"/>
        <w:ind w:left="1080"/>
        <w:jc w:val="both"/>
        <w:rPr>
          <w:rFonts w:cstheme="minorHAnsi"/>
          <w:sz w:val="24"/>
          <w:szCs w:val="24"/>
        </w:rPr>
      </w:pPr>
    </w:p>
    <w:p w14:paraId="1624D27B" w14:textId="563B61F2" w:rsidR="00A97EC1" w:rsidRPr="00D914F2" w:rsidRDefault="00D914F2" w:rsidP="00D914F2">
      <w:pPr>
        <w:spacing w:line="240" w:lineRule="auto"/>
        <w:contextualSpacing/>
        <w:jc w:val="center"/>
        <w:rPr>
          <w:rFonts w:cstheme="minorHAnsi"/>
          <w:b/>
          <w:sz w:val="24"/>
          <w:szCs w:val="24"/>
        </w:rPr>
      </w:pPr>
      <w:r>
        <w:rPr>
          <w:rFonts w:cstheme="minorHAnsi"/>
          <w:b/>
          <w:sz w:val="24"/>
          <w:szCs w:val="24"/>
        </w:rPr>
        <w:t xml:space="preserve">THE PARTIES HERETO HAVE EXECUTED THIS AGREEMENT </w:t>
      </w:r>
    </w:p>
    <w:p w14:paraId="12CED129" w14:textId="77777777" w:rsidR="00D914F2" w:rsidRPr="00931AA3" w:rsidRDefault="00D914F2" w:rsidP="00687BC2">
      <w:pPr>
        <w:spacing w:line="240" w:lineRule="auto"/>
        <w:contextualSpacing/>
        <w:jc w:val="both"/>
        <w:rPr>
          <w:rFonts w:cstheme="minorHAnsi"/>
          <w:sz w:val="24"/>
          <w:szCs w:val="24"/>
        </w:rPr>
      </w:pP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4428"/>
        <w:gridCol w:w="4680"/>
      </w:tblGrid>
      <w:tr w:rsidR="00616D33" w:rsidRPr="00931AA3" w14:paraId="41642204" w14:textId="77777777" w:rsidTr="00893E85">
        <w:trPr>
          <w:jc w:val="center"/>
        </w:trPr>
        <w:tc>
          <w:tcPr>
            <w:tcW w:w="4428" w:type="dxa"/>
            <w:tcBorders>
              <w:top w:val="single" w:sz="6" w:space="0" w:color="auto"/>
              <w:left w:val="single" w:sz="6" w:space="0" w:color="auto"/>
              <w:bottom w:val="single" w:sz="6" w:space="0" w:color="auto"/>
              <w:right w:val="single" w:sz="6" w:space="0" w:color="auto"/>
            </w:tcBorders>
          </w:tcPr>
          <w:p w14:paraId="621F2765" w14:textId="77777777" w:rsidR="00616D33" w:rsidRPr="00931AA3" w:rsidRDefault="00616D33" w:rsidP="00687BC2">
            <w:pPr>
              <w:spacing w:line="240" w:lineRule="auto"/>
              <w:contextualSpacing/>
              <w:jc w:val="both"/>
              <w:rPr>
                <w:rFonts w:cstheme="minorHAnsi"/>
                <w:sz w:val="24"/>
                <w:szCs w:val="24"/>
              </w:rPr>
            </w:pPr>
            <w:r w:rsidRPr="00931AA3">
              <w:rPr>
                <w:rFonts w:cstheme="minorHAnsi"/>
                <w:sz w:val="24"/>
                <w:szCs w:val="24"/>
              </w:rPr>
              <w:t>Accepted By:</w:t>
            </w:r>
          </w:p>
        </w:tc>
        <w:tc>
          <w:tcPr>
            <w:tcW w:w="4680" w:type="dxa"/>
            <w:tcBorders>
              <w:top w:val="single" w:sz="6" w:space="0" w:color="auto"/>
              <w:left w:val="single" w:sz="6" w:space="0" w:color="auto"/>
              <w:bottom w:val="single" w:sz="6" w:space="0" w:color="auto"/>
              <w:right w:val="single" w:sz="6" w:space="0" w:color="auto"/>
            </w:tcBorders>
          </w:tcPr>
          <w:p w14:paraId="603737CA" w14:textId="2470DF35" w:rsidR="00616D33" w:rsidRPr="00931AA3" w:rsidRDefault="00616D33" w:rsidP="00687BC2">
            <w:pPr>
              <w:spacing w:line="240" w:lineRule="auto"/>
              <w:contextualSpacing/>
              <w:jc w:val="both"/>
              <w:rPr>
                <w:rFonts w:cstheme="minorHAnsi"/>
                <w:sz w:val="24"/>
                <w:szCs w:val="24"/>
              </w:rPr>
            </w:pPr>
            <w:r w:rsidRPr="00931AA3">
              <w:rPr>
                <w:rFonts w:cstheme="minorHAnsi"/>
                <w:sz w:val="24"/>
                <w:szCs w:val="24"/>
              </w:rPr>
              <w:t>Accepted By:</w:t>
            </w:r>
            <w:r w:rsidR="00B95DB2" w:rsidRPr="00931AA3">
              <w:rPr>
                <w:rFonts w:cstheme="minorHAnsi"/>
                <w:sz w:val="24"/>
                <w:szCs w:val="24"/>
              </w:rPr>
              <w:t xml:space="preserve"> </w:t>
            </w:r>
          </w:p>
        </w:tc>
      </w:tr>
      <w:tr w:rsidR="00616D33" w:rsidRPr="00931AA3" w14:paraId="7199DBCC" w14:textId="77777777" w:rsidTr="00893E85">
        <w:trPr>
          <w:jc w:val="center"/>
        </w:trPr>
        <w:tc>
          <w:tcPr>
            <w:tcW w:w="4428" w:type="dxa"/>
            <w:tcBorders>
              <w:top w:val="single" w:sz="6" w:space="0" w:color="auto"/>
              <w:left w:val="single" w:sz="6" w:space="0" w:color="auto"/>
              <w:bottom w:val="single" w:sz="6" w:space="0" w:color="auto"/>
              <w:right w:val="single" w:sz="6" w:space="0" w:color="auto"/>
            </w:tcBorders>
          </w:tcPr>
          <w:p w14:paraId="3979C0EE" w14:textId="26C7BA55" w:rsidR="00616D33" w:rsidRPr="00931AA3" w:rsidRDefault="00A0449A" w:rsidP="00687BC2">
            <w:pPr>
              <w:spacing w:line="240" w:lineRule="auto"/>
              <w:contextualSpacing/>
              <w:jc w:val="both"/>
              <w:rPr>
                <w:rFonts w:cstheme="minorHAnsi"/>
                <w:sz w:val="24"/>
                <w:szCs w:val="24"/>
              </w:rPr>
            </w:pPr>
            <w:r>
              <w:rPr>
                <w:rFonts w:cstheme="minorHAnsi"/>
                <w:sz w:val="24"/>
                <w:szCs w:val="24"/>
              </w:rPr>
              <w:t>Subject Matter Expert</w:t>
            </w:r>
          </w:p>
        </w:tc>
        <w:tc>
          <w:tcPr>
            <w:tcW w:w="4680" w:type="dxa"/>
            <w:tcBorders>
              <w:top w:val="single" w:sz="6" w:space="0" w:color="auto"/>
              <w:left w:val="single" w:sz="6" w:space="0" w:color="auto"/>
              <w:bottom w:val="single" w:sz="6" w:space="0" w:color="auto"/>
              <w:right w:val="single" w:sz="6" w:space="0" w:color="auto"/>
            </w:tcBorders>
          </w:tcPr>
          <w:p w14:paraId="0EEB3D43" w14:textId="51E46139" w:rsidR="00616D33" w:rsidRPr="00931AA3" w:rsidRDefault="00E37DEA" w:rsidP="00687BC2">
            <w:pPr>
              <w:spacing w:line="240" w:lineRule="auto"/>
              <w:contextualSpacing/>
              <w:jc w:val="both"/>
              <w:rPr>
                <w:rFonts w:cstheme="minorHAnsi"/>
                <w:sz w:val="24"/>
                <w:szCs w:val="24"/>
              </w:rPr>
            </w:pPr>
            <w:r>
              <w:rPr>
                <w:rFonts w:cstheme="minorHAnsi"/>
                <w:sz w:val="24"/>
                <w:szCs w:val="24"/>
              </w:rPr>
              <w:t>Colorado School of Mines</w:t>
            </w:r>
          </w:p>
        </w:tc>
      </w:tr>
      <w:tr w:rsidR="00616D33" w:rsidRPr="00931AA3" w14:paraId="71FA0585" w14:textId="77777777" w:rsidTr="00893E85">
        <w:trPr>
          <w:jc w:val="center"/>
        </w:trPr>
        <w:tc>
          <w:tcPr>
            <w:tcW w:w="4428" w:type="dxa"/>
            <w:tcBorders>
              <w:top w:val="single" w:sz="6" w:space="0" w:color="auto"/>
              <w:left w:val="single" w:sz="6" w:space="0" w:color="auto"/>
              <w:bottom w:val="single" w:sz="6" w:space="0" w:color="auto"/>
              <w:right w:val="single" w:sz="6" w:space="0" w:color="auto"/>
            </w:tcBorders>
          </w:tcPr>
          <w:p w14:paraId="3692249C" w14:textId="77777777" w:rsidR="00616D33" w:rsidRPr="00931AA3" w:rsidRDefault="00616D33" w:rsidP="00687BC2">
            <w:pPr>
              <w:spacing w:line="240" w:lineRule="auto"/>
              <w:contextualSpacing/>
              <w:jc w:val="both"/>
              <w:rPr>
                <w:rFonts w:cstheme="minorHAnsi"/>
                <w:sz w:val="24"/>
                <w:szCs w:val="24"/>
              </w:rPr>
            </w:pPr>
            <w:r w:rsidRPr="00931AA3">
              <w:rPr>
                <w:rFonts w:cstheme="minorHAnsi"/>
                <w:sz w:val="24"/>
                <w:szCs w:val="24"/>
              </w:rPr>
              <w:t>Signature</w:t>
            </w:r>
          </w:p>
          <w:p w14:paraId="1F93461F" w14:textId="77777777" w:rsidR="00B95DB2" w:rsidRPr="00931AA3" w:rsidRDefault="00B95DB2" w:rsidP="00687BC2">
            <w:pPr>
              <w:spacing w:line="240" w:lineRule="auto"/>
              <w:contextualSpacing/>
              <w:jc w:val="both"/>
              <w:rPr>
                <w:rFonts w:cstheme="minorHAnsi"/>
                <w:sz w:val="24"/>
                <w:szCs w:val="24"/>
              </w:rPr>
            </w:pPr>
          </w:p>
        </w:tc>
        <w:tc>
          <w:tcPr>
            <w:tcW w:w="4680" w:type="dxa"/>
            <w:tcBorders>
              <w:top w:val="single" w:sz="6" w:space="0" w:color="auto"/>
              <w:left w:val="single" w:sz="6" w:space="0" w:color="auto"/>
              <w:bottom w:val="single" w:sz="6" w:space="0" w:color="auto"/>
              <w:right w:val="single" w:sz="6" w:space="0" w:color="auto"/>
            </w:tcBorders>
          </w:tcPr>
          <w:p w14:paraId="6FF5D7BE" w14:textId="77777777" w:rsidR="00616D33" w:rsidRDefault="00616D33" w:rsidP="00687BC2">
            <w:pPr>
              <w:spacing w:line="240" w:lineRule="auto"/>
              <w:contextualSpacing/>
              <w:jc w:val="both"/>
              <w:rPr>
                <w:rFonts w:cstheme="minorHAnsi"/>
                <w:sz w:val="24"/>
                <w:szCs w:val="24"/>
              </w:rPr>
            </w:pPr>
            <w:r w:rsidRPr="00931AA3">
              <w:rPr>
                <w:rFonts w:cstheme="minorHAnsi"/>
                <w:sz w:val="24"/>
                <w:szCs w:val="24"/>
              </w:rPr>
              <w:t>Signature</w:t>
            </w:r>
          </w:p>
          <w:p w14:paraId="456294FA" w14:textId="41729A21" w:rsidR="00AB0C75" w:rsidRPr="00931AA3" w:rsidRDefault="00AB0C75" w:rsidP="00687BC2">
            <w:pPr>
              <w:spacing w:line="240" w:lineRule="auto"/>
              <w:contextualSpacing/>
              <w:jc w:val="both"/>
              <w:rPr>
                <w:rFonts w:cstheme="minorHAnsi"/>
                <w:sz w:val="24"/>
                <w:szCs w:val="24"/>
              </w:rPr>
            </w:pPr>
          </w:p>
        </w:tc>
      </w:tr>
      <w:tr w:rsidR="00616D33" w:rsidRPr="00931AA3" w14:paraId="494761F1" w14:textId="77777777" w:rsidTr="00893E85">
        <w:trPr>
          <w:jc w:val="center"/>
        </w:trPr>
        <w:tc>
          <w:tcPr>
            <w:tcW w:w="4428" w:type="dxa"/>
            <w:tcBorders>
              <w:top w:val="single" w:sz="6" w:space="0" w:color="auto"/>
              <w:left w:val="single" w:sz="6" w:space="0" w:color="auto"/>
              <w:bottom w:val="single" w:sz="6" w:space="0" w:color="auto"/>
              <w:right w:val="single" w:sz="6" w:space="0" w:color="auto"/>
            </w:tcBorders>
          </w:tcPr>
          <w:p w14:paraId="1FB2C331" w14:textId="77777777" w:rsidR="00616D33" w:rsidRPr="00931AA3" w:rsidRDefault="00616D33" w:rsidP="00687BC2">
            <w:pPr>
              <w:spacing w:line="240" w:lineRule="auto"/>
              <w:contextualSpacing/>
              <w:jc w:val="both"/>
              <w:rPr>
                <w:rFonts w:cstheme="minorHAnsi"/>
                <w:sz w:val="24"/>
                <w:szCs w:val="24"/>
              </w:rPr>
            </w:pPr>
            <w:r w:rsidRPr="00931AA3">
              <w:rPr>
                <w:rFonts w:cstheme="minorHAnsi"/>
                <w:sz w:val="24"/>
                <w:szCs w:val="24"/>
              </w:rPr>
              <w:t>Date:</w:t>
            </w:r>
          </w:p>
        </w:tc>
        <w:tc>
          <w:tcPr>
            <w:tcW w:w="4680" w:type="dxa"/>
            <w:tcBorders>
              <w:top w:val="single" w:sz="6" w:space="0" w:color="auto"/>
              <w:left w:val="single" w:sz="6" w:space="0" w:color="auto"/>
              <w:bottom w:val="single" w:sz="6" w:space="0" w:color="auto"/>
              <w:right w:val="single" w:sz="6" w:space="0" w:color="auto"/>
            </w:tcBorders>
          </w:tcPr>
          <w:p w14:paraId="27F6FCA7" w14:textId="7852CC9E" w:rsidR="00616D33" w:rsidRPr="00931AA3" w:rsidRDefault="00616D33" w:rsidP="00687BC2">
            <w:pPr>
              <w:spacing w:line="240" w:lineRule="auto"/>
              <w:contextualSpacing/>
              <w:jc w:val="both"/>
              <w:rPr>
                <w:rFonts w:cstheme="minorHAnsi"/>
                <w:sz w:val="24"/>
                <w:szCs w:val="24"/>
              </w:rPr>
            </w:pPr>
            <w:r w:rsidRPr="00931AA3">
              <w:rPr>
                <w:rFonts w:cstheme="minorHAnsi"/>
                <w:sz w:val="24"/>
                <w:szCs w:val="24"/>
              </w:rPr>
              <w:t>Date:</w:t>
            </w:r>
            <w:r w:rsidR="00D42A3B" w:rsidRPr="00931AA3">
              <w:rPr>
                <w:rFonts w:cstheme="minorHAnsi"/>
                <w:sz w:val="24"/>
                <w:szCs w:val="24"/>
              </w:rPr>
              <w:t xml:space="preserve"> </w:t>
            </w:r>
          </w:p>
        </w:tc>
      </w:tr>
    </w:tbl>
    <w:p w14:paraId="52853B22" w14:textId="4E5FE0D0" w:rsidR="00616D33" w:rsidRDefault="00616D33" w:rsidP="00687BC2">
      <w:pPr>
        <w:jc w:val="both"/>
        <w:rPr>
          <w:rFonts w:cstheme="minorHAnsi"/>
          <w:sz w:val="24"/>
          <w:szCs w:val="24"/>
        </w:rPr>
      </w:pPr>
    </w:p>
    <w:p w14:paraId="2ADCC08E" w14:textId="77777777" w:rsidR="00530FEA" w:rsidRDefault="00530FEA">
      <w:pPr>
        <w:rPr>
          <w:rFonts w:cstheme="minorHAnsi"/>
          <w:b/>
          <w:bCs/>
          <w:sz w:val="24"/>
          <w:szCs w:val="24"/>
        </w:rPr>
      </w:pPr>
      <w:r>
        <w:rPr>
          <w:rFonts w:cstheme="minorHAnsi"/>
          <w:b/>
          <w:bCs/>
          <w:sz w:val="24"/>
          <w:szCs w:val="24"/>
        </w:rPr>
        <w:br w:type="page"/>
      </w:r>
    </w:p>
    <w:p w14:paraId="0FF0051E" w14:textId="10470EC1" w:rsidR="00687BC2" w:rsidRDefault="00687BC2" w:rsidP="009343B0">
      <w:pPr>
        <w:jc w:val="center"/>
        <w:rPr>
          <w:rFonts w:cstheme="minorHAnsi"/>
          <w:b/>
          <w:bCs/>
          <w:sz w:val="24"/>
          <w:szCs w:val="24"/>
        </w:rPr>
      </w:pPr>
      <w:r>
        <w:rPr>
          <w:rFonts w:cstheme="minorHAnsi"/>
          <w:b/>
          <w:bCs/>
          <w:sz w:val="24"/>
          <w:szCs w:val="24"/>
        </w:rPr>
        <w:lastRenderedPageBreak/>
        <w:t xml:space="preserve">EXHIBIT </w:t>
      </w:r>
      <w:r w:rsidR="007E680F">
        <w:rPr>
          <w:rFonts w:cstheme="minorHAnsi"/>
          <w:b/>
          <w:bCs/>
          <w:sz w:val="24"/>
          <w:szCs w:val="24"/>
        </w:rPr>
        <w:t xml:space="preserve">A – </w:t>
      </w:r>
    </w:p>
    <w:p w14:paraId="6BE50277" w14:textId="110DC0FB" w:rsidR="007E680F" w:rsidRDefault="00687BC2" w:rsidP="009343B0">
      <w:pPr>
        <w:jc w:val="center"/>
        <w:rPr>
          <w:rFonts w:cstheme="minorHAnsi"/>
          <w:b/>
          <w:bCs/>
          <w:sz w:val="24"/>
          <w:szCs w:val="24"/>
        </w:rPr>
      </w:pPr>
      <w:r>
        <w:rPr>
          <w:rFonts w:cstheme="minorHAnsi"/>
          <w:b/>
          <w:bCs/>
          <w:sz w:val="24"/>
          <w:szCs w:val="24"/>
        </w:rPr>
        <w:t xml:space="preserve">COLORADO SCHOOL OF MINES SPECIAL PROVISIONS </w:t>
      </w:r>
    </w:p>
    <w:p w14:paraId="3EA33173" w14:textId="77777777" w:rsidR="007E680F" w:rsidRPr="00B25250" w:rsidRDefault="007E680F" w:rsidP="008C2BA9">
      <w:pPr>
        <w:pStyle w:val="ListParagraph"/>
        <w:keepNext/>
        <w:numPr>
          <w:ilvl w:val="0"/>
          <w:numId w:val="16"/>
        </w:numPr>
        <w:spacing w:before="120" w:after="0" w:line="240" w:lineRule="auto"/>
        <w:ind w:left="360"/>
        <w:jc w:val="both"/>
        <w:rPr>
          <w:rFonts w:ascii="Arial" w:eastAsia="Times New Roman" w:hAnsi="Arial" w:cs="Arial"/>
        </w:rPr>
      </w:pPr>
      <w:r w:rsidRPr="00D11AB5">
        <w:rPr>
          <w:rFonts w:ascii="Arial" w:eastAsia="Times New Roman" w:hAnsi="Arial" w:cs="Arial"/>
          <w:b/>
        </w:rPr>
        <w:t xml:space="preserve">FUND AVAILABILITY. CRS §24-30-202(5.5). </w:t>
      </w:r>
    </w:p>
    <w:p w14:paraId="15ACEB50" w14:textId="77777777" w:rsidR="007E680F" w:rsidRDefault="007E680F" w:rsidP="001950AD">
      <w:pPr>
        <w:pStyle w:val="ListParagraph"/>
        <w:spacing w:after="0" w:line="240" w:lineRule="auto"/>
        <w:ind w:left="360"/>
        <w:jc w:val="both"/>
        <w:rPr>
          <w:rFonts w:ascii="Arial" w:eastAsia="Times New Roman" w:hAnsi="Arial" w:cs="Arial"/>
        </w:rPr>
      </w:pPr>
      <w:r w:rsidRPr="00D11AB5">
        <w:rPr>
          <w:rFonts w:ascii="Arial" w:eastAsia="Times New Roman" w:hAnsi="Arial" w:cs="Arial"/>
        </w:rPr>
        <w:t xml:space="preserve">Financial obligations of </w:t>
      </w:r>
      <w:r>
        <w:rPr>
          <w:rFonts w:ascii="Arial" w:eastAsia="Times New Roman" w:hAnsi="Arial" w:cs="Arial"/>
        </w:rPr>
        <w:t>Mines</w:t>
      </w:r>
      <w:r w:rsidRPr="00D11AB5">
        <w:rPr>
          <w:rFonts w:ascii="Arial" w:eastAsia="Times New Roman" w:hAnsi="Arial" w:cs="Arial"/>
        </w:rPr>
        <w:t xml:space="preserve"> payable after the current fiscal year are contingent upon funds for that purpose being appropriated, budgeted, and otherwise made available. </w:t>
      </w:r>
    </w:p>
    <w:p w14:paraId="25CC0A12" w14:textId="77777777" w:rsidR="007E680F" w:rsidRDefault="007E680F" w:rsidP="001950AD">
      <w:pPr>
        <w:pStyle w:val="ListParagraph"/>
        <w:spacing w:after="0" w:line="240" w:lineRule="auto"/>
        <w:ind w:left="360"/>
        <w:jc w:val="both"/>
        <w:rPr>
          <w:rFonts w:ascii="Arial" w:eastAsia="Times New Roman" w:hAnsi="Arial" w:cs="Arial"/>
        </w:rPr>
      </w:pPr>
    </w:p>
    <w:p w14:paraId="1FAB1C3F" w14:textId="77777777" w:rsidR="007E680F" w:rsidRDefault="007E680F" w:rsidP="00F92D9B">
      <w:pPr>
        <w:pStyle w:val="ListParagraph"/>
        <w:keepNext/>
        <w:numPr>
          <w:ilvl w:val="0"/>
          <w:numId w:val="16"/>
        </w:numPr>
        <w:spacing w:before="120" w:after="0" w:line="240" w:lineRule="auto"/>
        <w:ind w:left="360"/>
        <w:jc w:val="both"/>
        <w:rPr>
          <w:rFonts w:ascii="Arial" w:eastAsia="Times New Roman" w:hAnsi="Arial" w:cs="Arial"/>
          <w:b/>
        </w:rPr>
      </w:pPr>
      <w:r w:rsidRPr="00D11AB5">
        <w:rPr>
          <w:rFonts w:ascii="Arial" w:eastAsia="Times New Roman" w:hAnsi="Arial" w:cs="Arial"/>
          <w:b/>
          <w:bCs/>
        </w:rPr>
        <w:t>GOVERNMENTAL IMMUNITY</w:t>
      </w:r>
      <w:r w:rsidRPr="00D11AB5">
        <w:rPr>
          <w:rFonts w:ascii="Arial" w:eastAsia="Times New Roman" w:hAnsi="Arial" w:cs="Arial"/>
          <w:b/>
        </w:rPr>
        <w:t xml:space="preserve">. </w:t>
      </w:r>
    </w:p>
    <w:p w14:paraId="02677036" w14:textId="77777777" w:rsidR="007E680F" w:rsidRDefault="007E680F" w:rsidP="006C3BC0">
      <w:pPr>
        <w:pStyle w:val="ListParagraph"/>
        <w:spacing w:after="0" w:line="240" w:lineRule="auto"/>
        <w:ind w:left="360"/>
        <w:jc w:val="both"/>
        <w:rPr>
          <w:rFonts w:ascii="Arial" w:eastAsia="Times New Roman" w:hAnsi="Arial" w:cs="Arial"/>
        </w:rPr>
      </w:pPr>
      <w:r w:rsidRPr="00D11AB5">
        <w:rPr>
          <w:rFonts w:ascii="Arial" w:eastAsia="Times New Roman" w:hAnsi="Arial" w:cs="Arial"/>
        </w:rPr>
        <w:t xml:space="preserve">No term or condition of this </w:t>
      </w:r>
      <w:r>
        <w:rPr>
          <w:rFonts w:ascii="Arial" w:eastAsia="Times New Roman" w:hAnsi="Arial" w:cs="Arial"/>
        </w:rPr>
        <w:t>Agreement</w:t>
      </w:r>
      <w:r w:rsidRPr="00D11AB5">
        <w:rPr>
          <w:rFonts w:ascii="Arial" w:eastAsia="Times New Roman" w:hAnsi="Arial" w:cs="Arial"/>
        </w:rPr>
        <w:t xml:space="preserve"> shall be construed or interpreted as a waiver, express or implied, </w:t>
      </w:r>
      <w:r>
        <w:rPr>
          <w:rFonts w:ascii="Arial" w:eastAsia="Times New Roman" w:hAnsi="Arial" w:cs="Arial"/>
        </w:rPr>
        <w:t xml:space="preserve">and no such waiver is intended, </w:t>
      </w:r>
      <w:r w:rsidRPr="00D11AB5">
        <w:rPr>
          <w:rFonts w:ascii="Arial" w:eastAsia="Times New Roman" w:hAnsi="Arial" w:cs="Arial"/>
        </w:rPr>
        <w:t>of any of the immunities, rights, benefits, protections, or other provisions, of the Colorado Governmental Immunity Act, CRS §</w:t>
      </w:r>
      <w:r>
        <w:rPr>
          <w:rFonts w:ascii="Arial" w:eastAsia="Times New Roman" w:hAnsi="Arial" w:cs="Arial"/>
        </w:rPr>
        <w:t>§</w:t>
      </w:r>
      <w:r w:rsidRPr="00D11AB5">
        <w:rPr>
          <w:rFonts w:ascii="Arial" w:eastAsia="Times New Roman" w:hAnsi="Arial" w:cs="Arial"/>
        </w:rPr>
        <w:t xml:space="preserve">24-10-101 </w:t>
      </w:r>
      <w:r w:rsidRPr="0087606B">
        <w:rPr>
          <w:rFonts w:ascii="Arial" w:eastAsia="Times New Roman" w:hAnsi="Arial" w:cs="Arial"/>
          <w:i/>
        </w:rPr>
        <w:t>et seq</w:t>
      </w:r>
      <w:r w:rsidRPr="00D11AB5">
        <w:rPr>
          <w:rFonts w:ascii="Arial" w:eastAsia="Times New Roman" w:hAnsi="Arial" w:cs="Arial"/>
        </w:rPr>
        <w:t xml:space="preserve">., or the Federal Tort Claims Act, 28 U.S.C. §§1346(b) and 2671 </w:t>
      </w:r>
      <w:r w:rsidRPr="0087606B">
        <w:rPr>
          <w:rFonts w:ascii="Arial" w:eastAsia="Times New Roman" w:hAnsi="Arial" w:cs="Arial"/>
          <w:i/>
        </w:rPr>
        <w:t>et seq</w:t>
      </w:r>
      <w:r w:rsidRPr="00D11AB5">
        <w:rPr>
          <w:rFonts w:ascii="Arial" w:eastAsia="Times New Roman" w:hAnsi="Arial" w:cs="Arial"/>
        </w:rPr>
        <w:t>., as applicable now or hereafter amended.</w:t>
      </w:r>
    </w:p>
    <w:p w14:paraId="55487A7E" w14:textId="77777777" w:rsidR="007E680F" w:rsidRPr="007F12D2" w:rsidRDefault="007E680F" w:rsidP="008257BB">
      <w:pPr>
        <w:pStyle w:val="ListParagraph"/>
        <w:spacing w:after="0" w:line="240" w:lineRule="auto"/>
        <w:ind w:left="360"/>
        <w:jc w:val="both"/>
        <w:rPr>
          <w:rFonts w:ascii="Arial" w:eastAsia="Times New Roman" w:hAnsi="Arial" w:cs="Arial"/>
          <w:b/>
        </w:rPr>
      </w:pPr>
    </w:p>
    <w:p w14:paraId="58901A6D" w14:textId="77777777" w:rsidR="007E680F" w:rsidRDefault="007E680F" w:rsidP="002E67C1">
      <w:pPr>
        <w:pStyle w:val="ListParagraph"/>
        <w:keepNext/>
        <w:numPr>
          <w:ilvl w:val="0"/>
          <w:numId w:val="16"/>
        </w:numPr>
        <w:spacing w:before="120" w:after="0" w:line="240" w:lineRule="auto"/>
        <w:ind w:left="360"/>
        <w:jc w:val="both"/>
        <w:rPr>
          <w:rFonts w:ascii="Arial" w:eastAsia="Times New Roman" w:hAnsi="Arial" w:cs="Arial"/>
          <w:b/>
        </w:rPr>
      </w:pPr>
      <w:r w:rsidRPr="00D11AB5">
        <w:rPr>
          <w:rFonts w:ascii="Arial" w:eastAsia="Times New Roman" w:hAnsi="Arial" w:cs="Arial"/>
          <w:b/>
          <w:bCs/>
        </w:rPr>
        <w:t>INDEPENDENT CONTRACTOR</w:t>
      </w:r>
      <w:r w:rsidRPr="00D11AB5">
        <w:rPr>
          <w:rFonts w:ascii="Arial" w:eastAsia="Times New Roman" w:hAnsi="Arial" w:cs="Arial"/>
          <w:b/>
        </w:rPr>
        <w:t xml:space="preserve">. </w:t>
      </w:r>
    </w:p>
    <w:p w14:paraId="2B52B299" w14:textId="2E7BC9B9" w:rsidR="007E680F" w:rsidRPr="00E859BA" w:rsidRDefault="007E680F" w:rsidP="00CF0D9C">
      <w:pPr>
        <w:pStyle w:val="ListParagraph"/>
        <w:spacing w:after="0" w:line="240" w:lineRule="auto"/>
        <w:ind w:left="360"/>
        <w:jc w:val="both"/>
        <w:rPr>
          <w:rFonts w:ascii="Arial" w:eastAsia="Times New Roman" w:hAnsi="Arial" w:cs="Arial"/>
          <w:b/>
          <w:bCs/>
        </w:rPr>
      </w:pPr>
      <w:r w:rsidRPr="002E3BEC">
        <w:rPr>
          <w:rFonts w:ascii="Arial" w:eastAsia="Times New Roman" w:hAnsi="Arial" w:cs="Arial"/>
          <w:highlight w:val="yellow"/>
        </w:rPr>
        <w:t>[</w:t>
      </w:r>
      <w:r w:rsidR="001D4D02">
        <w:rPr>
          <w:rFonts w:ascii="Arial" w:eastAsia="Times New Roman" w:hAnsi="Arial" w:cs="Arial"/>
          <w:highlight w:val="yellow"/>
        </w:rPr>
        <w:t>???</w:t>
      </w:r>
      <w:r w:rsidRPr="002E3BEC">
        <w:rPr>
          <w:rFonts w:ascii="Arial" w:eastAsia="Times New Roman" w:hAnsi="Arial" w:cs="Arial"/>
          <w:highlight w:val="yellow"/>
        </w:rPr>
        <w:t xml:space="preserve"> (“</w:t>
      </w:r>
      <w:r w:rsidRPr="00D11AB5">
        <w:rPr>
          <w:rFonts w:ascii="Arial" w:eastAsia="Times New Roman" w:hAnsi="Arial" w:cs="Arial"/>
        </w:rPr>
        <w:t>Contractor</w:t>
      </w:r>
      <w:r>
        <w:rPr>
          <w:rFonts w:ascii="Arial" w:eastAsia="Times New Roman" w:hAnsi="Arial" w:cs="Arial"/>
        </w:rPr>
        <w:t xml:space="preserve">”) </w:t>
      </w:r>
      <w:r w:rsidRPr="00D11AB5">
        <w:rPr>
          <w:rFonts w:ascii="Arial" w:eastAsia="Times New Roman" w:hAnsi="Arial" w:cs="Arial"/>
        </w:rPr>
        <w:t xml:space="preserve">shall perform its duties hereunder as an independent contractor and not as an employee. Neither Contractor nor any agent or employee of Contractor shall be deemed to be an agent or employee of </w:t>
      </w:r>
      <w:r>
        <w:rPr>
          <w:rFonts w:ascii="Arial" w:eastAsia="Times New Roman" w:hAnsi="Arial" w:cs="Arial"/>
        </w:rPr>
        <w:t>Mines</w:t>
      </w:r>
      <w:r w:rsidRPr="00D11AB5">
        <w:rPr>
          <w:rFonts w:ascii="Arial" w:eastAsia="Times New Roman" w:hAnsi="Arial" w:cs="Arial"/>
        </w:rPr>
        <w:t xml:space="preserve">. </w:t>
      </w:r>
      <w:r>
        <w:rPr>
          <w:rFonts w:ascii="Arial" w:eastAsia="Times New Roman" w:hAnsi="Arial" w:cs="Arial"/>
        </w:rPr>
        <w:t xml:space="preserve"> Contractor shall not have authorization, express or implied, to bind Mines to any agreement, liability, or understanding, except as expressly set forth herein. </w:t>
      </w:r>
      <w:r w:rsidRPr="00E859BA">
        <w:rPr>
          <w:rFonts w:ascii="Arial" w:eastAsia="Times New Roman" w:hAnsi="Arial" w:cs="Arial"/>
          <w:b/>
          <w:bCs/>
        </w:rPr>
        <w:t>Contractor and its employees and agents are not entitled to unemployment insurance or workers compensation benefits through Mines and Mines shall not pay for or otherwise provide such coverage for Contractor or any of its agents or employees.</w:t>
      </w:r>
      <w:r w:rsidRPr="00D11AB5">
        <w:rPr>
          <w:rFonts w:ascii="Arial" w:eastAsia="Times New Roman" w:hAnsi="Arial" w:cs="Arial"/>
        </w:rPr>
        <w:t xml:space="preserve"> </w:t>
      </w:r>
      <w:r>
        <w:rPr>
          <w:rFonts w:ascii="Arial" w:eastAsia="Times New Roman" w:hAnsi="Arial" w:cs="Arial"/>
          <w:b/>
          <w:bCs/>
        </w:rPr>
        <w:t xml:space="preserve">Contractor shall pay when due all applicable employment taxes and income taxes and local head taxes incurred pursuant to this Agreement. Contractor shall (a) </w:t>
      </w:r>
      <w:r w:rsidRPr="00E859BA">
        <w:rPr>
          <w:rFonts w:ascii="Arial" w:eastAsia="Times New Roman" w:hAnsi="Arial" w:cs="Arial"/>
          <w:b/>
          <w:bCs/>
        </w:rPr>
        <w:t>Contractor shall (a) provide and keep in force workers' compensation and unemployment compensation insurance in the amounts required by law, (b) provide proof thereof when requested by Mines, and (c) be solely responsible for its acts and those of its employees and agents.</w:t>
      </w:r>
      <w:r>
        <w:rPr>
          <w:rFonts w:ascii="Arial" w:eastAsia="Times New Roman" w:hAnsi="Arial" w:cs="Arial"/>
          <w:b/>
          <w:bCs/>
        </w:rPr>
        <w:t xml:space="preserve"> Regardless of any access, use of Mines facilities, Mines infrastructure, Mines software or email, Contractor shall at all times maintain and control its independence from Mines and the State of Colorado and shall not be considered an employee or representative of Mines under any circumstance. Failure by Contractor to represent and hold itself out as an independent contractor for purposes of its work with Mines shall be considered a breach of this Agreement. </w:t>
      </w:r>
      <w:r>
        <w:rPr>
          <w:rFonts w:ascii="Arial" w:eastAsia="Times New Roman" w:hAnsi="Arial" w:cs="Arial"/>
        </w:rPr>
        <w:t xml:space="preserve">   </w:t>
      </w:r>
    </w:p>
    <w:p w14:paraId="1E9A59BF" w14:textId="77777777" w:rsidR="007E680F" w:rsidRDefault="007E680F" w:rsidP="00CF0101">
      <w:pPr>
        <w:pStyle w:val="ListParagraph"/>
        <w:spacing w:after="0" w:line="240" w:lineRule="auto"/>
        <w:ind w:left="360"/>
        <w:jc w:val="both"/>
        <w:rPr>
          <w:rFonts w:ascii="Arial" w:eastAsia="Times New Roman" w:hAnsi="Arial" w:cs="Arial"/>
        </w:rPr>
      </w:pPr>
    </w:p>
    <w:p w14:paraId="2271B6C6" w14:textId="77777777" w:rsidR="007E680F" w:rsidRDefault="007E680F" w:rsidP="00CF0101">
      <w:pPr>
        <w:spacing w:after="0" w:line="240" w:lineRule="auto"/>
        <w:contextualSpacing/>
        <w:jc w:val="both"/>
        <w:rPr>
          <w:rFonts w:ascii="Arial" w:eastAsia="Times New Roman" w:hAnsi="Arial" w:cs="Arial"/>
          <w:b/>
        </w:rPr>
      </w:pPr>
      <w:r>
        <w:rPr>
          <w:rFonts w:ascii="Arial" w:eastAsia="Times New Roman" w:hAnsi="Arial" w:cs="Arial"/>
          <w:b/>
        </w:rPr>
        <w:t xml:space="preserve">D.  INDEMNIFICATION. </w:t>
      </w:r>
    </w:p>
    <w:p w14:paraId="7F7DA138" w14:textId="77777777" w:rsidR="007E680F" w:rsidRPr="00D11AB5" w:rsidRDefault="007E680F" w:rsidP="00CF0101">
      <w:pPr>
        <w:spacing w:after="0" w:line="240" w:lineRule="auto"/>
        <w:ind w:left="360"/>
        <w:contextualSpacing/>
        <w:jc w:val="both"/>
        <w:rPr>
          <w:rFonts w:ascii="Arial" w:eastAsia="Times New Roman" w:hAnsi="Arial" w:cs="Arial"/>
        </w:rPr>
      </w:pPr>
      <w:r w:rsidRPr="00D11AB5">
        <w:rPr>
          <w:rFonts w:ascii="Arial" w:eastAsia="Times New Roman" w:hAnsi="Arial" w:cs="Arial"/>
        </w:rPr>
        <w:t xml:space="preserve">Contractor shall indemnify, save, and hold harmless Mines, its employees and agents, against any and all claims, damages, liability and court awards including costs, expenses, and attorney fees and related costs, incurred as a result of any act or omission by Contractor, or its employees, agents, Subcontractors, or assignees pursuant to the terms of this </w:t>
      </w:r>
      <w:r>
        <w:rPr>
          <w:rFonts w:ascii="Arial" w:eastAsia="Times New Roman" w:hAnsi="Arial" w:cs="Arial"/>
        </w:rPr>
        <w:t>Agreement</w:t>
      </w:r>
      <w:r w:rsidRPr="00D11AB5">
        <w:rPr>
          <w:rFonts w:ascii="Arial" w:eastAsia="Times New Roman" w:hAnsi="Arial" w:cs="Arial"/>
        </w:rPr>
        <w:t>; however, the provisions hereof shall not be construed or interpreted as a waiver, express or implied, of any of the immunities, rights, benefits, protection, or other provisions, of the Colorado Governmental Immunity Act, CRS §</w:t>
      </w:r>
      <w:r>
        <w:rPr>
          <w:rFonts w:ascii="Arial" w:eastAsia="Times New Roman" w:hAnsi="Arial" w:cs="Arial"/>
        </w:rPr>
        <w:t>§</w:t>
      </w:r>
      <w:r w:rsidRPr="00D11AB5">
        <w:rPr>
          <w:rFonts w:ascii="Arial" w:eastAsia="Times New Roman" w:hAnsi="Arial" w:cs="Arial"/>
        </w:rPr>
        <w:t xml:space="preserve">24-10-101 </w:t>
      </w:r>
      <w:r w:rsidRPr="001F359B">
        <w:rPr>
          <w:rFonts w:ascii="Arial" w:eastAsia="Times New Roman" w:hAnsi="Arial" w:cs="Arial"/>
          <w:i/>
        </w:rPr>
        <w:t>et seq</w:t>
      </w:r>
      <w:r w:rsidRPr="00D11AB5">
        <w:rPr>
          <w:rFonts w:ascii="Arial" w:eastAsia="Times New Roman" w:hAnsi="Arial" w:cs="Arial"/>
        </w:rPr>
        <w:t xml:space="preserve">., or the Federal Tort Claims Act, 28 U.S.C. 2671 </w:t>
      </w:r>
      <w:r w:rsidRPr="001F359B">
        <w:rPr>
          <w:rFonts w:ascii="Arial" w:eastAsia="Times New Roman" w:hAnsi="Arial" w:cs="Arial"/>
          <w:i/>
        </w:rPr>
        <w:t>et seq</w:t>
      </w:r>
      <w:r w:rsidRPr="00D11AB5">
        <w:rPr>
          <w:rFonts w:ascii="Arial" w:eastAsia="Times New Roman" w:hAnsi="Arial" w:cs="Arial"/>
        </w:rPr>
        <w:t>., as applicable, as now or hereafter amended.</w:t>
      </w:r>
    </w:p>
    <w:p w14:paraId="119ED2A3" w14:textId="77777777" w:rsidR="007E680F" w:rsidRPr="007F12D2" w:rsidRDefault="007E680F" w:rsidP="009343B0">
      <w:pPr>
        <w:spacing w:after="0" w:line="240" w:lineRule="auto"/>
        <w:contextualSpacing/>
        <w:jc w:val="both"/>
        <w:rPr>
          <w:rFonts w:ascii="Arial" w:eastAsia="Times New Roman" w:hAnsi="Arial" w:cs="Arial"/>
          <w:b/>
        </w:rPr>
      </w:pPr>
      <w:r>
        <w:rPr>
          <w:rFonts w:ascii="Arial" w:eastAsia="Times New Roman" w:hAnsi="Arial" w:cs="Arial"/>
          <w:b/>
        </w:rPr>
        <w:tab/>
      </w:r>
    </w:p>
    <w:p w14:paraId="15038345" w14:textId="77777777" w:rsidR="007E680F" w:rsidRDefault="007E680F" w:rsidP="009343B0">
      <w:pPr>
        <w:pStyle w:val="ListParagraph"/>
        <w:keepNext/>
        <w:numPr>
          <w:ilvl w:val="0"/>
          <w:numId w:val="17"/>
        </w:numPr>
        <w:spacing w:before="120" w:after="0" w:line="240" w:lineRule="auto"/>
        <w:ind w:left="360"/>
        <w:jc w:val="both"/>
        <w:rPr>
          <w:rFonts w:ascii="Arial" w:eastAsia="Times New Roman" w:hAnsi="Arial" w:cs="Arial"/>
          <w:b/>
        </w:rPr>
      </w:pPr>
      <w:r w:rsidRPr="00D11AB5">
        <w:rPr>
          <w:rFonts w:ascii="Arial" w:eastAsia="Times New Roman" w:hAnsi="Arial" w:cs="Arial"/>
          <w:b/>
        </w:rPr>
        <w:t xml:space="preserve">COMPLIANCE WITH LAW. </w:t>
      </w:r>
    </w:p>
    <w:p w14:paraId="42CFAF8E" w14:textId="77777777" w:rsidR="007E680F" w:rsidRDefault="007E680F" w:rsidP="009343B0">
      <w:pPr>
        <w:pStyle w:val="ListParagraph"/>
        <w:spacing w:after="0" w:line="240" w:lineRule="auto"/>
        <w:ind w:left="360"/>
        <w:jc w:val="both"/>
        <w:rPr>
          <w:rFonts w:ascii="Arial" w:eastAsia="Times New Roman" w:hAnsi="Arial" w:cs="Arial"/>
        </w:rPr>
      </w:pPr>
      <w:r w:rsidRPr="00D11AB5">
        <w:rPr>
          <w:rFonts w:ascii="Arial" w:eastAsia="Times New Roman" w:hAnsi="Arial" w:cs="Arial"/>
        </w:rPr>
        <w:t xml:space="preserve">Contractor shall strictly comply with all applicable federal and </w:t>
      </w:r>
      <w:r>
        <w:rPr>
          <w:rFonts w:ascii="Arial" w:eastAsia="Times New Roman" w:hAnsi="Arial" w:cs="Arial"/>
        </w:rPr>
        <w:t>s</w:t>
      </w:r>
      <w:r w:rsidRPr="00D11AB5">
        <w:rPr>
          <w:rFonts w:ascii="Arial" w:eastAsia="Times New Roman" w:hAnsi="Arial" w:cs="Arial"/>
        </w:rPr>
        <w:t>tate laws, rules, and regulations in effect or hereafter established, including, without limitation, laws applicable to discrimination</w:t>
      </w:r>
      <w:r>
        <w:rPr>
          <w:rFonts w:ascii="Arial" w:eastAsia="Times New Roman" w:hAnsi="Arial" w:cs="Arial"/>
        </w:rPr>
        <w:t>,</w:t>
      </w:r>
      <w:r w:rsidRPr="00D11AB5">
        <w:rPr>
          <w:rFonts w:ascii="Arial" w:eastAsia="Times New Roman" w:hAnsi="Arial" w:cs="Arial"/>
        </w:rPr>
        <w:t xml:space="preserve"> unfair employment practices</w:t>
      </w:r>
      <w:r>
        <w:rPr>
          <w:rFonts w:ascii="Arial" w:eastAsia="Times New Roman" w:hAnsi="Arial" w:cs="Arial"/>
        </w:rPr>
        <w:t>, and data privacy or protection</w:t>
      </w:r>
      <w:r w:rsidRPr="00D11AB5">
        <w:rPr>
          <w:rFonts w:ascii="Arial" w:eastAsia="Times New Roman" w:hAnsi="Arial" w:cs="Arial"/>
        </w:rPr>
        <w:t>.</w:t>
      </w:r>
    </w:p>
    <w:p w14:paraId="348EAAFC" w14:textId="77777777" w:rsidR="007E680F" w:rsidRPr="002B701F" w:rsidRDefault="007E680F" w:rsidP="009343B0">
      <w:pPr>
        <w:pStyle w:val="ListParagraph"/>
        <w:spacing w:after="0" w:line="240" w:lineRule="auto"/>
        <w:ind w:left="360"/>
        <w:jc w:val="both"/>
        <w:rPr>
          <w:rFonts w:ascii="Arial" w:eastAsia="Times New Roman" w:hAnsi="Arial" w:cs="Arial"/>
          <w:b/>
        </w:rPr>
      </w:pPr>
    </w:p>
    <w:p w14:paraId="60425B90" w14:textId="77777777" w:rsidR="007E680F" w:rsidRPr="00980CF5" w:rsidRDefault="007E680F" w:rsidP="009343B0">
      <w:pPr>
        <w:pStyle w:val="ListParagraph"/>
        <w:keepNext/>
        <w:numPr>
          <w:ilvl w:val="0"/>
          <w:numId w:val="17"/>
        </w:numPr>
        <w:spacing w:before="120" w:after="0" w:line="240" w:lineRule="auto"/>
        <w:ind w:left="360"/>
        <w:jc w:val="both"/>
        <w:rPr>
          <w:rFonts w:ascii="Arial" w:eastAsia="Times New Roman" w:hAnsi="Arial" w:cs="Arial"/>
          <w:b/>
        </w:rPr>
      </w:pPr>
      <w:r w:rsidRPr="002B701F">
        <w:rPr>
          <w:rFonts w:ascii="Arial" w:hAnsi="Arial" w:cs="Arial"/>
          <w:b/>
          <w:bCs/>
        </w:rPr>
        <w:t xml:space="preserve">CHOICE OF LAW, JURISDICTION, AND VENUE. </w:t>
      </w:r>
    </w:p>
    <w:p w14:paraId="6CBF913B" w14:textId="77777777" w:rsidR="007E680F" w:rsidRDefault="007E680F" w:rsidP="009343B0">
      <w:pPr>
        <w:pStyle w:val="ListParagraph"/>
        <w:spacing w:after="0" w:line="240" w:lineRule="auto"/>
        <w:ind w:left="360"/>
        <w:jc w:val="both"/>
        <w:rPr>
          <w:rFonts w:ascii="Arial" w:eastAsia="Times New Roman" w:hAnsi="Arial" w:cs="Arial"/>
        </w:rPr>
      </w:pPr>
      <w:r w:rsidRPr="002B701F">
        <w:rPr>
          <w:rFonts w:ascii="Arial" w:hAnsi="Arial" w:cs="Arial"/>
        </w:rPr>
        <w:t xml:space="preserve">Colorado law, and rules and regulations issued pursuant thereto, shall be applied in the interpretation, execution, and enforcement of </w:t>
      </w:r>
      <w:r w:rsidRPr="001F359B">
        <w:rPr>
          <w:rFonts w:ascii="Arial" w:hAnsi="Arial" w:cs="Arial"/>
        </w:rPr>
        <w:t xml:space="preserve">this </w:t>
      </w:r>
      <w:r>
        <w:rPr>
          <w:rFonts w:ascii="Arial" w:hAnsi="Arial" w:cs="Arial"/>
        </w:rPr>
        <w:t>Agreement</w:t>
      </w:r>
      <w:r w:rsidRPr="001F359B">
        <w:rPr>
          <w:rFonts w:ascii="Arial" w:hAnsi="Arial" w:cs="Arial"/>
        </w:rPr>
        <w:t>, without regard to conflict of law provisions</w:t>
      </w:r>
      <w:r w:rsidRPr="002B701F">
        <w:rPr>
          <w:rFonts w:ascii="Arial" w:hAnsi="Arial" w:cs="Arial"/>
        </w:rPr>
        <w:t xml:space="preserve">. Any provision included or incorporated herein by reference which conflicts with said laws, rules, </w:t>
      </w:r>
      <w:r>
        <w:rPr>
          <w:rFonts w:ascii="Arial" w:hAnsi="Arial" w:cs="Arial"/>
        </w:rPr>
        <w:t>or</w:t>
      </w:r>
      <w:r w:rsidRPr="002B701F">
        <w:rPr>
          <w:rFonts w:ascii="Arial" w:hAnsi="Arial" w:cs="Arial"/>
        </w:rPr>
        <w:t xml:space="preserve"> regulations shall be null and void. All suits or actions related to this </w:t>
      </w:r>
      <w:r>
        <w:rPr>
          <w:rFonts w:ascii="Arial" w:hAnsi="Arial" w:cs="Arial"/>
        </w:rPr>
        <w:t>Agreement</w:t>
      </w:r>
      <w:r w:rsidRPr="002B701F">
        <w:rPr>
          <w:rFonts w:ascii="Arial" w:hAnsi="Arial" w:cs="Arial"/>
        </w:rPr>
        <w:t xml:space="preserve"> shall be filed and proceedings held </w:t>
      </w:r>
      <w:r>
        <w:rPr>
          <w:rFonts w:ascii="Arial" w:hAnsi="Arial" w:cs="Arial"/>
        </w:rPr>
        <w:t xml:space="preserve">exclusively </w:t>
      </w:r>
      <w:r w:rsidRPr="002B701F">
        <w:rPr>
          <w:rFonts w:ascii="Arial" w:hAnsi="Arial" w:cs="Arial"/>
        </w:rPr>
        <w:t xml:space="preserve">in the State of Colorado and exclusive venue </w:t>
      </w:r>
      <w:r w:rsidRPr="001F359B">
        <w:rPr>
          <w:rFonts w:ascii="Arial" w:hAnsi="Arial" w:cs="Arial"/>
        </w:rPr>
        <w:t>shall be in the City and County of Denver</w:t>
      </w:r>
      <w:r w:rsidRPr="002B701F">
        <w:rPr>
          <w:rFonts w:ascii="Arial" w:hAnsi="Arial" w:cs="Arial"/>
        </w:rPr>
        <w:t>.</w:t>
      </w:r>
      <w:r>
        <w:rPr>
          <w:rFonts w:ascii="Arial" w:hAnsi="Arial" w:cs="Arial"/>
        </w:rPr>
        <w:t xml:space="preserve"> </w:t>
      </w:r>
      <w:r>
        <w:rPr>
          <w:rFonts w:ascii="Arial" w:eastAsia="Times New Roman" w:hAnsi="Arial" w:cs="Arial"/>
        </w:rPr>
        <w:t>Contractor consents to jurisdiction in the State of Colorado.</w:t>
      </w:r>
    </w:p>
    <w:p w14:paraId="0C33702F" w14:textId="77777777" w:rsidR="007E680F" w:rsidRPr="002B701F" w:rsidRDefault="007E680F" w:rsidP="009343B0">
      <w:pPr>
        <w:pStyle w:val="ListParagraph"/>
        <w:spacing w:after="0" w:line="240" w:lineRule="auto"/>
        <w:ind w:left="360"/>
        <w:jc w:val="both"/>
        <w:rPr>
          <w:rFonts w:ascii="Arial" w:eastAsia="Times New Roman" w:hAnsi="Arial" w:cs="Arial"/>
          <w:b/>
        </w:rPr>
      </w:pPr>
    </w:p>
    <w:p w14:paraId="2C637658" w14:textId="77777777" w:rsidR="007E680F" w:rsidRPr="00980CF5" w:rsidRDefault="007E680F" w:rsidP="009343B0">
      <w:pPr>
        <w:pStyle w:val="ListParagraph"/>
        <w:keepNext/>
        <w:numPr>
          <w:ilvl w:val="0"/>
          <w:numId w:val="17"/>
        </w:numPr>
        <w:spacing w:before="120" w:after="0" w:line="240" w:lineRule="auto"/>
        <w:ind w:left="360"/>
        <w:jc w:val="both"/>
        <w:rPr>
          <w:rFonts w:ascii="Arial" w:eastAsia="Times New Roman" w:hAnsi="Arial" w:cs="Arial"/>
          <w:b/>
        </w:rPr>
      </w:pPr>
      <w:r w:rsidRPr="002B701F">
        <w:rPr>
          <w:rFonts w:ascii="Arial" w:hAnsi="Arial" w:cs="Arial"/>
          <w:b/>
        </w:rPr>
        <w:lastRenderedPageBreak/>
        <w:t>BINDING</w:t>
      </w:r>
      <w:r w:rsidRPr="00D11AB5">
        <w:rPr>
          <w:rFonts w:ascii="Arial" w:hAnsi="Arial" w:cs="Arial"/>
          <w:b/>
        </w:rPr>
        <w:t xml:space="preserve"> ARBITRATION PROHIBITED</w:t>
      </w:r>
      <w:r w:rsidRPr="00D11AB5">
        <w:rPr>
          <w:rFonts w:ascii="Arial" w:hAnsi="Arial" w:cs="Arial"/>
        </w:rPr>
        <w:t xml:space="preserve">. </w:t>
      </w:r>
    </w:p>
    <w:p w14:paraId="7EBFDB71" w14:textId="77777777" w:rsidR="007E680F" w:rsidRDefault="007E680F" w:rsidP="009343B0">
      <w:pPr>
        <w:pStyle w:val="ListParagraph"/>
        <w:spacing w:after="0" w:line="240" w:lineRule="auto"/>
        <w:ind w:left="360"/>
        <w:jc w:val="both"/>
        <w:rPr>
          <w:rFonts w:ascii="Arial" w:hAnsi="Arial" w:cs="Arial"/>
        </w:rPr>
      </w:pPr>
      <w:r>
        <w:rPr>
          <w:rFonts w:ascii="Arial" w:hAnsi="Arial" w:cs="Arial"/>
        </w:rPr>
        <w:t>Neither t</w:t>
      </w:r>
      <w:r w:rsidRPr="00D11AB5">
        <w:rPr>
          <w:rFonts w:ascii="Arial" w:hAnsi="Arial" w:cs="Arial"/>
        </w:rPr>
        <w:t xml:space="preserve">he State of Colorado </w:t>
      </w:r>
      <w:r>
        <w:rPr>
          <w:rFonts w:ascii="Arial" w:hAnsi="Arial" w:cs="Arial"/>
        </w:rPr>
        <w:t xml:space="preserve">nor Mines </w:t>
      </w:r>
      <w:r w:rsidRPr="00D11AB5">
        <w:rPr>
          <w:rFonts w:ascii="Arial" w:hAnsi="Arial" w:cs="Arial"/>
        </w:rPr>
        <w:t>agrees to binding arbitration by any extra-judicial body or person. Any provision to the contrary in this contact or incorporated herein by reference shall be null and void.</w:t>
      </w:r>
    </w:p>
    <w:p w14:paraId="21527736" w14:textId="77777777" w:rsidR="007E680F" w:rsidRPr="002B701F" w:rsidRDefault="007E680F" w:rsidP="009343B0">
      <w:pPr>
        <w:pStyle w:val="ListParagraph"/>
        <w:spacing w:after="0" w:line="240" w:lineRule="auto"/>
        <w:ind w:left="360"/>
        <w:jc w:val="both"/>
        <w:rPr>
          <w:rFonts w:ascii="Arial" w:eastAsia="Times New Roman" w:hAnsi="Arial" w:cs="Arial"/>
          <w:b/>
        </w:rPr>
      </w:pPr>
    </w:p>
    <w:p w14:paraId="73B42184" w14:textId="77777777" w:rsidR="007E680F" w:rsidRPr="00980CF5" w:rsidRDefault="007E680F" w:rsidP="009343B0">
      <w:pPr>
        <w:pStyle w:val="ListParagraph"/>
        <w:keepNext/>
        <w:numPr>
          <w:ilvl w:val="0"/>
          <w:numId w:val="17"/>
        </w:numPr>
        <w:spacing w:before="120" w:after="0" w:line="240" w:lineRule="auto"/>
        <w:ind w:left="360"/>
        <w:jc w:val="both"/>
        <w:rPr>
          <w:rFonts w:ascii="Arial" w:eastAsia="Times New Roman" w:hAnsi="Arial" w:cs="Arial"/>
        </w:rPr>
      </w:pPr>
      <w:r w:rsidRPr="002B701F">
        <w:rPr>
          <w:rFonts w:ascii="Arial" w:eastAsia="Times New Roman" w:hAnsi="Arial" w:cs="Arial"/>
          <w:b/>
        </w:rPr>
        <w:t>PROHIBITED TERMS.</w:t>
      </w:r>
      <w:r>
        <w:rPr>
          <w:rFonts w:ascii="Arial" w:eastAsia="Times New Roman" w:hAnsi="Arial" w:cs="Arial"/>
          <w:b/>
        </w:rPr>
        <w:t xml:space="preserve"> </w:t>
      </w:r>
    </w:p>
    <w:p w14:paraId="6076A90E" w14:textId="77777777" w:rsidR="007E680F" w:rsidRDefault="007E680F" w:rsidP="009343B0">
      <w:pPr>
        <w:pStyle w:val="ListParagraph"/>
        <w:spacing w:after="0" w:line="240" w:lineRule="auto"/>
        <w:ind w:left="360"/>
        <w:jc w:val="both"/>
        <w:rPr>
          <w:rFonts w:ascii="Arial" w:eastAsia="Times New Roman" w:hAnsi="Arial" w:cs="Arial"/>
        </w:rPr>
      </w:pPr>
      <w:r w:rsidRPr="002B701F">
        <w:rPr>
          <w:rFonts w:ascii="Arial" w:eastAsia="Times New Roman" w:hAnsi="Arial" w:cs="Arial"/>
        </w:rPr>
        <w:t xml:space="preserve">Any term included in this </w:t>
      </w:r>
      <w:r>
        <w:rPr>
          <w:rFonts w:ascii="Arial" w:eastAsia="Times New Roman" w:hAnsi="Arial" w:cs="Arial"/>
        </w:rPr>
        <w:t>Agreement</w:t>
      </w:r>
      <w:r w:rsidRPr="002B701F">
        <w:rPr>
          <w:rFonts w:ascii="Arial" w:eastAsia="Times New Roman" w:hAnsi="Arial" w:cs="Arial"/>
        </w:rPr>
        <w:t xml:space="preserve"> that requires </w:t>
      </w:r>
      <w:r>
        <w:rPr>
          <w:rFonts w:ascii="Arial" w:eastAsia="Times New Roman" w:hAnsi="Arial" w:cs="Arial"/>
        </w:rPr>
        <w:t>Mines</w:t>
      </w:r>
      <w:r w:rsidRPr="002B701F">
        <w:rPr>
          <w:rFonts w:ascii="Arial" w:eastAsia="Times New Roman" w:hAnsi="Arial" w:cs="Arial"/>
        </w:rPr>
        <w:t xml:space="preserve"> to indemnify or hold Contractor harmless; requires </w:t>
      </w:r>
      <w:r>
        <w:rPr>
          <w:rFonts w:ascii="Arial" w:eastAsia="Times New Roman" w:hAnsi="Arial" w:cs="Arial"/>
        </w:rPr>
        <w:t xml:space="preserve">Mines </w:t>
      </w:r>
      <w:r w:rsidRPr="002B701F">
        <w:rPr>
          <w:rFonts w:ascii="Arial" w:eastAsia="Times New Roman" w:hAnsi="Arial" w:cs="Arial"/>
        </w:rPr>
        <w:t xml:space="preserve">to agree to binding arbitration; limits Contractor’s liability for damages resulting from death, bodily injury, or damage to tangible property; or that conflicts with this provision in any way shall be void </w:t>
      </w:r>
      <w:r w:rsidRPr="001F359B">
        <w:rPr>
          <w:rFonts w:ascii="Arial" w:eastAsia="Times New Roman" w:hAnsi="Arial" w:cs="Arial"/>
          <w:i/>
        </w:rPr>
        <w:t>ab initio</w:t>
      </w:r>
      <w:r w:rsidRPr="002B701F">
        <w:rPr>
          <w:rFonts w:ascii="Arial" w:eastAsia="Times New Roman" w:hAnsi="Arial" w:cs="Arial"/>
        </w:rPr>
        <w:t xml:space="preserve">.  Nothing in this </w:t>
      </w:r>
      <w:r>
        <w:rPr>
          <w:rFonts w:ascii="Arial" w:eastAsia="Times New Roman" w:hAnsi="Arial" w:cs="Arial"/>
        </w:rPr>
        <w:t>Agreement</w:t>
      </w:r>
      <w:r w:rsidRPr="002B701F">
        <w:rPr>
          <w:rFonts w:ascii="Arial" w:eastAsia="Times New Roman" w:hAnsi="Arial" w:cs="Arial"/>
        </w:rPr>
        <w:t xml:space="preserve"> shall be construed as a waiver of any provision of </w:t>
      </w:r>
      <w:r>
        <w:rPr>
          <w:rFonts w:ascii="Arial" w:eastAsia="Times New Roman" w:hAnsi="Arial" w:cs="Arial"/>
        </w:rPr>
        <w:t xml:space="preserve">CRS </w:t>
      </w:r>
      <w:r w:rsidRPr="002B701F">
        <w:rPr>
          <w:rFonts w:ascii="Arial" w:eastAsia="Times New Roman" w:hAnsi="Arial" w:cs="Arial"/>
        </w:rPr>
        <w:t xml:space="preserve">§24-106-109. </w:t>
      </w:r>
    </w:p>
    <w:p w14:paraId="434071B3" w14:textId="77777777" w:rsidR="007E680F" w:rsidRPr="002B701F" w:rsidRDefault="007E680F" w:rsidP="009343B0">
      <w:pPr>
        <w:pStyle w:val="ListParagraph"/>
        <w:spacing w:after="0" w:line="240" w:lineRule="auto"/>
        <w:ind w:left="360"/>
        <w:jc w:val="both"/>
        <w:rPr>
          <w:rFonts w:ascii="Arial" w:eastAsia="Times New Roman" w:hAnsi="Arial" w:cs="Arial"/>
        </w:rPr>
      </w:pPr>
    </w:p>
    <w:p w14:paraId="1A56C449" w14:textId="77777777" w:rsidR="007E680F" w:rsidRDefault="007E680F" w:rsidP="009343B0">
      <w:pPr>
        <w:pStyle w:val="ListParagraph"/>
        <w:keepNext/>
        <w:numPr>
          <w:ilvl w:val="0"/>
          <w:numId w:val="17"/>
        </w:numPr>
        <w:spacing w:before="120" w:after="0" w:line="240" w:lineRule="auto"/>
        <w:ind w:left="360"/>
        <w:jc w:val="both"/>
        <w:rPr>
          <w:rFonts w:ascii="Arial" w:eastAsia="Times New Roman" w:hAnsi="Arial" w:cs="Arial"/>
          <w:b/>
        </w:rPr>
      </w:pPr>
      <w:r w:rsidRPr="002B701F">
        <w:rPr>
          <w:rFonts w:ascii="Arial" w:eastAsia="Times New Roman" w:hAnsi="Arial" w:cs="Arial"/>
          <w:b/>
        </w:rPr>
        <w:t xml:space="preserve">SOFTWARE PIRACY PROHIBITION. Governor's Executive Order D 002 00. </w:t>
      </w:r>
    </w:p>
    <w:p w14:paraId="0DB4D959" w14:textId="77777777" w:rsidR="007E680F" w:rsidRDefault="007E680F" w:rsidP="009343B0">
      <w:pPr>
        <w:pStyle w:val="ListParagraph"/>
        <w:spacing w:after="0" w:line="240" w:lineRule="auto"/>
        <w:ind w:left="360"/>
        <w:jc w:val="both"/>
        <w:rPr>
          <w:rFonts w:ascii="Arial" w:eastAsia="Times New Roman" w:hAnsi="Arial" w:cs="Arial"/>
        </w:rPr>
      </w:pPr>
      <w:r>
        <w:rPr>
          <w:rFonts w:ascii="Arial" w:eastAsia="Times New Roman" w:hAnsi="Arial" w:cs="Arial"/>
        </w:rPr>
        <w:t>Mines’</w:t>
      </w:r>
      <w:r w:rsidRPr="002B701F">
        <w:rPr>
          <w:rFonts w:ascii="Arial" w:eastAsia="Times New Roman" w:hAnsi="Arial" w:cs="Arial"/>
        </w:rPr>
        <w:t xml:space="preserve"> or other public funds payable under this Agreement shall not be used for the acquisition, operation, or maintenance of computer software in violation of federal copyright laws or applicable licensing restrictions. Contractor hereby certifies and warrants that, during the term of this Agreement and any extensions, Contractor has and shall maintain in place appropriate systems and controls to prevent such improper use of public funds. If </w:t>
      </w:r>
      <w:r>
        <w:rPr>
          <w:rFonts w:ascii="Arial" w:eastAsia="Times New Roman" w:hAnsi="Arial" w:cs="Arial"/>
        </w:rPr>
        <w:t>Mines</w:t>
      </w:r>
      <w:r w:rsidRPr="002B701F">
        <w:rPr>
          <w:rFonts w:ascii="Arial" w:eastAsia="Times New Roman" w:hAnsi="Arial" w:cs="Arial"/>
        </w:rPr>
        <w:t xml:space="preserve"> determines that Contractor is in violation of this provision, </w:t>
      </w:r>
      <w:r>
        <w:rPr>
          <w:rFonts w:ascii="Arial" w:eastAsia="Times New Roman" w:hAnsi="Arial" w:cs="Arial"/>
        </w:rPr>
        <w:t>Mines</w:t>
      </w:r>
      <w:r w:rsidRPr="002B701F">
        <w:rPr>
          <w:rFonts w:ascii="Arial" w:eastAsia="Times New Roman" w:hAnsi="Arial" w:cs="Arial"/>
        </w:rPr>
        <w:t xml:space="preserve"> may </w:t>
      </w:r>
      <w:r>
        <w:rPr>
          <w:rFonts w:ascii="Arial" w:eastAsia="Times New Roman" w:hAnsi="Arial" w:cs="Arial"/>
        </w:rPr>
        <w:t xml:space="preserve">declare a breach of this Agreement and </w:t>
      </w:r>
      <w:r w:rsidRPr="002B701F">
        <w:rPr>
          <w:rFonts w:ascii="Arial" w:eastAsia="Times New Roman" w:hAnsi="Arial" w:cs="Arial"/>
        </w:rPr>
        <w:t xml:space="preserve">exercise any remedy available at law or in equity or under this Agreement, including, without limitation, immediate termination of this Agreement and any remedy consistent with federal copyright laws or applicable licensing restrictions. </w:t>
      </w:r>
    </w:p>
    <w:p w14:paraId="6E02E0FA" w14:textId="77777777" w:rsidR="007E680F" w:rsidRPr="002B701F" w:rsidRDefault="007E680F" w:rsidP="009343B0">
      <w:pPr>
        <w:pStyle w:val="ListParagraph"/>
        <w:spacing w:after="0" w:line="240" w:lineRule="auto"/>
        <w:ind w:left="360"/>
        <w:jc w:val="both"/>
        <w:rPr>
          <w:rFonts w:ascii="Arial" w:eastAsia="Times New Roman" w:hAnsi="Arial" w:cs="Arial"/>
          <w:b/>
        </w:rPr>
      </w:pPr>
    </w:p>
    <w:p w14:paraId="7F7DD91E" w14:textId="77777777" w:rsidR="007E680F" w:rsidRDefault="007E680F" w:rsidP="009343B0">
      <w:pPr>
        <w:pStyle w:val="ListParagraph"/>
        <w:keepNext/>
        <w:numPr>
          <w:ilvl w:val="0"/>
          <w:numId w:val="17"/>
        </w:numPr>
        <w:spacing w:before="120" w:after="0" w:line="240" w:lineRule="auto"/>
        <w:ind w:left="360"/>
        <w:jc w:val="both"/>
        <w:rPr>
          <w:rFonts w:ascii="Arial" w:eastAsia="Times New Roman" w:hAnsi="Arial" w:cs="Arial"/>
          <w:b/>
        </w:rPr>
      </w:pPr>
      <w:r w:rsidRPr="00D11AB5">
        <w:rPr>
          <w:rFonts w:ascii="Arial" w:eastAsia="Times New Roman" w:hAnsi="Arial" w:cs="Arial"/>
          <w:b/>
        </w:rPr>
        <w:t xml:space="preserve">EMPLOYEE FINANCIAL INTEREST/CONFLICT OF INTEREST. CRS §§24-18-201 and 24-50-507. </w:t>
      </w:r>
    </w:p>
    <w:p w14:paraId="19FF4F4F" w14:textId="77777777" w:rsidR="007E680F" w:rsidRDefault="007E680F" w:rsidP="009343B0">
      <w:pPr>
        <w:pStyle w:val="ListParagraph"/>
        <w:spacing w:after="0" w:line="240" w:lineRule="auto"/>
        <w:ind w:left="360"/>
        <w:jc w:val="both"/>
        <w:rPr>
          <w:rFonts w:ascii="Arial" w:eastAsia="Times New Roman" w:hAnsi="Arial" w:cs="Arial"/>
          <w:b/>
        </w:rPr>
      </w:pPr>
      <w:r w:rsidRPr="00D11AB5">
        <w:rPr>
          <w:rFonts w:ascii="Arial" w:eastAsia="Times New Roman" w:hAnsi="Arial" w:cs="Arial"/>
        </w:rPr>
        <w:t>The signatories aver that to their knowledge, no employee of the State</w:t>
      </w:r>
      <w:r>
        <w:rPr>
          <w:rFonts w:ascii="Arial" w:eastAsia="Times New Roman" w:hAnsi="Arial" w:cs="Arial"/>
        </w:rPr>
        <w:t xml:space="preserve"> of Colorado</w:t>
      </w:r>
      <w:r w:rsidRPr="00D11AB5">
        <w:rPr>
          <w:rFonts w:ascii="Arial" w:eastAsia="Times New Roman" w:hAnsi="Arial" w:cs="Arial"/>
        </w:rPr>
        <w:t xml:space="preserve"> has any personal or beneficial interest whatsoever in the service or property described in this </w:t>
      </w:r>
      <w:r>
        <w:rPr>
          <w:rFonts w:ascii="Arial" w:eastAsia="Times New Roman" w:hAnsi="Arial" w:cs="Arial"/>
        </w:rPr>
        <w:t>Agreement</w:t>
      </w:r>
      <w:r w:rsidRPr="00D11AB5">
        <w:rPr>
          <w:rFonts w:ascii="Arial" w:eastAsia="Times New Roman" w:hAnsi="Arial" w:cs="Arial"/>
        </w:rPr>
        <w:t>. Contractor has no interest and shall not acquire any interest, direct or indirect, that would conflict in any manner or degree with the performance of Contractor’s services and Contractor shall not employ any person having such known interests.</w:t>
      </w:r>
      <w:r w:rsidRPr="00D11AB5">
        <w:rPr>
          <w:rFonts w:ascii="Arial" w:eastAsia="Times New Roman" w:hAnsi="Arial" w:cs="Arial"/>
          <w:b/>
        </w:rPr>
        <w:t xml:space="preserve">  </w:t>
      </w:r>
    </w:p>
    <w:p w14:paraId="72924377" w14:textId="77777777" w:rsidR="007E680F" w:rsidRDefault="007E680F" w:rsidP="009343B0">
      <w:pPr>
        <w:pStyle w:val="ListParagraph"/>
        <w:spacing w:after="0" w:line="240" w:lineRule="auto"/>
        <w:ind w:left="360"/>
        <w:jc w:val="both"/>
        <w:rPr>
          <w:rFonts w:ascii="Arial" w:eastAsia="Times New Roman" w:hAnsi="Arial" w:cs="Arial"/>
          <w:b/>
        </w:rPr>
      </w:pPr>
    </w:p>
    <w:p w14:paraId="70332E27" w14:textId="77777777" w:rsidR="007E680F" w:rsidRDefault="007E680F" w:rsidP="009343B0">
      <w:pPr>
        <w:pStyle w:val="ListParagraph"/>
        <w:keepNext/>
        <w:numPr>
          <w:ilvl w:val="0"/>
          <w:numId w:val="17"/>
        </w:numPr>
        <w:spacing w:before="120" w:after="0" w:line="240" w:lineRule="auto"/>
        <w:ind w:left="360"/>
        <w:jc w:val="both"/>
        <w:rPr>
          <w:rFonts w:ascii="Arial" w:eastAsia="Times New Roman" w:hAnsi="Arial" w:cs="Arial"/>
          <w:b/>
        </w:rPr>
      </w:pPr>
      <w:r>
        <w:rPr>
          <w:rFonts w:ascii="Arial" w:eastAsia="Times New Roman" w:hAnsi="Arial" w:cs="Arial"/>
          <w:b/>
        </w:rPr>
        <w:t>MINES DATA</w:t>
      </w:r>
    </w:p>
    <w:p w14:paraId="767E8D2B" w14:textId="77777777" w:rsidR="007E680F" w:rsidRDefault="007E680F" w:rsidP="009343B0">
      <w:pPr>
        <w:pStyle w:val="ListParagraph"/>
        <w:keepNext/>
        <w:spacing w:before="120" w:after="0" w:line="240" w:lineRule="auto"/>
        <w:ind w:left="360"/>
        <w:jc w:val="both"/>
        <w:rPr>
          <w:rFonts w:ascii="Arial" w:hAnsi="Arial" w:cs="Arial"/>
        </w:rPr>
      </w:pPr>
      <w:r>
        <w:rPr>
          <w:rFonts w:ascii="Arial" w:eastAsia="Times New Roman" w:hAnsi="Arial" w:cs="Arial"/>
          <w:bCs/>
        </w:rPr>
        <w:t>During the course of this Agreement, Contractor may receive personally identifiable information or other confidential information</w:t>
      </w:r>
      <w:r>
        <w:rPr>
          <w:rFonts w:ascii="Arial" w:hAnsi="Arial" w:cs="Arial"/>
        </w:rPr>
        <w:t xml:space="preserve"> that</w:t>
      </w:r>
      <w:r w:rsidRPr="00500CC8">
        <w:rPr>
          <w:rFonts w:ascii="Arial" w:hAnsi="Arial" w:cs="Arial"/>
        </w:rPr>
        <w:t xml:space="preserve"> is considered data (“</w:t>
      </w:r>
      <w:r>
        <w:rPr>
          <w:rFonts w:ascii="Arial" w:hAnsi="Arial" w:cs="Arial"/>
        </w:rPr>
        <w:t xml:space="preserve">Mines </w:t>
      </w:r>
      <w:r w:rsidRPr="00500CC8">
        <w:rPr>
          <w:rFonts w:ascii="Arial" w:hAnsi="Arial" w:cs="Arial"/>
        </w:rPr>
        <w:t xml:space="preserve">Data”). Contractor will only collect </w:t>
      </w:r>
      <w:r>
        <w:rPr>
          <w:rFonts w:ascii="Arial" w:hAnsi="Arial" w:cs="Arial"/>
        </w:rPr>
        <w:t xml:space="preserve">Mines </w:t>
      </w:r>
      <w:r w:rsidRPr="00500CC8">
        <w:rPr>
          <w:rFonts w:ascii="Arial" w:hAnsi="Arial" w:cs="Arial"/>
        </w:rPr>
        <w:t xml:space="preserve">Data necessary to fulfill its duties as outlined </w:t>
      </w:r>
      <w:r>
        <w:rPr>
          <w:rFonts w:ascii="Arial" w:hAnsi="Arial" w:cs="Arial"/>
        </w:rPr>
        <w:t>within a scope of work and</w:t>
      </w:r>
      <w:r w:rsidRPr="00500CC8">
        <w:rPr>
          <w:rFonts w:ascii="Arial" w:hAnsi="Arial" w:cs="Arial"/>
        </w:rPr>
        <w:t xml:space="preserve"> Contractor is prohibited from using the </w:t>
      </w:r>
      <w:r>
        <w:rPr>
          <w:rFonts w:ascii="Arial" w:hAnsi="Arial" w:cs="Arial"/>
        </w:rPr>
        <w:t xml:space="preserve">Mines </w:t>
      </w:r>
      <w:r w:rsidRPr="00500CC8">
        <w:rPr>
          <w:rFonts w:ascii="Arial" w:hAnsi="Arial" w:cs="Arial"/>
        </w:rPr>
        <w:t>Data for any other purposes, including mining or scanning of content within the data</w:t>
      </w:r>
      <w:r>
        <w:rPr>
          <w:rFonts w:ascii="Arial" w:hAnsi="Arial" w:cs="Arial"/>
        </w:rPr>
        <w:t>, unless otherwise permitted by Mines in writing</w:t>
      </w:r>
      <w:r w:rsidRPr="00500CC8">
        <w:rPr>
          <w:rFonts w:ascii="Arial" w:hAnsi="Arial" w:cs="Arial"/>
        </w:rPr>
        <w:t>.</w:t>
      </w:r>
    </w:p>
    <w:p w14:paraId="6FFAA653" w14:textId="77777777" w:rsidR="007E680F" w:rsidRPr="00E859BA" w:rsidRDefault="007E680F" w:rsidP="009343B0">
      <w:pPr>
        <w:pStyle w:val="ListParagraph"/>
        <w:keepNext/>
        <w:spacing w:before="120" w:after="0" w:line="240" w:lineRule="auto"/>
        <w:ind w:left="360"/>
        <w:jc w:val="both"/>
        <w:rPr>
          <w:rFonts w:ascii="Arial" w:eastAsia="Times New Roman" w:hAnsi="Arial" w:cs="Arial"/>
          <w:bCs/>
        </w:rPr>
      </w:pPr>
    </w:p>
    <w:p w14:paraId="7DCBBA28" w14:textId="77777777" w:rsidR="007E680F" w:rsidRPr="00381D98" w:rsidRDefault="007E680F" w:rsidP="009343B0">
      <w:pPr>
        <w:pStyle w:val="ListParagraph"/>
        <w:keepNext/>
        <w:numPr>
          <w:ilvl w:val="0"/>
          <w:numId w:val="17"/>
        </w:numPr>
        <w:spacing w:before="120" w:after="0" w:line="240" w:lineRule="auto"/>
        <w:ind w:left="360"/>
        <w:jc w:val="both"/>
        <w:rPr>
          <w:rFonts w:ascii="Arial" w:eastAsia="Times New Roman" w:hAnsi="Arial" w:cs="Arial"/>
          <w:b/>
        </w:rPr>
      </w:pPr>
      <w:r w:rsidRPr="00381D98">
        <w:rPr>
          <w:rFonts w:ascii="Arial" w:eastAsia="Times New Roman" w:hAnsi="Arial" w:cs="Arial"/>
          <w:b/>
        </w:rPr>
        <w:t xml:space="preserve">FAMILY EDUCATION RIGHTS AND PRIVACY ACT </w:t>
      </w:r>
    </w:p>
    <w:p w14:paraId="0BB1820D" w14:textId="77777777" w:rsidR="007E680F" w:rsidRPr="00D9011D" w:rsidRDefault="007E680F" w:rsidP="009343B0">
      <w:pPr>
        <w:pStyle w:val="ListParagraph"/>
        <w:spacing w:after="0" w:line="240" w:lineRule="auto"/>
        <w:ind w:left="360"/>
        <w:jc w:val="both"/>
        <w:rPr>
          <w:rFonts w:ascii="Arial" w:hAnsi="Arial" w:cs="Arial"/>
          <w:bCs/>
        </w:rPr>
      </w:pPr>
      <w:r w:rsidRPr="00381D98">
        <w:rPr>
          <w:rFonts w:ascii="Arial" w:hAnsi="Arial" w:cs="Arial"/>
          <w:bCs/>
        </w:rPr>
        <w:t xml:space="preserve">If Contractor receives or has access to Mines Data which includes student “education records”, then Contractor shall be deemed a “school official,” as defined by the Family Education Rights and Privacy Act (FERPA), 20 U.S.C. 1232g, </w:t>
      </w:r>
      <w:r w:rsidRPr="00381D98">
        <w:rPr>
          <w:rFonts w:ascii="Arial" w:hAnsi="Arial" w:cs="Arial"/>
          <w:bCs/>
          <w:i/>
          <w:iCs/>
        </w:rPr>
        <w:t>et seq</w:t>
      </w:r>
      <w:r w:rsidRPr="00381D98">
        <w:rPr>
          <w:rFonts w:ascii="Arial" w:hAnsi="Arial" w:cs="Arial"/>
          <w:bCs/>
        </w:rPr>
        <w:t>. and the regulations promulgated thereunder.  Such records will be subject to FERPA non-disclosure requirements, and are considered confidential under the terms of this Agreement.  Contractor shall ensure that access to education records is limited to those employees of Contractor that</w:t>
      </w:r>
      <w:r w:rsidRPr="00D9011D">
        <w:rPr>
          <w:rFonts w:ascii="Arial" w:hAnsi="Arial" w:cs="Arial"/>
          <w:bCs/>
        </w:rPr>
        <w:t xml:space="preserve"> are essential to the performance of the Agreement.  Contractor agrees that it shall not use education records for any purpose other than in the performance of this Agreement.  Except as required or permitted by law, Contractor shall not disclose or share education records with any third party unless permitted by the terms of the Agreement.  Any education records held by the Contractor will be made available to Mines upon request.</w:t>
      </w:r>
    </w:p>
    <w:p w14:paraId="33D6E765" w14:textId="77777777" w:rsidR="007E680F" w:rsidRPr="00D9011D" w:rsidRDefault="007E680F" w:rsidP="009343B0">
      <w:pPr>
        <w:pStyle w:val="ListParagraph"/>
        <w:keepNext/>
        <w:spacing w:before="120" w:after="0" w:line="240" w:lineRule="auto"/>
        <w:ind w:left="360"/>
        <w:jc w:val="both"/>
        <w:rPr>
          <w:rFonts w:ascii="Arial" w:eastAsia="Times New Roman" w:hAnsi="Arial" w:cs="Arial"/>
          <w:b/>
        </w:rPr>
      </w:pPr>
    </w:p>
    <w:p w14:paraId="5677C9C8" w14:textId="77777777" w:rsidR="007E680F" w:rsidRPr="00D9011D" w:rsidRDefault="007E680F" w:rsidP="009343B0">
      <w:pPr>
        <w:pStyle w:val="ListParagraph"/>
        <w:keepNext/>
        <w:numPr>
          <w:ilvl w:val="0"/>
          <w:numId w:val="17"/>
        </w:numPr>
        <w:spacing w:before="120" w:after="0" w:line="240" w:lineRule="auto"/>
        <w:ind w:left="360"/>
        <w:jc w:val="both"/>
        <w:rPr>
          <w:rFonts w:ascii="Arial" w:eastAsia="Times New Roman" w:hAnsi="Arial" w:cs="Arial"/>
          <w:b/>
        </w:rPr>
      </w:pPr>
      <w:r w:rsidRPr="00D9011D">
        <w:rPr>
          <w:rFonts w:ascii="Arial" w:hAnsi="Arial" w:cs="Arial"/>
          <w:b/>
        </w:rPr>
        <w:t>DATA PROTECTION</w:t>
      </w:r>
      <w:r w:rsidRPr="00D9011D">
        <w:rPr>
          <w:rFonts w:ascii="Arial" w:hAnsi="Arial" w:cs="Arial"/>
        </w:rPr>
        <w:t xml:space="preserve">.   </w:t>
      </w:r>
    </w:p>
    <w:p w14:paraId="4C84F16C" w14:textId="77777777" w:rsidR="007E680F" w:rsidRDefault="007E680F" w:rsidP="009343B0">
      <w:pPr>
        <w:pStyle w:val="ListParagraph"/>
        <w:keepNext/>
        <w:spacing w:before="120" w:after="0" w:line="240" w:lineRule="auto"/>
        <w:ind w:left="360"/>
        <w:jc w:val="both"/>
        <w:rPr>
          <w:rFonts w:ascii="Arial" w:hAnsi="Arial" w:cs="Arial"/>
        </w:rPr>
      </w:pPr>
      <w:r w:rsidRPr="00D9011D">
        <w:rPr>
          <w:rFonts w:ascii="Arial" w:hAnsi="Arial" w:cs="Arial"/>
        </w:rPr>
        <w:t xml:space="preserve">Contractor will store and process Mines Data in accordance with industry best practices, including appropriate administrative, physical, and technical safeguards to secure Mines Data from unauthorized access, disclosure, and use. Contractor will conduct periodic risk assessments and remediate any identified security vulnerabilities in a timely manner. Contractor will maintain a written incident response plan that requires prompt notification to Mines of any security or privacy incident, as well as best practices for responding to a breach of PII. Contractor agrees to share its incident response plan upon request.  Contractor and any subcontractors shall return any information that is accessible and readable in accordance with </w:t>
      </w:r>
      <w:r w:rsidRPr="00D9011D">
        <w:rPr>
          <w:rFonts w:ascii="Arial" w:hAnsi="Arial" w:cs="Arial"/>
        </w:rPr>
        <w:lastRenderedPageBreak/>
        <w:t>C.R.S.</w:t>
      </w:r>
      <w:r w:rsidRPr="00D9011D">
        <w:rPr>
          <w:rFonts w:ascii="Arial" w:eastAsia="Times New Roman" w:hAnsi="Arial" w:cs="Arial"/>
        </w:rPr>
        <w:t xml:space="preserve"> §</w:t>
      </w:r>
      <w:r w:rsidRPr="00D9011D">
        <w:rPr>
          <w:rFonts w:ascii="Arial" w:hAnsi="Arial" w:cs="Arial"/>
        </w:rPr>
        <w:t xml:space="preserve"> 24-73-101, 102, and FERPA to Mines upon termination of this Agreement.  Contractor and subcontractors shall securely destroy any remaining Data in Contractor or subcontractor’s possession upon expiration of the retention period set forth in this Agreement or within ninety (90) days of termination of this Agreement.</w:t>
      </w:r>
    </w:p>
    <w:p w14:paraId="232E8810" w14:textId="77777777" w:rsidR="007E680F" w:rsidRPr="00D9011D" w:rsidRDefault="007E680F" w:rsidP="009343B0">
      <w:pPr>
        <w:pStyle w:val="ListParagraph"/>
        <w:keepNext/>
        <w:spacing w:before="120" w:after="0" w:line="240" w:lineRule="auto"/>
        <w:ind w:left="360"/>
        <w:jc w:val="both"/>
        <w:rPr>
          <w:rFonts w:ascii="Arial" w:eastAsia="Times New Roman" w:hAnsi="Arial" w:cs="Arial"/>
          <w:b/>
        </w:rPr>
      </w:pPr>
    </w:p>
    <w:p w14:paraId="4B26A0C2" w14:textId="77777777" w:rsidR="007E680F" w:rsidRPr="004C3F3D" w:rsidRDefault="007E680F" w:rsidP="009343B0">
      <w:pPr>
        <w:pStyle w:val="ListParagraph"/>
        <w:keepNext/>
        <w:numPr>
          <w:ilvl w:val="0"/>
          <w:numId w:val="17"/>
        </w:numPr>
        <w:spacing w:before="120" w:after="0" w:line="240" w:lineRule="auto"/>
        <w:ind w:left="360"/>
        <w:jc w:val="both"/>
        <w:rPr>
          <w:rFonts w:ascii="Arial" w:eastAsia="Times New Roman" w:hAnsi="Arial" w:cs="Arial"/>
          <w:b/>
        </w:rPr>
      </w:pPr>
      <w:r w:rsidRPr="004C3F3D">
        <w:rPr>
          <w:rFonts w:ascii="Arial" w:hAnsi="Arial" w:cs="Arial"/>
          <w:b/>
          <w:bCs/>
        </w:rPr>
        <w:t>EXTERNAL TERMS AND CONDITIONS (CLICK-THROUGH)</w:t>
      </w:r>
      <w:r w:rsidRPr="004C3F3D">
        <w:rPr>
          <w:rFonts w:ascii="Arial" w:hAnsi="Arial" w:cs="Arial"/>
        </w:rPr>
        <w:t xml:space="preserve">. </w:t>
      </w:r>
    </w:p>
    <w:p w14:paraId="23F20F3D" w14:textId="77777777" w:rsidR="007E680F" w:rsidRDefault="007E680F" w:rsidP="009343B0">
      <w:pPr>
        <w:pStyle w:val="ListParagraph"/>
        <w:spacing w:after="0" w:line="240" w:lineRule="auto"/>
        <w:ind w:left="360"/>
        <w:jc w:val="both"/>
        <w:rPr>
          <w:sz w:val="20"/>
          <w:szCs w:val="20"/>
        </w:rPr>
      </w:pPr>
      <w:r w:rsidRPr="00263E4E">
        <w:rPr>
          <w:rFonts w:ascii="Arial" w:hAnsi="Arial" w:cs="Arial"/>
        </w:rPr>
        <w:t>Notwithstanding anything to the contrary in the Agreement, or incorporated into the Agreement, or executed in writing separately by the Parties; Mines shall not be subject to any provision included in any terms, conditions, or agreements appearing on Contractor’s or a subcontractor’s website or any provision incorporated into any click-through or online agreemen</w:t>
      </w:r>
      <w:r>
        <w:rPr>
          <w:rFonts w:ascii="Arial" w:hAnsi="Arial" w:cs="Arial"/>
        </w:rPr>
        <w:t>ts related to the purpose of this</w:t>
      </w:r>
      <w:r w:rsidRPr="00263E4E">
        <w:rPr>
          <w:rFonts w:ascii="Arial" w:hAnsi="Arial" w:cs="Arial"/>
        </w:rPr>
        <w:t xml:space="preserve"> Agreement, unless that provision is specifically referenced in this Agreement.</w:t>
      </w:r>
      <w:r>
        <w:rPr>
          <w:sz w:val="20"/>
          <w:szCs w:val="20"/>
        </w:rPr>
        <w:t xml:space="preserve"> </w:t>
      </w:r>
    </w:p>
    <w:p w14:paraId="183F6C0F" w14:textId="77777777" w:rsidR="007E680F" w:rsidRPr="00263E4E" w:rsidRDefault="007E680F" w:rsidP="009343B0">
      <w:pPr>
        <w:pStyle w:val="ListParagraph"/>
        <w:spacing w:after="0" w:line="240" w:lineRule="auto"/>
        <w:ind w:left="360"/>
        <w:jc w:val="both"/>
        <w:rPr>
          <w:rFonts w:ascii="Arial" w:eastAsia="Times New Roman" w:hAnsi="Arial" w:cs="Arial"/>
          <w:b/>
        </w:rPr>
      </w:pPr>
    </w:p>
    <w:p w14:paraId="54212735" w14:textId="77777777" w:rsidR="007E680F" w:rsidRDefault="007E680F" w:rsidP="009343B0">
      <w:pPr>
        <w:pStyle w:val="ListParagraph"/>
        <w:keepNext/>
        <w:numPr>
          <w:ilvl w:val="0"/>
          <w:numId w:val="17"/>
        </w:numPr>
        <w:spacing w:before="120" w:after="0" w:line="240" w:lineRule="auto"/>
        <w:ind w:left="360"/>
        <w:jc w:val="both"/>
        <w:rPr>
          <w:rFonts w:ascii="Arial" w:eastAsia="Times New Roman" w:hAnsi="Arial" w:cs="Arial"/>
          <w:b/>
        </w:rPr>
      </w:pPr>
      <w:r w:rsidRPr="00D11AB5">
        <w:rPr>
          <w:rFonts w:ascii="Arial" w:eastAsia="Times New Roman" w:hAnsi="Arial" w:cs="Arial"/>
          <w:b/>
        </w:rPr>
        <w:t xml:space="preserve">PROTECTION OF MINORS. </w:t>
      </w:r>
    </w:p>
    <w:p w14:paraId="16E9F918" w14:textId="77777777" w:rsidR="007E680F" w:rsidRPr="00333C51" w:rsidRDefault="007E680F" w:rsidP="009343B0">
      <w:pPr>
        <w:pStyle w:val="ListParagraph"/>
        <w:spacing w:after="0" w:line="240" w:lineRule="auto"/>
        <w:ind w:left="360"/>
        <w:jc w:val="both"/>
        <w:rPr>
          <w:rFonts w:ascii="Arial" w:eastAsia="Times New Roman" w:hAnsi="Arial" w:cs="Arial"/>
          <w:b/>
        </w:rPr>
      </w:pPr>
      <w:r w:rsidRPr="00D11AB5">
        <w:rPr>
          <w:rFonts w:ascii="Arial" w:eastAsia="Times New Roman" w:hAnsi="Arial" w:cs="Arial"/>
        </w:rPr>
        <w:t>Mines is committed to the safety of all individuals in its community and has implemented a Poli</w:t>
      </w:r>
      <w:r>
        <w:rPr>
          <w:rFonts w:ascii="Arial" w:eastAsia="Times New Roman" w:hAnsi="Arial" w:cs="Arial"/>
        </w:rPr>
        <w:t>cy on the Protection of Minors  at</w:t>
      </w:r>
      <w:r w:rsidRPr="00333C51">
        <w:rPr>
          <w:rFonts w:ascii="Arial" w:eastAsia="Times New Roman" w:hAnsi="Arial" w:cs="Arial"/>
        </w:rPr>
        <w:t xml:space="preserve"> </w:t>
      </w:r>
      <w:hyperlink r:id="rId9" w:history="1">
        <w:r w:rsidRPr="00333C51">
          <w:rPr>
            <w:rStyle w:val="Hyperlink"/>
            <w:rFonts w:ascii="Arial" w:eastAsia="Times New Roman" w:hAnsi="Arial" w:cs="Arial"/>
          </w:rPr>
          <w:t>https://www.mines.edu/policy-library/protection-of-minors/</w:t>
        </w:r>
      </w:hyperlink>
      <w:r w:rsidRPr="00333C51">
        <w:rPr>
          <w:rFonts w:ascii="Arial" w:eastAsia="Times New Roman" w:hAnsi="Arial" w:cs="Arial"/>
        </w:rPr>
        <w:t xml:space="preserve">.  The Contractor affirms that that they are aware that individuals under the age of 18 may be present on campus during the performance of this Agreement and the Contractor has taken reasonable precautions regarding their employees, volunteers, or participants to protect the safety and wellbeing of minors and ensure compliance with applicable laws.  By signing this agreement, the Contractor certifies that they are aware of, and will comply with, all aspects of Mines’ Policy on the Protection of Minors at </w:t>
      </w:r>
      <w:hyperlink r:id="rId10" w:history="1">
        <w:r w:rsidRPr="00333C51">
          <w:rPr>
            <w:rStyle w:val="Hyperlink"/>
            <w:rFonts w:ascii="Arial" w:eastAsia="Times New Roman" w:hAnsi="Arial" w:cs="Arial"/>
          </w:rPr>
          <w:t>https://www.mines.edu/policy-library/protection-of-minors/</w:t>
        </w:r>
      </w:hyperlink>
      <w:r w:rsidRPr="00333C51">
        <w:rPr>
          <w:rFonts w:ascii="Arial" w:eastAsia="Times New Roman" w:hAnsi="Arial" w:cs="Arial"/>
        </w:rPr>
        <w:t>.</w:t>
      </w:r>
    </w:p>
    <w:p w14:paraId="0FBA04F5" w14:textId="4533D76D" w:rsidR="007E680F" w:rsidRDefault="007E680F" w:rsidP="008C2BA9">
      <w:pPr>
        <w:jc w:val="both"/>
        <w:rPr>
          <w:rFonts w:cstheme="minorHAnsi"/>
          <w:b/>
          <w:bCs/>
          <w:sz w:val="24"/>
          <w:szCs w:val="24"/>
        </w:rPr>
      </w:pPr>
    </w:p>
    <w:p w14:paraId="70DC4AA9" w14:textId="4E291BF9" w:rsidR="009343B0" w:rsidRDefault="009343B0">
      <w:pPr>
        <w:rPr>
          <w:rFonts w:cstheme="minorHAnsi"/>
          <w:b/>
          <w:bCs/>
          <w:sz w:val="24"/>
          <w:szCs w:val="24"/>
        </w:rPr>
      </w:pPr>
      <w:r>
        <w:rPr>
          <w:rFonts w:cstheme="minorHAnsi"/>
          <w:b/>
          <w:bCs/>
          <w:sz w:val="24"/>
          <w:szCs w:val="24"/>
        </w:rPr>
        <w:br w:type="page"/>
      </w:r>
    </w:p>
    <w:p w14:paraId="1A22EC90" w14:textId="5FA45168" w:rsidR="009343B0" w:rsidRDefault="009343B0" w:rsidP="009343B0">
      <w:pPr>
        <w:jc w:val="center"/>
        <w:rPr>
          <w:rFonts w:cstheme="minorHAnsi"/>
          <w:b/>
          <w:bCs/>
          <w:sz w:val="24"/>
          <w:szCs w:val="24"/>
        </w:rPr>
      </w:pPr>
      <w:r>
        <w:rPr>
          <w:rFonts w:cstheme="minorHAnsi"/>
          <w:b/>
          <w:bCs/>
          <w:sz w:val="24"/>
          <w:szCs w:val="24"/>
        </w:rPr>
        <w:lastRenderedPageBreak/>
        <w:t>EXHIBIT B</w:t>
      </w:r>
    </w:p>
    <w:p w14:paraId="3DD3FDD0" w14:textId="4C602D1D" w:rsidR="009343B0" w:rsidRDefault="009343B0" w:rsidP="009343B0">
      <w:pPr>
        <w:jc w:val="center"/>
        <w:rPr>
          <w:rFonts w:cstheme="minorHAnsi"/>
          <w:b/>
          <w:bCs/>
          <w:sz w:val="24"/>
          <w:szCs w:val="24"/>
        </w:rPr>
      </w:pPr>
      <w:r w:rsidRPr="000E5918">
        <w:rPr>
          <w:rFonts w:cstheme="minorHAnsi"/>
          <w:b/>
          <w:bCs/>
          <w:sz w:val="24"/>
          <w:szCs w:val="24"/>
          <w:highlight w:val="yellow"/>
        </w:rPr>
        <w:t>SCOPE OF WORK</w:t>
      </w:r>
    </w:p>
    <w:p w14:paraId="3C4AC8A0" w14:textId="77777777" w:rsidR="009F3726" w:rsidRDefault="009F3726" w:rsidP="009F3726">
      <w:pPr>
        <w:rPr>
          <w:rFonts w:cstheme="minorHAnsi"/>
          <w:b/>
          <w:bCs/>
          <w:sz w:val="24"/>
          <w:szCs w:val="24"/>
        </w:rPr>
      </w:pPr>
    </w:p>
    <w:sectPr w:rsidR="009F3726" w:rsidSect="00E40E4B">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40949" w14:textId="77777777" w:rsidR="00481D15" w:rsidRDefault="00481D15" w:rsidP="00E259D6">
      <w:pPr>
        <w:spacing w:after="0" w:line="240" w:lineRule="auto"/>
      </w:pPr>
      <w:r>
        <w:separator/>
      </w:r>
    </w:p>
  </w:endnote>
  <w:endnote w:type="continuationSeparator" w:id="0">
    <w:p w14:paraId="0CACC9B3" w14:textId="77777777" w:rsidR="00481D15" w:rsidRDefault="00481D15" w:rsidP="00E259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5254989"/>
      <w:docPartObj>
        <w:docPartGallery w:val="Page Numbers (Bottom of Page)"/>
        <w:docPartUnique/>
      </w:docPartObj>
    </w:sdtPr>
    <w:sdtEndPr/>
    <w:sdtContent>
      <w:sdt>
        <w:sdtPr>
          <w:id w:val="-1769616900"/>
          <w:docPartObj>
            <w:docPartGallery w:val="Page Numbers (Top of Page)"/>
            <w:docPartUnique/>
          </w:docPartObj>
        </w:sdtPr>
        <w:sdtEndPr/>
        <w:sdtContent>
          <w:p w14:paraId="78C847B7" w14:textId="20DA0528" w:rsidR="001950AD" w:rsidRDefault="001950AD">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7750FC4" w14:textId="77777777" w:rsidR="00A75F4D" w:rsidRDefault="00A75F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C9647" w14:textId="77777777" w:rsidR="00481D15" w:rsidRDefault="00481D15" w:rsidP="00E259D6">
      <w:pPr>
        <w:spacing w:after="0" w:line="240" w:lineRule="auto"/>
      </w:pPr>
      <w:r>
        <w:separator/>
      </w:r>
    </w:p>
  </w:footnote>
  <w:footnote w:type="continuationSeparator" w:id="0">
    <w:p w14:paraId="62A87C75" w14:textId="77777777" w:rsidR="00481D15" w:rsidRDefault="00481D15" w:rsidP="00E259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64EFC"/>
    <w:multiLevelType w:val="hybridMultilevel"/>
    <w:tmpl w:val="65C6B952"/>
    <w:lvl w:ilvl="0" w:tplc="28EE90CA">
      <w:start w:val="1"/>
      <w:numFmt w:val="upperLetter"/>
      <w:lvlText w:val="%1."/>
      <w:lvlJc w:val="left"/>
      <w:pPr>
        <w:ind w:left="9720" w:hanging="360"/>
      </w:pPr>
      <w:rPr>
        <w:b/>
      </w:rPr>
    </w:lvl>
    <w:lvl w:ilvl="1" w:tplc="04090019">
      <w:start w:val="1"/>
      <w:numFmt w:val="lowerLetter"/>
      <w:lvlText w:val="%2."/>
      <w:lvlJc w:val="left"/>
      <w:pPr>
        <w:ind w:left="10440" w:hanging="360"/>
      </w:pPr>
    </w:lvl>
    <w:lvl w:ilvl="2" w:tplc="0409001B" w:tentative="1">
      <w:start w:val="1"/>
      <w:numFmt w:val="lowerRoman"/>
      <w:lvlText w:val="%3."/>
      <w:lvlJc w:val="right"/>
      <w:pPr>
        <w:ind w:left="11160" w:hanging="180"/>
      </w:pPr>
    </w:lvl>
    <w:lvl w:ilvl="3" w:tplc="0409000F" w:tentative="1">
      <w:start w:val="1"/>
      <w:numFmt w:val="decimal"/>
      <w:lvlText w:val="%4."/>
      <w:lvlJc w:val="left"/>
      <w:pPr>
        <w:ind w:left="11880" w:hanging="360"/>
      </w:pPr>
    </w:lvl>
    <w:lvl w:ilvl="4" w:tplc="04090019" w:tentative="1">
      <w:start w:val="1"/>
      <w:numFmt w:val="lowerLetter"/>
      <w:lvlText w:val="%5."/>
      <w:lvlJc w:val="left"/>
      <w:pPr>
        <w:ind w:left="12600" w:hanging="360"/>
      </w:pPr>
    </w:lvl>
    <w:lvl w:ilvl="5" w:tplc="0409001B" w:tentative="1">
      <w:start w:val="1"/>
      <w:numFmt w:val="lowerRoman"/>
      <w:lvlText w:val="%6."/>
      <w:lvlJc w:val="right"/>
      <w:pPr>
        <w:ind w:left="13320" w:hanging="180"/>
      </w:pPr>
    </w:lvl>
    <w:lvl w:ilvl="6" w:tplc="0409000F" w:tentative="1">
      <w:start w:val="1"/>
      <w:numFmt w:val="decimal"/>
      <w:lvlText w:val="%7."/>
      <w:lvlJc w:val="left"/>
      <w:pPr>
        <w:ind w:left="14040" w:hanging="360"/>
      </w:pPr>
    </w:lvl>
    <w:lvl w:ilvl="7" w:tplc="04090019" w:tentative="1">
      <w:start w:val="1"/>
      <w:numFmt w:val="lowerLetter"/>
      <w:lvlText w:val="%8."/>
      <w:lvlJc w:val="left"/>
      <w:pPr>
        <w:ind w:left="14760" w:hanging="360"/>
      </w:pPr>
    </w:lvl>
    <w:lvl w:ilvl="8" w:tplc="0409001B" w:tentative="1">
      <w:start w:val="1"/>
      <w:numFmt w:val="lowerRoman"/>
      <w:lvlText w:val="%9."/>
      <w:lvlJc w:val="right"/>
      <w:pPr>
        <w:ind w:left="15480" w:hanging="180"/>
      </w:pPr>
    </w:lvl>
  </w:abstractNum>
  <w:abstractNum w:abstractNumId="1" w15:restartNumberingAfterBreak="0">
    <w:nsid w:val="14041E38"/>
    <w:multiLevelType w:val="hybridMultilevel"/>
    <w:tmpl w:val="FF54CFDA"/>
    <w:lvl w:ilvl="0" w:tplc="FD486C7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D30FA3"/>
    <w:multiLevelType w:val="hybridMultilevel"/>
    <w:tmpl w:val="26C4A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9F4BBD"/>
    <w:multiLevelType w:val="hybridMultilevel"/>
    <w:tmpl w:val="CBC279AE"/>
    <w:lvl w:ilvl="0" w:tplc="25522D9A">
      <w:start w:val="1"/>
      <w:numFmt w:val="upperLetter"/>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8226CF"/>
    <w:multiLevelType w:val="hybridMultilevel"/>
    <w:tmpl w:val="78582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8713C5"/>
    <w:multiLevelType w:val="hybridMultilevel"/>
    <w:tmpl w:val="5D7EFC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FBD7119"/>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41EF2BFB"/>
    <w:multiLevelType w:val="hybridMultilevel"/>
    <w:tmpl w:val="B9C0A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D02031"/>
    <w:multiLevelType w:val="hybridMultilevel"/>
    <w:tmpl w:val="80944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D35663"/>
    <w:multiLevelType w:val="hybridMultilevel"/>
    <w:tmpl w:val="C64A8960"/>
    <w:lvl w:ilvl="0" w:tplc="87B6D6C4">
      <w:start w:val="5"/>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FE036A"/>
    <w:multiLevelType w:val="hybridMultilevel"/>
    <w:tmpl w:val="536E0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5F62EA"/>
    <w:multiLevelType w:val="hybridMultilevel"/>
    <w:tmpl w:val="E320E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2436D8"/>
    <w:multiLevelType w:val="hybridMultilevel"/>
    <w:tmpl w:val="91947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F216ED"/>
    <w:multiLevelType w:val="hybridMultilevel"/>
    <w:tmpl w:val="49D85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940606"/>
    <w:multiLevelType w:val="hybridMultilevel"/>
    <w:tmpl w:val="7F6CE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1B2F8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DB7039C"/>
    <w:multiLevelType w:val="hybridMultilevel"/>
    <w:tmpl w:val="56C68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2F01C6"/>
    <w:multiLevelType w:val="hybridMultilevel"/>
    <w:tmpl w:val="92EC0F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36449D5"/>
    <w:multiLevelType w:val="hybridMultilevel"/>
    <w:tmpl w:val="D3C231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79C21C1"/>
    <w:multiLevelType w:val="hybridMultilevel"/>
    <w:tmpl w:val="33C8F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195651"/>
    <w:multiLevelType w:val="hybridMultilevel"/>
    <w:tmpl w:val="EB3AB82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38054D0"/>
    <w:multiLevelType w:val="hybridMultilevel"/>
    <w:tmpl w:val="2CF878BE"/>
    <w:lvl w:ilvl="0" w:tplc="0409000F">
      <w:start w:val="1"/>
      <w:numFmt w:val="decimal"/>
      <w:lvlText w:val="%1."/>
      <w:lvlJc w:val="left"/>
      <w:pPr>
        <w:ind w:left="1080" w:hanging="360"/>
      </w:pPr>
      <w:rPr>
        <w:rFonts w:hint="default"/>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13764051">
    <w:abstractNumId w:val="10"/>
  </w:num>
  <w:num w:numId="2" w16cid:durableId="1182548063">
    <w:abstractNumId w:val="8"/>
  </w:num>
  <w:num w:numId="3" w16cid:durableId="576523495">
    <w:abstractNumId w:val="11"/>
  </w:num>
  <w:num w:numId="4" w16cid:durableId="220167657">
    <w:abstractNumId w:val="17"/>
  </w:num>
  <w:num w:numId="5" w16cid:durableId="740296475">
    <w:abstractNumId w:val="18"/>
  </w:num>
  <w:num w:numId="6" w16cid:durableId="1561866266">
    <w:abstractNumId w:val="4"/>
  </w:num>
  <w:num w:numId="7" w16cid:durableId="1797137712">
    <w:abstractNumId w:val="20"/>
  </w:num>
  <w:num w:numId="8" w16cid:durableId="1838420968">
    <w:abstractNumId w:val="19"/>
  </w:num>
  <w:num w:numId="9" w16cid:durableId="1601836563">
    <w:abstractNumId w:val="7"/>
  </w:num>
  <w:num w:numId="10" w16cid:durableId="1723168902">
    <w:abstractNumId w:val="12"/>
  </w:num>
  <w:num w:numId="11" w16cid:durableId="1114902917">
    <w:abstractNumId w:val="2"/>
  </w:num>
  <w:num w:numId="12" w16cid:durableId="301616965">
    <w:abstractNumId w:val="16"/>
  </w:num>
  <w:num w:numId="13" w16cid:durableId="998191770">
    <w:abstractNumId w:val="5"/>
  </w:num>
  <w:num w:numId="14" w16cid:durableId="404378355">
    <w:abstractNumId w:val="3"/>
  </w:num>
  <w:num w:numId="15" w16cid:durableId="1148593561">
    <w:abstractNumId w:val="21"/>
  </w:num>
  <w:num w:numId="16" w16cid:durableId="845483390">
    <w:abstractNumId w:val="0"/>
  </w:num>
  <w:num w:numId="17" w16cid:durableId="362248379">
    <w:abstractNumId w:val="9"/>
  </w:num>
  <w:num w:numId="18" w16cid:durableId="392582101">
    <w:abstractNumId w:val="1"/>
  </w:num>
  <w:num w:numId="19" w16cid:durableId="11929157">
    <w:abstractNumId w:val="14"/>
  </w:num>
  <w:num w:numId="20" w16cid:durableId="2117166588">
    <w:abstractNumId w:val="6"/>
  </w:num>
  <w:num w:numId="21" w16cid:durableId="75715547">
    <w:abstractNumId w:val="15"/>
  </w:num>
  <w:num w:numId="22" w16cid:durableId="75559489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581"/>
    <w:rsid w:val="00052D1C"/>
    <w:rsid w:val="00067C3C"/>
    <w:rsid w:val="00086EAB"/>
    <w:rsid w:val="00094CDD"/>
    <w:rsid w:val="000A1030"/>
    <w:rsid w:val="000A12B6"/>
    <w:rsid w:val="000B0A45"/>
    <w:rsid w:val="000B18A3"/>
    <w:rsid w:val="000B6555"/>
    <w:rsid w:val="000D2696"/>
    <w:rsid w:val="000E3528"/>
    <w:rsid w:val="000E5918"/>
    <w:rsid w:val="0011673D"/>
    <w:rsid w:val="001207F0"/>
    <w:rsid w:val="00156A31"/>
    <w:rsid w:val="0015744D"/>
    <w:rsid w:val="00167E93"/>
    <w:rsid w:val="001950AD"/>
    <w:rsid w:val="001B3818"/>
    <w:rsid w:val="001D11BC"/>
    <w:rsid w:val="001D4D02"/>
    <w:rsid w:val="001F3CB8"/>
    <w:rsid w:val="002074A6"/>
    <w:rsid w:val="00211C6E"/>
    <w:rsid w:val="00250C06"/>
    <w:rsid w:val="002519A8"/>
    <w:rsid w:val="00253781"/>
    <w:rsid w:val="002672A5"/>
    <w:rsid w:val="00274430"/>
    <w:rsid w:val="00277380"/>
    <w:rsid w:val="00296A9E"/>
    <w:rsid w:val="002A2900"/>
    <w:rsid w:val="002A4149"/>
    <w:rsid w:val="002E3BEC"/>
    <w:rsid w:val="002E67C1"/>
    <w:rsid w:val="003172A1"/>
    <w:rsid w:val="00321781"/>
    <w:rsid w:val="003279F0"/>
    <w:rsid w:val="00332898"/>
    <w:rsid w:val="00366848"/>
    <w:rsid w:val="003822D7"/>
    <w:rsid w:val="003A42BE"/>
    <w:rsid w:val="003B67C3"/>
    <w:rsid w:val="003B6C97"/>
    <w:rsid w:val="003C3D76"/>
    <w:rsid w:val="003E1814"/>
    <w:rsid w:val="004234B2"/>
    <w:rsid w:val="00455E1E"/>
    <w:rsid w:val="00465596"/>
    <w:rsid w:val="00474683"/>
    <w:rsid w:val="00481D06"/>
    <w:rsid w:val="00481D15"/>
    <w:rsid w:val="004828A2"/>
    <w:rsid w:val="0049403A"/>
    <w:rsid w:val="004B3BCC"/>
    <w:rsid w:val="005028A4"/>
    <w:rsid w:val="0051260E"/>
    <w:rsid w:val="00523667"/>
    <w:rsid w:val="00524F0C"/>
    <w:rsid w:val="00530FEA"/>
    <w:rsid w:val="005344CA"/>
    <w:rsid w:val="00542B5D"/>
    <w:rsid w:val="005447C1"/>
    <w:rsid w:val="00565CFA"/>
    <w:rsid w:val="0057072D"/>
    <w:rsid w:val="005816B3"/>
    <w:rsid w:val="005A1F1E"/>
    <w:rsid w:val="005C614B"/>
    <w:rsid w:val="005C7DCC"/>
    <w:rsid w:val="005D41F7"/>
    <w:rsid w:val="005D4F6D"/>
    <w:rsid w:val="006074E2"/>
    <w:rsid w:val="006107C1"/>
    <w:rsid w:val="00616D33"/>
    <w:rsid w:val="0062190A"/>
    <w:rsid w:val="00625CE1"/>
    <w:rsid w:val="00646BDC"/>
    <w:rsid w:val="00651121"/>
    <w:rsid w:val="00654022"/>
    <w:rsid w:val="00684891"/>
    <w:rsid w:val="00685186"/>
    <w:rsid w:val="00687BC2"/>
    <w:rsid w:val="0069106B"/>
    <w:rsid w:val="006B4FB8"/>
    <w:rsid w:val="006C0389"/>
    <w:rsid w:val="006C3BC0"/>
    <w:rsid w:val="006D470D"/>
    <w:rsid w:val="006D7C25"/>
    <w:rsid w:val="006F4E80"/>
    <w:rsid w:val="00722704"/>
    <w:rsid w:val="00724383"/>
    <w:rsid w:val="00742293"/>
    <w:rsid w:val="00754F99"/>
    <w:rsid w:val="00770A02"/>
    <w:rsid w:val="00781887"/>
    <w:rsid w:val="0079348D"/>
    <w:rsid w:val="00797985"/>
    <w:rsid w:val="007B0AAD"/>
    <w:rsid w:val="007D013A"/>
    <w:rsid w:val="007E50D2"/>
    <w:rsid w:val="007E5E8F"/>
    <w:rsid w:val="007E6263"/>
    <w:rsid w:val="007E680F"/>
    <w:rsid w:val="008143EF"/>
    <w:rsid w:val="008257BB"/>
    <w:rsid w:val="00833BEA"/>
    <w:rsid w:val="00853382"/>
    <w:rsid w:val="008623AE"/>
    <w:rsid w:val="00872581"/>
    <w:rsid w:val="00876037"/>
    <w:rsid w:val="00893E85"/>
    <w:rsid w:val="008A1F10"/>
    <w:rsid w:val="008C2BA9"/>
    <w:rsid w:val="008D0965"/>
    <w:rsid w:val="008E6AC2"/>
    <w:rsid w:val="008F2EF7"/>
    <w:rsid w:val="008F468B"/>
    <w:rsid w:val="008F51C4"/>
    <w:rsid w:val="008F64A9"/>
    <w:rsid w:val="00903FC8"/>
    <w:rsid w:val="00915A6A"/>
    <w:rsid w:val="00923EDB"/>
    <w:rsid w:val="00931AA3"/>
    <w:rsid w:val="009343B0"/>
    <w:rsid w:val="009614C4"/>
    <w:rsid w:val="00961643"/>
    <w:rsid w:val="0096600B"/>
    <w:rsid w:val="0097215E"/>
    <w:rsid w:val="009802D8"/>
    <w:rsid w:val="009865A3"/>
    <w:rsid w:val="009A03AC"/>
    <w:rsid w:val="009A2E5B"/>
    <w:rsid w:val="009B297B"/>
    <w:rsid w:val="009F04DB"/>
    <w:rsid w:val="009F3726"/>
    <w:rsid w:val="00A0449A"/>
    <w:rsid w:val="00A058D6"/>
    <w:rsid w:val="00A10B4A"/>
    <w:rsid w:val="00A33449"/>
    <w:rsid w:val="00A36CAA"/>
    <w:rsid w:val="00A75F4D"/>
    <w:rsid w:val="00A773ED"/>
    <w:rsid w:val="00A81051"/>
    <w:rsid w:val="00A83ECF"/>
    <w:rsid w:val="00A97EC1"/>
    <w:rsid w:val="00AB0C75"/>
    <w:rsid w:val="00AC23EC"/>
    <w:rsid w:val="00AC6879"/>
    <w:rsid w:val="00AE2702"/>
    <w:rsid w:val="00AE5FEB"/>
    <w:rsid w:val="00B224B3"/>
    <w:rsid w:val="00B2598E"/>
    <w:rsid w:val="00B355BD"/>
    <w:rsid w:val="00B519AD"/>
    <w:rsid w:val="00B80454"/>
    <w:rsid w:val="00B95DB2"/>
    <w:rsid w:val="00BB1CDE"/>
    <w:rsid w:val="00BC1C9D"/>
    <w:rsid w:val="00BC580F"/>
    <w:rsid w:val="00C0497A"/>
    <w:rsid w:val="00C148EF"/>
    <w:rsid w:val="00C34C09"/>
    <w:rsid w:val="00C6736A"/>
    <w:rsid w:val="00C756B5"/>
    <w:rsid w:val="00C8214C"/>
    <w:rsid w:val="00C8399A"/>
    <w:rsid w:val="00CA2312"/>
    <w:rsid w:val="00CA28FF"/>
    <w:rsid w:val="00CA6834"/>
    <w:rsid w:val="00CC13FB"/>
    <w:rsid w:val="00CC62E1"/>
    <w:rsid w:val="00CE57BC"/>
    <w:rsid w:val="00CE60F2"/>
    <w:rsid w:val="00CF0101"/>
    <w:rsid w:val="00CF0D9C"/>
    <w:rsid w:val="00CF61AB"/>
    <w:rsid w:val="00D12451"/>
    <w:rsid w:val="00D16CC8"/>
    <w:rsid w:val="00D17E8C"/>
    <w:rsid w:val="00D333D1"/>
    <w:rsid w:val="00D42A3B"/>
    <w:rsid w:val="00D460A0"/>
    <w:rsid w:val="00D70139"/>
    <w:rsid w:val="00D914F2"/>
    <w:rsid w:val="00DB5018"/>
    <w:rsid w:val="00DC419C"/>
    <w:rsid w:val="00DF63E3"/>
    <w:rsid w:val="00DF78E8"/>
    <w:rsid w:val="00E10455"/>
    <w:rsid w:val="00E2385E"/>
    <w:rsid w:val="00E259D6"/>
    <w:rsid w:val="00E3450C"/>
    <w:rsid w:val="00E3732E"/>
    <w:rsid w:val="00E37DEA"/>
    <w:rsid w:val="00E40E4B"/>
    <w:rsid w:val="00E93660"/>
    <w:rsid w:val="00ED03AD"/>
    <w:rsid w:val="00ED629D"/>
    <w:rsid w:val="00EE3FEC"/>
    <w:rsid w:val="00EE56CE"/>
    <w:rsid w:val="00EF42BB"/>
    <w:rsid w:val="00F01E6D"/>
    <w:rsid w:val="00F06D25"/>
    <w:rsid w:val="00F24523"/>
    <w:rsid w:val="00F31F3F"/>
    <w:rsid w:val="00F37260"/>
    <w:rsid w:val="00F521F3"/>
    <w:rsid w:val="00F545A5"/>
    <w:rsid w:val="00F571E4"/>
    <w:rsid w:val="00F839B9"/>
    <w:rsid w:val="00F92D9B"/>
    <w:rsid w:val="00F93837"/>
    <w:rsid w:val="00FC0990"/>
    <w:rsid w:val="00FC0C28"/>
    <w:rsid w:val="00FE120D"/>
    <w:rsid w:val="00FF1B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76D7A5"/>
  <w15:docId w15:val="{FC111FD7-AA27-E146-B83E-911E179E9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726"/>
    <w:pPr>
      <w:keepNext/>
      <w:keepLines/>
      <w:numPr>
        <w:numId w:val="20"/>
      </w:numPr>
      <w:spacing w:before="360" w:after="80" w:line="278" w:lineRule="auto"/>
      <w:outlineLvl w:val="0"/>
    </w:pPr>
    <w:rPr>
      <w:rFonts w:asciiTheme="majorHAnsi" w:eastAsiaTheme="majorEastAsia" w:hAnsiTheme="majorHAnsi" w:cstheme="majorBidi"/>
      <w:color w:val="365F9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9F3726"/>
    <w:pPr>
      <w:keepNext/>
      <w:keepLines/>
      <w:numPr>
        <w:ilvl w:val="1"/>
        <w:numId w:val="20"/>
      </w:numPr>
      <w:spacing w:before="160" w:after="80" w:line="278" w:lineRule="auto"/>
      <w:outlineLvl w:val="1"/>
    </w:pPr>
    <w:rPr>
      <w:rFonts w:asciiTheme="majorHAnsi" w:eastAsiaTheme="majorEastAsia" w:hAnsiTheme="majorHAnsi" w:cstheme="majorBidi"/>
      <w:color w:val="365F9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F3726"/>
    <w:pPr>
      <w:keepNext/>
      <w:keepLines/>
      <w:numPr>
        <w:ilvl w:val="2"/>
        <w:numId w:val="20"/>
      </w:numPr>
      <w:spacing w:before="160" w:after="80" w:line="278" w:lineRule="auto"/>
      <w:outlineLvl w:val="2"/>
    </w:pPr>
    <w:rPr>
      <w:rFonts w:eastAsiaTheme="majorEastAsia" w:cstheme="majorBidi"/>
      <w:color w:val="365F9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F3726"/>
    <w:pPr>
      <w:keepNext/>
      <w:keepLines/>
      <w:numPr>
        <w:ilvl w:val="3"/>
        <w:numId w:val="20"/>
      </w:numPr>
      <w:spacing w:before="80" w:after="40" w:line="278" w:lineRule="auto"/>
      <w:outlineLvl w:val="3"/>
    </w:pPr>
    <w:rPr>
      <w:rFonts w:eastAsiaTheme="majorEastAsia" w:cstheme="majorBidi"/>
      <w:i/>
      <w:iCs/>
      <w:color w:val="365F9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F3726"/>
    <w:pPr>
      <w:keepNext/>
      <w:keepLines/>
      <w:numPr>
        <w:ilvl w:val="4"/>
        <w:numId w:val="20"/>
      </w:numPr>
      <w:spacing w:before="80" w:after="40" w:line="278" w:lineRule="auto"/>
      <w:outlineLvl w:val="4"/>
    </w:pPr>
    <w:rPr>
      <w:rFonts w:eastAsiaTheme="majorEastAsia" w:cstheme="majorBidi"/>
      <w:color w:val="365F9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F3726"/>
    <w:pPr>
      <w:keepNext/>
      <w:keepLines/>
      <w:numPr>
        <w:ilvl w:val="5"/>
        <w:numId w:val="20"/>
      </w:numPr>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F3726"/>
    <w:pPr>
      <w:keepNext/>
      <w:keepLines/>
      <w:numPr>
        <w:ilvl w:val="6"/>
        <w:numId w:val="20"/>
      </w:numPr>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F3726"/>
    <w:pPr>
      <w:keepNext/>
      <w:keepLines/>
      <w:numPr>
        <w:ilvl w:val="7"/>
        <w:numId w:val="20"/>
      </w:numPr>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F3726"/>
    <w:pPr>
      <w:keepNext/>
      <w:keepLines/>
      <w:numPr>
        <w:ilvl w:val="8"/>
        <w:numId w:val="20"/>
      </w:numPr>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1B83"/>
    <w:pPr>
      <w:ind w:left="720"/>
      <w:contextualSpacing/>
    </w:pPr>
  </w:style>
  <w:style w:type="table" w:styleId="TableGrid">
    <w:name w:val="Table Grid"/>
    <w:basedOn w:val="TableNormal"/>
    <w:uiPriority w:val="59"/>
    <w:rsid w:val="00524F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524F0C"/>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FootnoteText">
    <w:name w:val="footnote text"/>
    <w:basedOn w:val="Normal"/>
    <w:link w:val="FootnoteTextChar"/>
    <w:uiPriority w:val="99"/>
    <w:semiHidden/>
    <w:unhideWhenUsed/>
    <w:rsid w:val="00E259D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259D6"/>
    <w:rPr>
      <w:sz w:val="20"/>
      <w:szCs w:val="20"/>
    </w:rPr>
  </w:style>
  <w:style w:type="character" w:styleId="FootnoteReference">
    <w:name w:val="footnote reference"/>
    <w:basedOn w:val="DefaultParagraphFont"/>
    <w:uiPriority w:val="99"/>
    <w:semiHidden/>
    <w:unhideWhenUsed/>
    <w:rsid w:val="00E259D6"/>
    <w:rPr>
      <w:vertAlign w:val="superscript"/>
    </w:rPr>
  </w:style>
  <w:style w:type="paragraph" w:styleId="BalloonText">
    <w:name w:val="Balloon Text"/>
    <w:basedOn w:val="Normal"/>
    <w:link w:val="BalloonTextChar"/>
    <w:uiPriority w:val="99"/>
    <w:semiHidden/>
    <w:unhideWhenUsed/>
    <w:rsid w:val="00AB0C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0C75"/>
    <w:rPr>
      <w:rFonts w:ascii="Tahoma" w:hAnsi="Tahoma" w:cs="Tahoma"/>
      <w:sz w:val="16"/>
      <w:szCs w:val="16"/>
    </w:rPr>
  </w:style>
  <w:style w:type="paragraph" w:styleId="Header">
    <w:name w:val="header"/>
    <w:basedOn w:val="Normal"/>
    <w:link w:val="HeaderChar"/>
    <w:uiPriority w:val="99"/>
    <w:unhideWhenUsed/>
    <w:rsid w:val="006B4F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FB8"/>
  </w:style>
  <w:style w:type="paragraph" w:styleId="Footer">
    <w:name w:val="footer"/>
    <w:basedOn w:val="Normal"/>
    <w:link w:val="FooterChar"/>
    <w:uiPriority w:val="99"/>
    <w:unhideWhenUsed/>
    <w:rsid w:val="006B4F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FB8"/>
  </w:style>
  <w:style w:type="character" w:styleId="CommentReference">
    <w:name w:val="annotation reference"/>
    <w:basedOn w:val="DefaultParagraphFont"/>
    <w:uiPriority w:val="99"/>
    <w:semiHidden/>
    <w:unhideWhenUsed/>
    <w:rsid w:val="00B224B3"/>
    <w:rPr>
      <w:sz w:val="16"/>
      <w:szCs w:val="16"/>
    </w:rPr>
  </w:style>
  <w:style w:type="paragraph" w:styleId="CommentText">
    <w:name w:val="annotation text"/>
    <w:basedOn w:val="Normal"/>
    <w:link w:val="CommentTextChar"/>
    <w:uiPriority w:val="99"/>
    <w:unhideWhenUsed/>
    <w:rsid w:val="00B224B3"/>
    <w:pPr>
      <w:spacing w:line="240" w:lineRule="auto"/>
    </w:pPr>
    <w:rPr>
      <w:sz w:val="20"/>
      <w:szCs w:val="20"/>
    </w:rPr>
  </w:style>
  <w:style w:type="character" w:customStyle="1" w:styleId="CommentTextChar">
    <w:name w:val="Comment Text Char"/>
    <w:basedOn w:val="DefaultParagraphFont"/>
    <w:link w:val="CommentText"/>
    <w:uiPriority w:val="99"/>
    <w:rsid w:val="00B224B3"/>
    <w:rPr>
      <w:sz w:val="20"/>
      <w:szCs w:val="20"/>
    </w:rPr>
  </w:style>
  <w:style w:type="paragraph" w:styleId="CommentSubject">
    <w:name w:val="annotation subject"/>
    <w:basedOn w:val="CommentText"/>
    <w:next w:val="CommentText"/>
    <w:link w:val="CommentSubjectChar"/>
    <w:uiPriority w:val="99"/>
    <w:semiHidden/>
    <w:unhideWhenUsed/>
    <w:rsid w:val="00B224B3"/>
    <w:rPr>
      <w:b/>
      <w:bCs/>
    </w:rPr>
  </w:style>
  <w:style w:type="character" w:customStyle="1" w:styleId="CommentSubjectChar">
    <w:name w:val="Comment Subject Char"/>
    <w:basedOn w:val="CommentTextChar"/>
    <w:link w:val="CommentSubject"/>
    <w:uiPriority w:val="99"/>
    <w:semiHidden/>
    <w:rsid w:val="00B224B3"/>
    <w:rPr>
      <w:b/>
      <w:bCs/>
      <w:sz w:val="20"/>
      <w:szCs w:val="20"/>
    </w:rPr>
  </w:style>
  <w:style w:type="character" w:styleId="Hyperlink">
    <w:name w:val="Hyperlink"/>
    <w:basedOn w:val="DefaultParagraphFont"/>
    <w:uiPriority w:val="99"/>
    <w:unhideWhenUsed/>
    <w:rsid w:val="007E680F"/>
    <w:rPr>
      <w:color w:val="0000FF" w:themeColor="hyperlink"/>
      <w:u w:val="single"/>
    </w:rPr>
  </w:style>
  <w:style w:type="paragraph" w:styleId="Revision">
    <w:name w:val="Revision"/>
    <w:hidden/>
    <w:uiPriority w:val="99"/>
    <w:semiHidden/>
    <w:rsid w:val="00F93837"/>
    <w:pPr>
      <w:spacing w:after="0" w:line="240" w:lineRule="auto"/>
    </w:pPr>
  </w:style>
  <w:style w:type="character" w:styleId="UnresolvedMention">
    <w:name w:val="Unresolved Mention"/>
    <w:basedOn w:val="DefaultParagraphFont"/>
    <w:uiPriority w:val="99"/>
    <w:semiHidden/>
    <w:unhideWhenUsed/>
    <w:rsid w:val="002E3BEC"/>
    <w:rPr>
      <w:color w:val="605E5C"/>
      <w:shd w:val="clear" w:color="auto" w:fill="E1DFDD"/>
    </w:rPr>
  </w:style>
  <w:style w:type="character" w:customStyle="1" w:styleId="Heading1Char">
    <w:name w:val="Heading 1 Char"/>
    <w:basedOn w:val="DefaultParagraphFont"/>
    <w:link w:val="Heading1"/>
    <w:uiPriority w:val="9"/>
    <w:rsid w:val="009F3726"/>
    <w:rPr>
      <w:rFonts w:asciiTheme="majorHAnsi" w:eastAsiaTheme="majorEastAsia" w:hAnsiTheme="majorHAnsi" w:cstheme="majorBidi"/>
      <w:color w:val="365F91"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9F3726"/>
    <w:rPr>
      <w:rFonts w:asciiTheme="majorHAnsi" w:eastAsiaTheme="majorEastAsia" w:hAnsiTheme="majorHAnsi" w:cstheme="majorBidi"/>
      <w:color w:val="365F91" w:themeColor="accent1" w:themeShade="BF"/>
      <w:kern w:val="2"/>
      <w:sz w:val="32"/>
      <w:szCs w:val="32"/>
      <w14:ligatures w14:val="standardContextual"/>
    </w:rPr>
  </w:style>
  <w:style w:type="character" w:customStyle="1" w:styleId="Heading3Char">
    <w:name w:val="Heading 3 Char"/>
    <w:basedOn w:val="DefaultParagraphFont"/>
    <w:link w:val="Heading3"/>
    <w:uiPriority w:val="9"/>
    <w:semiHidden/>
    <w:rsid w:val="009F3726"/>
    <w:rPr>
      <w:rFonts w:eastAsiaTheme="majorEastAsia" w:cstheme="majorBidi"/>
      <w:color w:val="365F91" w:themeColor="accent1" w:themeShade="BF"/>
      <w:kern w:val="2"/>
      <w:sz w:val="28"/>
      <w:szCs w:val="28"/>
      <w14:ligatures w14:val="standardContextual"/>
    </w:rPr>
  </w:style>
  <w:style w:type="character" w:customStyle="1" w:styleId="Heading4Char">
    <w:name w:val="Heading 4 Char"/>
    <w:basedOn w:val="DefaultParagraphFont"/>
    <w:link w:val="Heading4"/>
    <w:uiPriority w:val="9"/>
    <w:semiHidden/>
    <w:rsid w:val="009F3726"/>
    <w:rPr>
      <w:rFonts w:eastAsiaTheme="majorEastAsia" w:cstheme="majorBidi"/>
      <w:i/>
      <w:iCs/>
      <w:color w:val="365F91" w:themeColor="accent1" w:themeShade="BF"/>
      <w:kern w:val="2"/>
      <w:sz w:val="24"/>
      <w:szCs w:val="24"/>
      <w14:ligatures w14:val="standardContextual"/>
    </w:rPr>
  </w:style>
  <w:style w:type="character" w:customStyle="1" w:styleId="Heading5Char">
    <w:name w:val="Heading 5 Char"/>
    <w:basedOn w:val="DefaultParagraphFont"/>
    <w:link w:val="Heading5"/>
    <w:uiPriority w:val="9"/>
    <w:semiHidden/>
    <w:rsid w:val="009F3726"/>
    <w:rPr>
      <w:rFonts w:eastAsiaTheme="majorEastAsia" w:cstheme="majorBidi"/>
      <w:color w:val="365F91"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9F3726"/>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9F3726"/>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9F3726"/>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9F3726"/>
    <w:rPr>
      <w:rFonts w:eastAsiaTheme="majorEastAsia" w:cstheme="majorBidi"/>
      <w:color w:val="272727" w:themeColor="text1" w:themeTint="D8"/>
      <w:kern w:val="2"/>
      <w:sz w:val="24"/>
      <w:szCs w:val="24"/>
      <w14:ligatures w14:val="standardContextual"/>
    </w:rPr>
  </w:style>
  <w:style w:type="paragraph" w:styleId="Title">
    <w:name w:val="Title"/>
    <w:basedOn w:val="Normal"/>
    <w:next w:val="Normal"/>
    <w:link w:val="TitleChar"/>
    <w:uiPriority w:val="10"/>
    <w:qFormat/>
    <w:rsid w:val="009F3726"/>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F3726"/>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9F3726"/>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F3726"/>
    <w:rPr>
      <w:rFonts w:eastAsiaTheme="majorEastAsia" w:cstheme="majorBidi"/>
      <w:color w:val="595959" w:themeColor="text1" w:themeTint="A6"/>
      <w:spacing w:val="15"/>
      <w:kern w:val="2"/>
      <w:sz w:val="28"/>
      <w:szCs w:val="28"/>
      <w14:ligatures w14:val="standardContextual"/>
    </w:rPr>
  </w:style>
  <w:style w:type="paragraph" w:styleId="NoSpacing">
    <w:name w:val="No Spacing"/>
    <w:uiPriority w:val="1"/>
    <w:qFormat/>
    <w:rsid w:val="009F3726"/>
    <w:pPr>
      <w:spacing w:after="0" w:line="240" w:lineRule="auto"/>
    </w:pPr>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189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nam04.safelinks.protection.outlook.com/?url=https%3A%2F%2Fwww.mines.edu%2Fpolicy-library%2Fprotection-of-minors%2F&amp;data=04%7C01%7Cddavis%40mines.edu%7Ce4fda419c6c9417d8a9608d9b5219a33%7C997209e009b346239a4d76afa44a675c%7C0%7C0%7C637739978186078159%7CUnknown%7CTWFpbGZsb3d8eyJWIjoiMC4wLjAwMDAiLCJQIjoiV2luMzIiLCJBTiI6Ik1haWwiLCJXVCI6Mn0%3D%7C3000&amp;sdata=5GvO1rjtuOphedY3ZRdBJg2b5bARye%2F0niaWoEs%2Fkgg%3D&amp;reserved=0" TargetMode="External"/><Relationship Id="rId4" Type="http://schemas.openxmlformats.org/officeDocument/2006/relationships/settings" Target="settings.xml"/><Relationship Id="rId9" Type="http://schemas.openxmlformats.org/officeDocument/2006/relationships/hyperlink" Target="https://nam04.safelinks.protection.outlook.com/?url=https%3A%2F%2Fwww.mines.edu%2Fpolicy-library%2Fprotection-of-minors%2F&amp;data=04%7C01%7Cddavis%40mines.edu%7Ce4fda419c6c9417d8a9608d9b5219a33%7C997209e009b346239a4d76afa44a675c%7C0%7C0%7C637739978186078159%7CUnknown%7CTWFpbGZsb3d8eyJWIjoiMC4wLjAwMDAiLCJQIjoiV2luMzIiLCJBTiI6Ik1haWwiLCJXVCI6Mn0%3D%7C3000&amp;sdata=5GvO1rjtuOphedY3ZRdBJg2b5bARye%2F0niaWoEs%2Fkgg%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FA1F0D-D57F-4D00-94B4-D8097D3EE8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3468</Words>
  <Characters>19771</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Brigham</dc:creator>
  <cp:lastModifiedBy>Duygu Yalaz</cp:lastModifiedBy>
  <cp:revision>2</cp:revision>
  <dcterms:created xsi:type="dcterms:W3CDTF">2025-07-18T16:04:00Z</dcterms:created>
  <dcterms:modified xsi:type="dcterms:W3CDTF">2025-07-18T16:04:00Z</dcterms:modified>
</cp:coreProperties>
</file>