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7"/>
        <w:rPr/>
      </w:pPr>
      <w:r>
        <w:t xml:space="preserve">                            </w:t>
      </w:r>
    </w:p>
    <w:p>
      <w:pPr>
        <w:pStyle w:val="style0"/>
        <w:rPr>
          <w:b/>
          <w:bCs/>
          <w:sz w:val="36"/>
          <w:szCs w:val="36"/>
        </w:rPr>
      </w:pPr>
      <w:r>
        <w:t xml:space="preserve">                                                 </w:t>
      </w:r>
      <w:r>
        <w:t xml:space="preserve"> </w:t>
      </w:r>
      <w:r>
        <w:rPr>
          <w:b/>
          <w:bCs/>
          <w:sz w:val="36"/>
          <w:szCs w:val="36"/>
        </w:rPr>
        <w:t>&lt;Table Tennis Ontology</w:t>
      </w:r>
      <w:r>
        <w:rPr>
          <w:b/>
          <w:bCs/>
          <w:sz w:val="36"/>
          <w:szCs w:val="36"/>
        </w:rPr>
        <w:t>&gt;</w:t>
      </w:r>
    </w:p>
    <w:p>
      <w:pPr>
        <w:pStyle w:val="style4097"/>
        <w:rPr/>
      </w:pPr>
    </w:p>
    <w:p>
      <w:pPr>
        <w:pStyle w:val="style0"/>
        <w:rPr>
          <w:b/>
          <w:bCs/>
          <w:sz w:val="23"/>
          <w:szCs w:val="23"/>
        </w:rPr>
      </w:pPr>
      <w:r>
        <w:t xml:space="preserve"> </w:t>
      </w:r>
    </w:p>
    <w:p>
      <w:pPr>
        <w:pStyle w:val="style4097"/>
        <w:rPr/>
      </w:pPr>
    </w:p>
    <w:p>
      <w:pPr>
        <w:pStyle w:val="style4097"/>
        <w:rPr/>
      </w:pPr>
      <w:r>
        <w:t xml:space="preserve"> </w:t>
      </w:r>
    </w:p>
    <w:p>
      <w:pPr>
        <w:pStyle w:val="style4097"/>
        <w:rPr>
          <w:b/>
          <w:bCs/>
        </w:rPr>
      </w:pPr>
      <w:r>
        <w:t xml:space="preserve"> </w:t>
      </w:r>
      <w:r>
        <w:rPr>
          <w:b/>
          <w:bCs/>
        </w:rPr>
        <w:t xml:space="preserve">Project Code </w:t>
      </w:r>
    </w:p>
    <w:p>
      <w:pPr>
        <w:pStyle w:val="style4097"/>
        <w:rPr/>
      </w:pPr>
    </w:p>
    <w:p>
      <w:pPr>
        <w:pStyle w:val="style4097"/>
        <w:rPr>
          <w:sz w:val="23"/>
          <w:szCs w:val="23"/>
        </w:rPr>
      </w:pPr>
      <w:r>
        <w:rPr>
          <w:sz w:val="23"/>
          <w:szCs w:val="23"/>
        </w:rPr>
        <w:t xml:space="preserve">&lt;Project code assigned by the Project Office&gt; </w:t>
      </w:r>
    </w:p>
    <w:p>
      <w:pPr>
        <w:pStyle w:val="style4097"/>
        <w:rPr>
          <w:sz w:val="23"/>
          <w:szCs w:val="23"/>
        </w:rPr>
      </w:pPr>
    </w:p>
    <w:p>
      <w:pPr>
        <w:pStyle w:val="style4097"/>
        <w:rPr>
          <w:b/>
          <w:bCs/>
        </w:rPr>
      </w:pPr>
      <w:r>
        <w:rPr>
          <w:b/>
          <w:bCs/>
        </w:rPr>
        <w:t xml:space="preserve">Project Advisor </w:t>
      </w:r>
    </w:p>
    <w:p>
      <w:pPr>
        <w:pStyle w:val="style4097"/>
        <w:rPr/>
      </w:pPr>
    </w:p>
    <w:p>
      <w:pPr>
        <w:pStyle w:val="style4097"/>
        <w:rPr>
          <w:sz w:val="23"/>
          <w:szCs w:val="23"/>
        </w:rPr>
      </w:pPr>
      <w:r>
        <w:rPr>
          <w:sz w:val="23"/>
          <w:szCs w:val="23"/>
        </w:rPr>
        <w:t xml:space="preserve">             </w:t>
      </w:r>
      <w:r>
        <w:rPr>
          <w:sz w:val="23"/>
          <w:szCs w:val="23"/>
        </w:rPr>
        <w:t xml:space="preserve">Ms. </w:t>
      </w:r>
      <w:r>
        <w:rPr>
          <w:sz w:val="23"/>
          <w:szCs w:val="23"/>
        </w:rPr>
        <w:t>Arooba</w:t>
      </w:r>
      <w:r>
        <w:rPr>
          <w:sz w:val="23"/>
          <w:szCs w:val="23"/>
        </w:rPr>
        <w:t xml:space="preserve"> </w:t>
      </w:r>
    </w:p>
    <w:p>
      <w:pPr>
        <w:pStyle w:val="style4097"/>
        <w:rPr>
          <w:sz w:val="23"/>
          <w:szCs w:val="23"/>
        </w:rPr>
      </w:pPr>
    </w:p>
    <w:p>
      <w:pPr>
        <w:pStyle w:val="style4097"/>
        <w:rPr>
          <w:b/>
          <w:bCs/>
        </w:rPr>
      </w:pPr>
      <w:r>
        <w:rPr>
          <w:b/>
          <w:bCs/>
        </w:rPr>
        <w:t xml:space="preserve">Project Manager </w:t>
      </w:r>
    </w:p>
    <w:p>
      <w:pPr>
        <w:pStyle w:val="style4097"/>
        <w:rPr/>
      </w:pPr>
    </w:p>
    <w:p>
      <w:pPr>
        <w:pStyle w:val="style4097"/>
        <w:rPr>
          <w:sz w:val="23"/>
          <w:szCs w:val="23"/>
        </w:rPr>
      </w:pPr>
      <w:r>
        <w:rPr>
          <w:sz w:val="23"/>
          <w:szCs w:val="23"/>
        </w:rPr>
        <w:t xml:space="preserve">            Prof. </w:t>
      </w:r>
      <w:r>
        <w:rPr>
          <w:sz w:val="23"/>
          <w:szCs w:val="23"/>
        </w:rPr>
        <w:t>Fahad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Maqbool</w:t>
      </w:r>
    </w:p>
    <w:p>
      <w:pPr>
        <w:pStyle w:val="style4097"/>
        <w:rPr>
          <w:sz w:val="23"/>
          <w:szCs w:val="23"/>
        </w:rPr>
      </w:pPr>
    </w:p>
    <w:p>
      <w:pPr>
        <w:pStyle w:val="style4097"/>
        <w:rPr>
          <w:b/>
          <w:bCs/>
        </w:rPr>
      </w:pPr>
      <w:r>
        <w:rPr>
          <w:b/>
          <w:bCs/>
        </w:rPr>
        <w:t xml:space="preserve">Project Team </w:t>
      </w:r>
    </w:p>
    <w:p>
      <w:pPr>
        <w:pStyle w:val="style4097"/>
        <w:rPr/>
      </w:pPr>
    </w:p>
    <w:p>
      <w:pPr>
        <w:pStyle w:val="style4097"/>
        <w:rPr>
          <w:rFonts w:ascii="Times New Roman" w:cs="Times New Roman" w:hAnsi="Times New Roman"/>
          <w:sz w:val="23"/>
          <w:szCs w:val="23"/>
        </w:rPr>
      </w:pPr>
      <w:r>
        <w:rPr>
          <w:rFonts w:ascii="Times New Roman" w:cs="Times New Roman" w:hAnsi="Times New Roman"/>
          <w:sz w:val="23"/>
          <w:szCs w:val="23"/>
        </w:rPr>
        <w:t xml:space="preserve">             </w:t>
      </w:r>
      <w:r>
        <w:rPr>
          <w:rFonts w:cs="Times New Roman" w:hAnsi="Times New Roman"/>
          <w:sz w:val="23"/>
          <w:szCs w:val="23"/>
          <w:lang w:val="en-US"/>
        </w:rPr>
        <w:t>Laiba Amna</w:t>
      </w:r>
      <w:r>
        <w:rPr>
          <w:rFonts w:ascii="Times New Roman" w:cs="Times New Roman" w:hAnsi="Times New Roman"/>
          <w:sz w:val="23"/>
          <w:szCs w:val="23"/>
        </w:rPr>
        <w:t xml:space="preserve">     </w:t>
      </w:r>
      <w:r>
        <w:rPr>
          <w:rFonts w:cs="Times New Roman" w:hAnsi="Times New Roman"/>
          <w:sz w:val="23"/>
          <w:szCs w:val="23"/>
          <w:lang w:val="en-US"/>
        </w:rPr>
        <w:t xml:space="preserve">  </w:t>
      </w:r>
      <w:r>
        <w:rPr>
          <w:rFonts w:ascii="Times New Roman" w:cs="Times New Roman" w:hAnsi="Times New Roman"/>
          <w:sz w:val="23"/>
          <w:szCs w:val="23"/>
        </w:rPr>
        <w:t>BSSE51F20</w:t>
      </w:r>
      <w:r>
        <w:rPr>
          <w:rFonts w:cs="Times New Roman" w:hAnsi="Times New Roman"/>
          <w:sz w:val="23"/>
          <w:szCs w:val="23"/>
          <w:lang w:val="en-US"/>
        </w:rPr>
        <w:t>S</w:t>
      </w:r>
      <w:r>
        <w:rPr>
          <w:rFonts w:ascii="Times New Roman" w:cs="Times New Roman" w:hAnsi="Times New Roman"/>
          <w:sz w:val="23"/>
          <w:szCs w:val="23"/>
        </w:rPr>
        <w:t>0</w:t>
      </w:r>
      <w:r>
        <w:rPr>
          <w:rFonts w:cs="Times New Roman" w:hAnsi="Times New Roman"/>
          <w:sz w:val="23"/>
          <w:szCs w:val="23"/>
          <w:lang w:val="en-US"/>
        </w:rPr>
        <w:t>25</w:t>
      </w:r>
      <w:r>
        <w:rPr>
          <w:rFonts w:ascii="Times New Roman" w:cs="Times New Roman" w:hAnsi="Times New Roman"/>
          <w:sz w:val="23"/>
          <w:szCs w:val="23"/>
        </w:rPr>
        <w:t>(</w:t>
      </w:r>
      <w:r>
        <w:rPr>
          <w:rFonts w:ascii="Times New Roman" w:cs="Times New Roman" w:hAnsi="Times New Roman"/>
          <w:b/>
          <w:bCs/>
          <w:sz w:val="23"/>
          <w:szCs w:val="23"/>
        </w:rPr>
        <w:t>Team Leader</w:t>
      </w:r>
      <w:r>
        <w:rPr>
          <w:rFonts w:ascii="Times New Roman" w:cs="Times New Roman" w:hAnsi="Times New Roman"/>
          <w:sz w:val="23"/>
          <w:szCs w:val="23"/>
        </w:rPr>
        <w:t xml:space="preserve">) </w:t>
      </w:r>
    </w:p>
    <w:p>
      <w:pPr>
        <w:pStyle w:val="style4097"/>
        <w:rPr>
          <w:sz w:val="23"/>
          <w:szCs w:val="23"/>
        </w:rPr>
      </w:pPr>
      <w:r>
        <w:rPr>
          <w:rFonts w:ascii="Times New Roman" w:cs="Times New Roman" w:hAnsi="Times New Roman"/>
          <w:sz w:val="23"/>
          <w:szCs w:val="23"/>
        </w:rPr>
        <w:t xml:space="preserve">             </w:t>
      </w:r>
      <w:r>
        <w:rPr>
          <w:rFonts w:cs="Times New Roman" w:hAnsi="Times New Roman"/>
          <w:sz w:val="23"/>
          <w:szCs w:val="23"/>
          <w:lang w:val="en-US"/>
        </w:rPr>
        <w:t>Tehreem Arif</w:t>
      </w:r>
      <w:r>
        <w:rPr>
          <w:rFonts w:ascii="Times New Roman" w:cs="Times New Roman" w:hAnsi="Times New Roman"/>
          <w:sz w:val="23"/>
          <w:szCs w:val="23"/>
        </w:rPr>
        <w:t xml:space="preserve">  </w:t>
      </w:r>
      <w:r>
        <w:rPr>
          <w:rFonts w:ascii="Times New Roman" w:cs="Times New Roman" w:hAnsi="Times New Roman"/>
          <w:sz w:val="23"/>
          <w:szCs w:val="23"/>
        </w:rPr>
        <w:t xml:space="preserve"> </w:t>
      </w:r>
      <w:r>
        <w:rPr>
          <w:rFonts w:ascii="Times New Roman" w:cs="Times New Roman" w:hAnsi="Times New Roman"/>
          <w:sz w:val="23"/>
          <w:szCs w:val="23"/>
        </w:rPr>
        <w:t xml:space="preserve">  BSSE51F20</w:t>
      </w:r>
      <w:r>
        <w:rPr>
          <w:rFonts w:cs="Times New Roman" w:hAnsi="Times New Roman"/>
          <w:sz w:val="23"/>
          <w:szCs w:val="23"/>
          <w:lang w:val="en-US"/>
        </w:rPr>
        <w:t>R</w:t>
      </w:r>
      <w:r>
        <w:rPr>
          <w:rFonts w:ascii="Times New Roman" w:cs="Times New Roman" w:hAnsi="Times New Roman"/>
          <w:sz w:val="23"/>
          <w:szCs w:val="23"/>
        </w:rPr>
        <w:t>0</w:t>
      </w:r>
      <w:r>
        <w:rPr>
          <w:rFonts w:cs="Times New Roman" w:hAnsi="Times New Roman"/>
          <w:sz w:val="23"/>
          <w:szCs w:val="23"/>
          <w:lang w:val="en-US"/>
        </w:rPr>
        <w:t>36</w:t>
      </w:r>
      <w:r>
        <w:rPr>
          <w:rFonts w:ascii="Times New Roman" w:cs="Times New Roman" w:hAnsi="Times New Roman"/>
          <w:sz w:val="23"/>
          <w:szCs w:val="23"/>
        </w:rPr>
        <w:t>(</w:t>
      </w:r>
      <w:r>
        <w:rPr>
          <w:rFonts w:ascii="Times New Roman" w:cs="Times New Roman" w:hAnsi="Times New Roman"/>
          <w:sz w:val="23"/>
          <w:szCs w:val="23"/>
        </w:rPr>
        <w:t xml:space="preserve">Team Member) </w:t>
      </w:r>
    </w:p>
    <w:p>
      <w:pPr>
        <w:pStyle w:val="style4097"/>
        <w:rPr>
          <w:rFonts w:ascii="Times New Roman" w:cs="Times New Roman" w:hAnsi="Times New Roman"/>
          <w:sz w:val="23"/>
          <w:szCs w:val="23"/>
        </w:rPr>
      </w:pPr>
      <w:r>
        <w:rPr>
          <w:rFonts w:ascii="Times New Roman" w:cs="Times New Roman" w:hAnsi="Times New Roman"/>
          <w:sz w:val="23"/>
          <w:szCs w:val="23"/>
        </w:rPr>
        <w:t xml:space="preserve">             </w:t>
      </w:r>
      <w:r>
        <w:rPr>
          <w:rFonts w:ascii="Times New Roman" w:cs="Times New Roman" w:hAnsi="Times New Roman"/>
          <w:sz w:val="23"/>
          <w:szCs w:val="23"/>
        </w:rPr>
        <w:t>Laiba</w:t>
      </w:r>
      <w:r>
        <w:rPr>
          <w:rFonts w:ascii="Times New Roman" w:cs="Times New Roman" w:hAnsi="Times New Roman"/>
          <w:sz w:val="23"/>
          <w:szCs w:val="23"/>
        </w:rPr>
        <w:t xml:space="preserve"> </w:t>
      </w:r>
      <w:r>
        <w:rPr>
          <w:rFonts w:ascii="Times New Roman" w:cs="Times New Roman" w:hAnsi="Times New Roman"/>
          <w:sz w:val="23"/>
          <w:szCs w:val="23"/>
        </w:rPr>
        <w:t>Naveed</w:t>
      </w:r>
      <w:r>
        <w:rPr>
          <w:rFonts w:ascii="Times New Roman" w:cs="Times New Roman" w:hAnsi="Times New Roman"/>
          <w:sz w:val="23"/>
          <w:szCs w:val="23"/>
        </w:rPr>
        <w:t xml:space="preserve">    BSSE51F20R029</w:t>
      </w:r>
      <w:r>
        <w:rPr>
          <w:rFonts w:ascii="Times New Roman" w:cs="Times New Roman" w:hAnsi="Times New Roman"/>
          <w:sz w:val="23"/>
          <w:szCs w:val="23"/>
        </w:rPr>
        <w:t xml:space="preserve"> (Team Member) </w:t>
      </w:r>
    </w:p>
    <w:p>
      <w:pPr>
        <w:pStyle w:val="style4097"/>
        <w:rPr>
          <w:sz w:val="23"/>
          <w:szCs w:val="23"/>
        </w:rPr>
      </w:pPr>
    </w:p>
    <w:p>
      <w:pPr>
        <w:pStyle w:val="style4097"/>
        <w:rPr>
          <w:b/>
          <w:bCs/>
        </w:rPr>
      </w:pPr>
      <w:r>
        <w:rPr>
          <w:b/>
          <w:bCs/>
        </w:rPr>
        <w:t xml:space="preserve">Submission Date </w:t>
      </w:r>
    </w:p>
    <w:p>
      <w:pPr>
        <w:pStyle w:val="style4097"/>
        <w:rPr/>
      </w:pPr>
    </w:p>
    <w:p>
      <w:pPr>
        <w:pStyle w:val="style4097"/>
        <w:rPr/>
      </w:pPr>
      <w:r>
        <w:rPr>
          <w:sz w:val="23"/>
          <w:szCs w:val="23"/>
        </w:rPr>
        <w:t xml:space="preserve">           04 October</w:t>
      </w:r>
      <w:r>
        <w:rPr>
          <w:sz w:val="23"/>
          <w:szCs w:val="23"/>
        </w:rPr>
        <w:t xml:space="preserve"> 2023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>Abstract:</w:t>
      </w:r>
    </w:p>
    <w:p>
      <w:pPr>
        <w:pStyle w:val="style0"/>
        <w:jc w:val="both"/>
        <w:rPr>
          <w:rFonts w:ascii="Calibri" w:cs="Calibri" w:hAnsi="Calibri"/>
          <w:bCs/>
        </w:rPr>
      </w:pPr>
      <w:r>
        <w:rPr>
          <w:rFonts w:ascii="Calibri" w:cs="Calibri" w:hAnsi="Calibri"/>
          <w:bCs/>
        </w:rPr>
        <w:t>T</w:t>
      </w:r>
      <w:r>
        <w:rPr>
          <w:rFonts w:ascii="Calibri" w:cs="Calibri" w:hAnsi="Calibri"/>
          <w:bCs/>
        </w:rPr>
        <w:t>able tennis is an indoor game played on a flat</w:t>
      </w:r>
      <w:r>
        <w:rPr>
          <w:rFonts w:ascii="Calibri" w:cs="Calibri" w:hAnsi="Calibri"/>
          <w:bCs/>
        </w:rPr>
        <w:t xml:space="preserve"> table between two players. </w:t>
      </w:r>
      <w:r>
        <w:rPr>
          <w:rFonts w:ascii="Calibri" w:cs="Calibri" w:hAnsi="Calibri"/>
          <w:bCs/>
        </w:rPr>
        <w:t>An O</w:t>
      </w:r>
      <w:r>
        <w:rPr>
          <w:rFonts w:ascii="Calibri" w:cs="Calibri" w:hAnsi="Calibri"/>
          <w:bCs/>
        </w:rPr>
        <w:t>ntology</w:t>
      </w:r>
      <w:r>
        <w:rPr>
          <w:rFonts w:ascii="Calibri" w:cs="Calibri" w:hAnsi="Calibri"/>
          <w:bCs/>
        </w:rPr>
        <w:t xml:space="preserve"> is a formal representation of concepts, entities, and relationships within a specific domain of knowledge. It is a structured framework that defines the concepts, categories and properties related to this domain and how they are related. The goal of the proposed project is to develop </w:t>
      </w:r>
      <w:r>
        <w:rPr>
          <w:rFonts w:ascii="Calibri" w:cs="Calibri" w:hAnsi="Calibri"/>
          <w:bCs/>
        </w:rPr>
        <w:t>an ontology</w:t>
      </w:r>
      <w:r>
        <w:rPr>
          <w:rFonts w:ascii="Calibri" w:cs="Calibri" w:hAnsi="Calibri"/>
          <w:bCs/>
        </w:rPr>
        <w:t xml:space="preserve"> for the sport of table tennis. So far, there i</w:t>
      </w:r>
      <w:r>
        <w:rPr>
          <w:rFonts w:ascii="Calibri" w:cs="Calibri" w:hAnsi="Calibri"/>
          <w:bCs/>
        </w:rPr>
        <w:t>s not a single created ontology</w:t>
      </w:r>
      <w:r>
        <w:rPr>
          <w:rFonts w:ascii="Calibri" w:cs="Calibri" w:hAnsi="Calibri"/>
          <w:bCs/>
        </w:rPr>
        <w:t xml:space="preserve"> on this game. This ontology will serve information related to players, game rules, equipment, techniques, statistics and will allow a deep</w:t>
      </w:r>
      <w:r>
        <w:rPr>
          <w:rFonts w:ascii="Calibri" w:cs="Calibri" w:hAnsi="Calibri"/>
          <w:bCs/>
        </w:rPr>
        <w:t>er understanding of the sport. T</w:t>
      </w:r>
      <w:r>
        <w:rPr>
          <w:rFonts w:ascii="Calibri" w:cs="Calibri" w:hAnsi="Calibri"/>
          <w:bCs/>
        </w:rPr>
        <w:t>he scope of this ontology will be</w:t>
      </w:r>
      <w:r>
        <w:rPr>
          <w:rFonts w:ascii="Calibri" w:cs="Calibri" w:hAnsi="Calibri"/>
          <w:bCs/>
        </w:rPr>
        <w:t xml:space="preserve"> on</w:t>
      </w:r>
      <w:r>
        <w:rPr>
          <w:rFonts w:ascii="Calibri" w:cs="Calibri" w:hAnsi="Calibri"/>
          <w:bCs/>
        </w:rPr>
        <w:t xml:space="preserve"> international</w:t>
      </w:r>
      <w:r>
        <w:rPr>
          <w:rFonts w:ascii="Calibri" w:cs="Calibri" w:hAnsi="Calibri"/>
          <w:bCs/>
        </w:rPr>
        <w:t xml:space="preserve"> level</w:t>
      </w:r>
      <w:r>
        <w:rPr>
          <w:rFonts w:ascii="Calibri" w:cs="Calibri" w:hAnsi="Calibri"/>
          <w:bCs/>
        </w:rPr>
        <w:t xml:space="preserve">. Therefore, the comprehensive knowledge related to different areas of table tennis will be integrated and reused in the form of </w:t>
      </w:r>
      <w:r>
        <w:rPr>
          <w:rFonts w:ascii="Calibri" w:cs="Calibri" w:hAnsi="Calibri"/>
          <w:bCs/>
        </w:rPr>
        <w:t>an ontology</w:t>
      </w:r>
      <w:r>
        <w:rPr>
          <w:rFonts w:ascii="Calibri" w:cs="Calibri" w:hAnsi="Calibri"/>
          <w:bCs/>
        </w:rPr>
        <w:t>. The main goal of this ontology is to provide a platform of information to those who are new to the field. It will help anyone who wants to gain knowledge or information related to this sport.</w:t>
      </w:r>
    </w:p>
    <w:p>
      <w:pPr>
        <w:pStyle w:val="style0"/>
        <w:rPr>
          <w:rFonts w:ascii="Calibri" w:cs="Calibri" w:hAnsi="Calibri"/>
          <w:bCs/>
        </w:rPr>
      </w:pPr>
    </w:p>
    <w:p>
      <w:pPr>
        <w:pStyle w:val="style0"/>
        <w:rPr>
          <w:b/>
          <w:bCs/>
          <w:sz w:val="24"/>
          <w:szCs w:val="24"/>
          <w:u w:val="single"/>
        </w:rPr>
      </w:pPr>
      <w:r>
        <w:rPr>
          <w:rFonts w:ascii="Arial" w:cs="Arial" w:hAnsi="Arial"/>
          <w:b/>
          <w:sz w:val="24"/>
          <w:szCs w:val="24"/>
        </w:rPr>
        <w:t>Background and justification</w:t>
      </w:r>
      <w:r>
        <w:rPr>
          <w:b/>
          <w:sz w:val="24"/>
          <w:szCs w:val="24"/>
          <w:u w:val="single"/>
        </w:rPr>
        <w:t>:</w:t>
      </w:r>
    </w:p>
    <w:p>
      <w:pPr>
        <w:pStyle w:val="style0"/>
        <w:jc w:val="both"/>
        <w:rPr>
          <w:bCs/>
        </w:rPr>
      </w:pPr>
      <w:r>
        <w:rPr>
          <w:bCs/>
        </w:rPr>
        <w:t xml:space="preserve">Table tennis, a popular sport around the world, involves many aspects including rules, equipment, </w:t>
      </w:r>
      <w:r>
        <w:rPr>
          <w:bCs/>
        </w:rPr>
        <w:t>technique</w:t>
      </w:r>
      <w:r>
        <w:rPr>
          <w:bCs/>
        </w:rPr>
        <w:t xml:space="preserve"> and player </w:t>
      </w:r>
      <w:bookmarkStart w:id="0" w:name="_GoBack"/>
      <w:bookmarkEnd w:id="0"/>
      <w:r>
        <w:rPr>
          <w:bCs/>
        </w:rPr>
        <w:t>roles. Ontologies can systematically organize this diverse knowledge. It enables the efficient search and sharing of table tennis information, benefiting players, coaches, fan</w:t>
      </w:r>
      <w:r>
        <w:rPr>
          <w:bCs/>
        </w:rPr>
        <w:t xml:space="preserve">s and researchers. In addition, </w:t>
      </w:r>
      <w:r>
        <w:rPr>
          <w:bCs/>
        </w:rPr>
        <w:t>ontologies are the foundation of the Semantic Web and enhance the understanding and integration of table tennis-related data across various online platforms.</w:t>
      </w:r>
    </w:p>
    <w:p>
      <w:pPr>
        <w:pStyle w:val="style0"/>
        <w:jc w:val="both"/>
        <w:rPr>
          <w:bCs/>
        </w:rPr>
      </w:pPr>
      <w:r>
        <w:rPr>
          <w:bCs/>
        </w:rPr>
        <w:t>The ontology standardizes table tennis terminology, reducing confusion and ensuring consistent comm</w:t>
      </w:r>
      <w:r>
        <w:rPr>
          <w:bCs/>
        </w:rPr>
        <w:t xml:space="preserve">unication within the community. </w:t>
      </w:r>
      <w:r>
        <w:rPr>
          <w:bCs/>
        </w:rPr>
        <w:t>Students, coaches and beginners can benefit from a structured ontology that describes the rules, techniques, strategies and equipment used in table tennis. It enables the integration of data from different sources, increases interoperability and enables comprehensive sports analysis.</w:t>
      </w:r>
    </w:p>
    <w:p>
      <w:pPr>
        <w:pStyle w:val="style0"/>
        <w:jc w:val="both"/>
        <w:rPr>
          <w:bCs/>
        </w:rPr>
      </w:pPr>
      <w:r>
        <w:rPr>
          <w:bCs/>
        </w:rPr>
        <w:t xml:space="preserve">Researchers can use the ontology to explore new dimensions of table tennis, including sports science, technology </w:t>
      </w:r>
      <w:r>
        <w:rPr>
          <w:bCs/>
        </w:rPr>
        <w:t xml:space="preserve">integration, and game analysis. </w:t>
      </w:r>
      <w:r>
        <w:rPr>
          <w:bCs/>
        </w:rPr>
        <w:t>Table tennis-related applications, such as score management applications and coaching tools, can use ontologies to effectively understand and interpret user input to pr</w:t>
      </w:r>
      <w:r>
        <w:rPr>
          <w:bCs/>
        </w:rPr>
        <w:t xml:space="preserve">ovide a better user experience. </w:t>
      </w:r>
      <w:r>
        <w:rPr>
          <w:bCs/>
        </w:rPr>
        <w:t>The table tennis ontology allows users to perform more complex queries and inference operations to extract meaningful insights and facilitate decision making.</w:t>
      </w:r>
    </w:p>
    <w:p>
      <w:pPr>
        <w:pStyle w:val="style0"/>
        <w:jc w:val="both"/>
        <w:rPr>
          <w:bCs/>
        </w:rPr>
      </w:pPr>
      <w:r>
        <w:rPr>
          <w:bCs/>
        </w:rPr>
        <w:t xml:space="preserve"> The ontology fosters collaboration within the table tennis community and enables experts to share their knowledge and insights, thereby continuously improving the accuracy and comprehensiveness of the ontology.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Project Methodology</w:t>
      </w:r>
      <w:r>
        <w:rPr>
          <w:rFonts w:ascii="Arial" w:cs="Arial" w:hAnsi="Arial"/>
          <w:b/>
          <w:sz w:val="24"/>
          <w:szCs w:val="24"/>
        </w:rPr>
        <w:t>:</w:t>
      </w:r>
    </w:p>
    <w:p>
      <w:pPr>
        <w:pStyle w:val="style0"/>
        <w:rPr/>
      </w:pPr>
      <w:r>
        <w:t>The steps we will take to achieve our goals are as follows:</w:t>
      </w:r>
    </w:p>
    <w:p>
      <w:pPr>
        <w:pStyle w:val="style179"/>
        <w:numPr>
          <w:ilvl w:val="0"/>
          <w:numId w:val="1"/>
        </w:numPr>
        <w:rPr/>
      </w:pPr>
      <w:r>
        <w:t>Data extraction and transformation</w:t>
      </w:r>
    </w:p>
    <w:p>
      <w:pPr>
        <w:pStyle w:val="style179"/>
        <w:numPr>
          <w:ilvl w:val="0"/>
          <w:numId w:val="1"/>
        </w:numPr>
        <w:rPr/>
      </w:pPr>
      <w:r>
        <w:t>Data consolidation</w:t>
      </w:r>
    </w:p>
    <w:p>
      <w:pPr>
        <w:pStyle w:val="style179"/>
        <w:numPr>
          <w:ilvl w:val="0"/>
          <w:numId w:val="1"/>
        </w:numPr>
        <w:rPr/>
      </w:pPr>
      <w:r>
        <w:t>Data set comparison</w:t>
      </w:r>
    </w:p>
    <w:p>
      <w:pPr>
        <w:pStyle w:val="style179"/>
        <w:numPr>
          <w:ilvl w:val="0"/>
          <w:numId w:val="1"/>
        </w:numPr>
        <w:rPr/>
      </w:pPr>
      <w:r>
        <w:t>Ontology development</w:t>
      </w:r>
    </w:p>
    <w:p>
      <w:pPr>
        <w:pStyle w:val="style179"/>
        <w:numPr>
          <w:ilvl w:val="0"/>
          <w:numId w:val="1"/>
        </w:numPr>
        <w:rPr/>
      </w:pPr>
      <w:r>
        <w:t>Ontological refinement</w:t>
      </w:r>
    </w:p>
    <w:p>
      <w:pPr>
        <w:pStyle w:val="style179"/>
        <w:numPr>
          <w:ilvl w:val="0"/>
          <w:numId w:val="1"/>
        </w:numPr>
        <w:rPr/>
      </w:pPr>
      <w:r>
        <w:t xml:space="preserve">Summarizing </w:t>
      </w:r>
      <w:r>
        <w:t>Re</w:t>
      </w:r>
      <w:r>
        <w:t>sults.</w:t>
      </w:r>
    </w:p>
    <w:p>
      <w:pPr>
        <w:pStyle w:val="style179"/>
        <w:numPr>
          <w:ilvl w:val="0"/>
          <w:numId w:val="1"/>
        </w:numPr>
        <w:rPr/>
      </w:pPr>
      <w:r>
        <w:t xml:space="preserve">Protégé </w:t>
      </w:r>
      <w:r>
        <w:t xml:space="preserve">tool </w:t>
      </w:r>
      <w:r>
        <w:t>will be used for implementation. It's an open-source ontolog</w:t>
      </w:r>
      <w:r>
        <w:t xml:space="preserve">y building tool with a variety </w:t>
      </w:r>
      <w:r>
        <w:t>of plugins to help with ontology development</w:t>
      </w:r>
      <w:r>
        <w:t>.</w:t>
      </w:r>
    </w:p>
    <w:p>
      <w:pPr>
        <w:pStyle w:val="style179"/>
        <w:ind w:left="360"/>
        <w:rPr/>
      </w:pPr>
    </w:p>
    <w:p>
      <w:pPr>
        <w:pStyle w:val="style0"/>
        <w:rPr>
          <w:b/>
          <w:u w:val="single"/>
        </w:rPr>
      </w:pPr>
      <w:r>
        <w:rPr>
          <w:rFonts w:ascii="Arial" w:cs="Arial" w:hAnsi="Arial"/>
          <w:b/>
          <w:sz w:val="24"/>
          <w:szCs w:val="24"/>
        </w:rPr>
        <w:t>Project Scope</w:t>
      </w:r>
      <w:r>
        <w:rPr>
          <w:b/>
          <w:u w:val="single"/>
        </w:rPr>
        <w:t>:</w:t>
      </w:r>
    </w:p>
    <w:p>
      <w:pPr>
        <w:pStyle w:val="style0"/>
        <w:jc w:val="both"/>
        <w:rPr/>
      </w:pPr>
      <w:r>
        <w:t>Ontology in table tennis is of international importance because table tennis is widely played around the world. It will cover all important concepts related t</w:t>
      </w:r>
      <w:r>
        <w:t>o the sport of table tennis</w:t>
      </w:r>
      <w:r>
        <w:t xml:space="preserve"> including player skills, equ</w:t>
      </w:r>
      <w:r>
        <w:t xml:space="preserve">ipment, game rules, </w:t>
      </w:r>
      <w:r>
        <w:t>strategies</w:t>
      </w:r>
      <w:r>
        <w:t xml:space="preserve">. </w:t>
      </w:r>
      <w:r>
        <w:rPr>
          <w:lang w:val="en-US"/>
        </w:rPr>
        <w:t>Target audience of this project would be ITTP, researches, players of the game,fans and the people who are new to this field. It</w:t>
      </w:r>
      <w:r>
        <w:t xml:space="preserve"> </w:t>
      </w:r>
      <w:r>
        <w:t>will provide a structured framework for repres</w:t>
      </w:r>
      <w:r>
        <w:t xml:space="preserve">enting sport-related knowledge. </w:t>
      </w:r>
      <w:r>
        <w:t>The project focuses on the creation and validation of the ontolog</w:t>
      </w:r>
      <w:r>
        <w:t xml:space="preserve">y itself, ensuring its accuracy </w:t>
      </w:r>
      <w:r>
        <w:t>and importance to the sport of table tennis.</w:t>
      </w:r>
    </w:p>
    <w:p>
      <w:pPr>
        <w:pStyle w:val="style0"/>
        <w:jc w:val="both"/>
        <w:rPr/>
      </w:pPr>
    </w:p>
    <w:p>
      <w:pPr>
        <w:pStyle w:val="style0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References:</w:t>
      </w:r>
    </w:p>
    <w:p>
      <w:pPr>
        <w:spacing w:after="200" w:lineRule="auto" w:line="276"/>
        <w:jc w:val="left"/>
        <w:rPr>
          <w:b/>
          <w:bCs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noProof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1.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noProof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noProof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Sofia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noProof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noProof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Angeletou,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noProof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noProof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Mar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noProof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ta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noProof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noProof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Sabou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noProof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noProof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and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noProof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noProof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Enrica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noProof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noProof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Motta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noProof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noProof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,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noProof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noProof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“A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noProof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noProof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survey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noProof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noProof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of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noProof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noProof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Ontology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noProof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noProof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Learning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noProof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</w:p>
    <w:p>
      <w:pPr>
        <w:spacing w:after="200" w:lineRule="auto" w:line="276"/>
        <w:jc w:val="left"/>
        <w:rPr>
          <w:b/>
          <w:bCs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noProof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 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noProof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Techniques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noProof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noProof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and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noProof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noProof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Applications”,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noProof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noProof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2007.</w:t>
      </w:r>
    </w:p>
    <w:p>
      <w:pPr>
        <w:spacing w:after="200" w:lineRule="auto" w:line="276"/>
        <w:jc w:val="left"/>
        <w:rPr>
          <w:b/>
          <w:bCs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noProof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2.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noProof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noProof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Nicola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noProof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noProof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Guarino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noProof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noProof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and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noProof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noProof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Christopher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noProof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noProof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A,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noProof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noProof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“The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noProof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noProof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Role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noProof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noProof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of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noProof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noProof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Ontologies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noProof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noProof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in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noProof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noProof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Information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noProof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noProof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Systems”</w:t>
      </w:r>
    </w:p>
    <w:p>
      <w:pPr>
        <w:spacing w:after="200" w:lineRule="auto" w:line="276"/>
        <w:jc w:val="left"/>
        <w:rPr>
          <w:b/>
          <w:bCs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noProof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  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noProof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2009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Default"/>
    <w:next w:val="style4097"/>
    <w:pPr>
      <w:autoSpaceDE w:val="false"/>
      <w:autoSpaceDN w:val="false"/>
      <w:adjustRightInd w:val="false"/>
      <w:spacing w:after="0" w:lineRule="auto" w:line="240"/>
    </w:pPr>
    <w:rPr>
      <w:rFonts w:ascii="Arial" w:cs="Arial" w:hAnsi="Arial"/>
      <w:color w:val="000000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Words>611</Words>
  <Pages>3</Pages>
  <Characters>3576</Characters>
  <Application>WPS Office</Application>
  <DocSecurity>0</DocSecurity>
  <Paragraphs>72</Paragraphs>
  <ScaleCrop>false</ScaleCrop>
  <LinksUpToDate>false</LinksUpToDate>
  <CharactersWithSpaces>4344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2023-10-02T13:04:00Z</dcterms:created>
  <dc:creator>TOSHIBA</dc:creator>
  <lastModifiedBy>TECNO KE5j</lastModifiedBy>
  <dcterms:modified xsi:type="dcterms:W3CDTF">2023-10-05T11:14:18Z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c750a62fec3a4fb2862ba75b98b076e5</vt:lpwstr>
  </property>
</Properties>
</file>