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342ED5" w:rsidP="00A15E5E">
      <w:pPr>
        <w:pStyle w:val="LabTitle"/>
      </w:pPr>
      <w:r>
        <w:t xml:space="preserve">Packet Tracer - </w:t>
      </w:r>
      <w:r w:rsidR="00443226">
        <w:t>Troub</w:t>
      </w:r>
      <w:r w:rsidR="00A15E5E">
        <w:t>leshooting Switch Port Security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094A0E" w:rsidP="008C4307">
      <w:pPr>
        <w:pStyle w:val="Visual"/>
      </w:pPr>
      <w:r>
        <w:rPr>
          <w:noProof/>
        </w:rPr>
        <w:drawing>
          <wp:inline distT="0" distB="0" distL="0" distR="0">
            <wp:extent cx="2927350" cy="171259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FD9" w:rsidRPr="00C07FD9" w:rsidRDefault="00672919" w:rsidP="0014219C">
      <w:pPr>
        <w:pStyle w:val="LabSection"/>
      </w:pPr>
      <w:r>
        <w:t>Scenario</w:t>
      </w:r>
    </w:p>
    <w:p w:rsidR="00094A0E" w:rsidRPr="008817C4" w:rsidRDefault="00094A0E" w:rsidP="008817C4">
      <w:pPr>
        <w:pStyle w:val="BodyTextL25"/>
      </w:pPr>
      <w:r w:rsidRPr="008817C4">
        <w:t xml:space="preserve">The employee who normally uses </w:t>
      </w:r>
      <w:r w:rsidR="00625950" w:rsidRPr="00625950">
        <w:t>PC1</w:t>
      </w:r>
      <w:r w:rsidRPr="008817C4">
        <w:t xml:space="preserve"> brought his laptop from home, </w:t>
      </w:r>
      <w:r w:rsidR="001504CA" w:rsidRPr="001504CA">
        <w:t xml:space="preserve">disconnected PC1 and connected the laptop </w:t>
      </w:r>
      <w:r w:rsidR="001504CA">
        <w:t>to the telecommunication outlet</w:t>
      </w:r>
      <w:r w:rsidR="00625950">
        <w:t>. After reminding him of the security policy that does not allow personal devices on the network, you now must reconnect PC1</w:t>
      </w:r>
      <w:r w:rsidRPr="008817C4">
        <w:t xml:space="preserve"> and re-enable the port.</w:t>
      </w:r>
    </w:p>
    <w:p w:rsidR="00342ED5" w:rsidRDefault="00342ED5" w:rsidP="00342ED5">
      <w:pPr>
        <w:pStyle w:val="LabSection"/>
      </w:pPr>
      <w:r>
        <w:t>Requirements</w:t>
      </w:r>
    </w:p>
    <w:p w:rsidR="00094A0E" w:rsidRDefault="003C6BFB" w:rsidP="00342ED5">
      <w:pPr>
        <w:pStyle w:val="Bulletlevel1"/>
      </w:pPr>
      <w:r>
        <w:t xml:space="preserve">Disconnect </w:t>
      </w:r>
      <w:r w:rsidR="00342ED5" w:rsidRPr="00342ED5">
        <w:rPr>
          <w:b/>
        </w:rPr>
        <w:t>Home Laptop</w:t>
      </w:r>
      <w:r>
        <w:t xml:space="preserve"> and reconnect </w:t>
      </w:r>
      <w:r w:rsidRPr="00342ED5">
        <w:rPr>
          <w:b/>
        </w:rPr>
        <w:t>PC1</w:t>
      </w:r>
      <w:r>
        <w:t xml:space="preserve"> to the appropriate port</w:t>
      </w:r>
      <w:r w:rsidR="008817C4">
        <w:t>.</w:t>
      </w:r>
    </w:p>
    <w:p w:rsidR="003C6BFB" w:rsidRDefault="003C6BFB" w:rsidP="00342ED5">
      <w:pPr>
        <w:pStyle w:val="Bulletlevel2"/>
      </w:pPr>
      <w:r>
        <w:t xml:space="preserve">When </w:t>
      </w:r>
      <w:r w:rsidRPr="00743968">
        <w:rPr>
          <w:b/>
        </w:rPr>
        <w:t>PC1</w:t>
      </w:r>
      <w:r>
        <w:t xml:space="preserve"> was reconnected to the switch port, did the</w:t>
      </w:r>
      <w:r w:rsidR="002A082E">
        <w:t xml:space="preserve"> port status change</w:t>
      </w:r>
      <w:r w:rsidR="00A15E5E">
        <w:t>? ____________</w:t>
      </w:r>
    </w:p>
    <w:p w:rsidR="00342ED5" w:rsidRDefault="00342ED5" w:rsidP="00A15E5E">
      <w:pPr>
        <w:pStyle w:val="Bulletlevel2"/>
      </w:pPr>
      <w:r>
        <w:t xml:space="preserve">Enter the command to view the port status. What is the state of the port? </w:t>
      </w:r>
    </w:p>
    <w:p w:rsidR="00A15E5E" w:rsidRPr="00A15E5E" w:rsidRDefault="00A15E5E" w:rsidP="00A15E5E">
      <w:pPr>
        <w:pStyle w:val="Bulletlevel2"/>
        <w:numPr>
          <w:ilvl w:val="0"/>
          <w:numId w:val="0"/>
        </w:numPr>
        <w:ind w:left="1080"/>
        <w:rPr>
          <w:rStyle w:val="DevConfigGray"/>
          <w:rFonts w:ascii="Arial" w:hAnsi="Arial"/>
          <w:shd w:val="clear" w:color="auto" w:fill="auto"/>
        </w:rPr>
      </w:pPr>
      <w:r>
        <w:t>________________________________________________________________________________</w:t>
      </w:r>
    </w:p>
    <w:p w:rsidR="003C6BFB" w:rsidRDefault="003C6BFB" w:rsidP="00342ED5">
      <w:pPr>
        <w:pStyle w:val="Bulletlevel2"/>
      </w:pPr>
      <w:r>
        <w:t>Which port securit</w:t>
      </w:r>
      <w:r w:rsidR="00A15E5E">
        <w:t>y command enabled this feature?</w:t>
      </w:r>
    </w:p>
    <w:p w:rsidR="00A15E5E" w:rsidRPr="003C6BFB" w:rsidRDefault="00A15E5E" w:rsidP="00A15E5E">
      <w:pPr>
        <w:pStyle w:val="Bulletlevel2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95462D" w:rsidRPr="00A15E5E" w:rsidRDefault="00094A0E" w:rsidP="00A15E5E">
      <w:pPr>
        <w:pStyle w:val="Bulletlevel1"/>
        <w:rPr>
          <w:rStyle w:val="DevConfigGray"/>
          <w:rFonts w:ascii="Arial" w:hAnsi="Arial"/>
          <w:shd w:val="clear" w:color="auto" w:fill="auto"/>
        </w:rPr>
      </w:pPr>
      <w:r>
        <w:t xml:space="preserve">Enable </w:t>
      </w:r>
      <w:r w:rsidR="008817C4">
        <w:t xml:space="preserve">the </w:t>
      </w:r>
      <w:r w:rsidR="00342ED5">
        <w:t>port</w:t>
      </w:r>
      <w:r>
        <w:t xml:space="preserve"> using the necessary command.</w:t>
      </w:r>
      <w:bookmarkStart w:id="0" w:name="_GoBack"/>
      <w:bookmarkEnd w:id="0"/>
    </w:p>
    <w:p w:rsidR="00F3309C" w:rsidRDefault="00342ED5" w:rsidP="00F3309C">
      <w:pPr>
        <w:pStyle w:val="Bulletlevel1"/>
      </w:pPr>
      <w:r>
        <w:t xml:space="preserve">Verify connectivity. </w:t>
      </w:r>
      <w:r w:rsidRPr="008722CB">
        <w:rPr>
          <w:b/>
        </w:rPr>
        <w:t>PC1</w:t>
      </w:r>
      <w:r>
        <w:t xml:space="preserve"> should now be able to ping </w:t>
      </w:r>
      <w:r w:rsidRPr="008722CB">
        <w:rPr>
          <w:b/>
        </w:rPr>
        <w:t>PC2</w:t>
      </w:r>
      <w:r>
        <w:t>.</w:t>
      </w:r>
    </w:p>
    <w:p w:rsidR="00F3309C" w:rsidRDefault="00F3309C" w:rsidP="00F3309C">
      <w:pPr>
        <w:pStyle w:val="LabSection"/>
      </w:pPr>
      <w:r>
        <w:t>Suggested Scoring Rubric</w:t>
      </w:r>
    </w:p>
    <w:p w:rsidR="00F3309C" w:rsidRPr="004F3E06" w:rsidRDefault="00F3309C" w:rsidP="00F3309C">
      <w:pPr>
        <w:pStyle w:val="Bulletlevel1"/>
        <w:numPr>
          <w:ilvl w:val="0"/>
          <w:numId w:val="0"/>
        </w:numPr>
        <w:ind w:left="720" w:hanging="360"/>
      </w:pPr>
      <w:r>
        <w:t>Packet Tracer scores 90 points. Answers to the questions are worth 10 points.</w:t>
      </w:r>
    </w:p>
    <w:sectPr w:rsidR="00F3309C" w:rsidRPr="004F3E06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F4C" w:rsidRDefault="00265F4C" w:rsidP="0090659A">
      <w:pPr>
        <w:spacing w:after="0" w:line="240" w:lineRule="auto"/>
      </w:pPr>
      <w:r>
        <w:separator/>
      </w:r>
    </w:p>
    <w:p w:rsidR="00265F4C" w:rsidRDefault="00265F4C"/>
    <w:p w:rsidR="00265F4C" w:rsidRDefault="00265F4C"/>
    <w:p w:rsidR="00265F4C" w:rsidRDefault="00265F4C"/>
    <w:p w:rsidR="00265F4C" w:rsidRDefault="00265F4C"/>
  </w:endnote>
  <w:endnote w:type="continuationSeparator" w:id="0">
    <w:p w:rsidR="00265F4C" w:rsidRDefault="00265F4C" w:rsidP="0090659A">
      <w:pPr>
        <w:spacing w:after="0" w:line="240" w:lineRule="auto"/>
      </w:pPr>
      <w:r>
        <w:continuationSeparator/>
      </w:r>
    </w:p>
    <w:p w:rsidR="00265F4C" w:rsidRDefault="00265F4C"/>
    <w:p w:rsidR="00265F4C" w:rsidRDefault="00265F4C"/>
    <w:p w:rsidR="00265F4C" w:rsidRDefault="00265F4C"/>
    <w:p w:rsidR="00265F4C" w:rsidRDefault="00265F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766" w:rsidRPr="0090659A" w:rsidRDefault="00523766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3339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33392" w:rsidRPr="0090659A">
      <w:rPr>
        <w:b/>
        <w:szCs w:val="16"/>
      </w:rPr>
      <w:fldChar w:fldCharType="separate"/>
    </w:r>
    <w:r w:rsidR="003C6BFB">
      <w:rPr>
        <w:b/>
        <w:noProof/>
        <w:szCs w:val="16"/>
      </w:rPr>
      <w:t>2</w:t>
    </w:r>
    <w:r w:rsidR="0033339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3339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33392" w:rsidRPr="0090659A">
      <w:rPr>
        <w:b/>
        <w:szCs w:val="16"/>
      </w:rPr>
      <w:fldChar w:fldCharType="separate"/>
    </w:r>
    <w:r w:rsidR="003C6BFB">
      <w:rPr>
        <w:b/>
        <w:noProof/>
        <w:szCs w:val="16"/>
      </w:rPr>
      <w:t>2</w:t>
    </w:r>
    <w:r w:rsidR="0033339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766" w:rsidRPr="0090659A" w:rsidRDefault="00523766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3339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33392" w:rsidRPr="0090659A">
      <w:rPr>
        <w:b/>
        <w:szCs w:val="16"/>
      </w:rPr>
      <w:fldChar w:fldCharType="separate"/>
    </w:r>
    <w:r w:rsidR="00A15E5E">
      <w:rPr>
        <w:b/>
        <w:noProof/>
        <w:szCs w:val="16"/>
      </w:rPr>
      <w:t>1</w:t>
    </w:r>
    <w:r w:rsidR="0033339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3339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33392" w:rsidRPr="0090659A">
      <w:rPr>
        <w:b/>
        <w:szCs w:val="16"/>
      </w:rPr>
      <w:fldChar w:fldCharType="separate"/>
    </w:r>
    <w:r w:rsidR="00A15E5E">
      <w:rPr>
        <w:b/>
        <w:noProof/>
        <w:szCs w:val="16"/>
      </w:rPr>
      <w:t>1</w:t>
    </w:r>
    <w:r w:rsidR="0033339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F4C" w:rsidRDefault="00265F4C" w:rsidP="0090659A">
      <w:pPr>
        <w:spacing w:after="0" w:line="240" w:lineRule="auto"/>
      </w:pPr>
      <w:r>
        <w:separator/>
      </w:r>
    </w:p>
    <w:p w:rsidR="00265F4C" w:rsidRDefault="00265F4C"/>
    <w:p w:rsidR="00265F4C" w:rsidRDefault="00265F4C"/>
    <w:p w:rsidR="00265F4C" w:rsidRDefault="00265F4C"/>
    <w:p w:rsidR="00265F4C" w:rsidRDefault="00265F4C"/>
  </w:footnote>
  <w:footnote w:type="continuationSeparator" w:id="0">
    <w:p w:rsidR="00265F4C" w:rsidRDefault="00265F4C" w:rsidP="0090659A">
      <w:pPr>
        <w:spacing w:after="0" w:line="240" w:lineRule="auto"/>
      </w:pPr>
      <w:r>
        <w:continuationSeparator/>
      </w:r>
    </w:p>
    <w:p w:rsidR="00265F4C" w:rsidRDefault="00265F4C"/>
    <w:p w:rsidR="00265F4C" w:rsidRDefault="00265F4C"/>
    <w:p w:rsidR="00265F4C" w:rsidRDefault="00265F4C"/>
    <w:p w:rsidR="00265F4C" w:rsidRDefault="00265F4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766" w:rsidRDefault="00523766" w:rsidP="00C52BA6">
    <w:pPr>
      <w:pStyle w:val="PageHead"/>
    </w:pPr>
    <w:r w:rsidRPr="00563249">
      <w:t>CCNA</w:t>
    </w:r>
    <w:r>
      <w:t xml:space="preserve">: </w:t>
    </w:r>
    <w:r w:rsidR="00D50627">
      <w:t>Switched Networks</w:t>
    </w:r>
    <w:r w:rsidR="00D50627">
      <w:tab/>
      <w:t>Chapter 9</w:t>
    </w:r>
    <w:r>
      <w:t xml:space="preserve"> </w:t>
    </w:r>
    <w:r w:rsidR="00D50627">
      <w:t>Packet Tracer 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766" w:rsidRDefault="0052376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68722072"/>
    <w:multiLevelType w:val="multilevel"/>
    <w:tmpl w:val="E7CC0F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1080"/>
      </w:pPr>
      <w:rPr>
        <w:rFonts w:ascii="Symbol" w:hAnsi="Symbol"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4DF"/>
    <w:rsid w:val="00021B9A"/>
    <w:rsid w:val="000242D6"/>
    <w:rsid w:val="00024EE5"/>
    <w:rsid w:val="00037908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0CD6"/>
    <w:rsid w:val="00091E8D"/>
    <w:rsid w:val="0009378D"/>
    <w:rsid w:val="00094A0E"/>
    <w:rsid w:val="00097163"/>
    <w:rsid w:val="000A22C8"/>
    <w:rsid w:val="000A7C99"/>
    <w:rsid w:val="000B2344"/>
    <w:rsid w:val="000B7DE5"/>
    <w:rsid w:val="000D55B4"/>
    <w:rsid w:val="000E65F0"/>
    <w:rsid w:val="000F072C"/>
    <w:rsid w:val="000F0F5B"/>
    <w:rsid w:val="000F6743"/>
    <w:rsid w:val="00107B2B"/>
    <w:rsid w:val="00112AC5"/>
    <w:rsid w:val="001133DD"/>
    <w:rsid w:val="00120CBE"/>
    <w:rsid w:val="001366EC"/>
    <w:rsid w:val="00141E45"/>
    <w:rsid w:val="0014219C"/>
    <w:rsid w:val="001425ED"/>
    <w:rsid w:val="001504CA"/>
    <w:rsid w:val="00154E3A"/>
    <w:rsid w:val="00163164"/>
    <w:rsid w:val="001710C0"/>
    <w:rsid w:val="00172AFB"/>
    <w:rsid w:val="001772B8"/>
    <w:rsid w:val="00180FBF"/>
    <w:rsid w:val="00182CF4"/>
    <w:rsid w:val="00182F48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5C1B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0612"/>
    <w:rsid w:val="00242E3A"/>
    <w:rsid w:val="002506CF"/>
    <w:rsid w:val="0025107F"/>
    <w:rsid w:val="002540D2"/>
    <w:rsid w:val="00260CD4"/>
    <w:rsid w:val="002639D8"/>
    <w:rsid w:val="00265F4C"/>
    <w:rsid w:val="00265F77"/>
    <w:rsid w:val="00266C83"/>
    <w:rsid w:val="002768DC"/>
    <w:rsid w:val="00277CF2"/>
    <w:rsid w:val="00280C66"/>
    <w:rsid w:val="002A082E"/>
    <w:rsid w:val="002A6C56"/>
    <w:rsid w:val="002C090C"/>
    <w:rsid w:val="002C1243"/>
    <w:rsid w:val="002C1815"/>
    <w:rsid w:val="002C475E"/>
    <w:rsid w:val="002C6AD6"/>
    <w:rsid w:val="002D232F"/>
    <w:rsid w:val="002D6C2A"/>
    <w:rsid w:val="002D7A86"/>
    <w:rsid w:val="002E5CB5"/>
    <w:rsid w:val="002F45FF"/>
    <w:rsid w:val="002F6D17"/>
    <w:rsid w:val="00302887"/>
    <w:rsid w:val="00303FEE"/>
    <w:rsid w:val="003056EB"/>
    <w:rsid w:val="003071FF"/>
    <w:rsid w:val="00310652"/>
    <w:rsid w:val="0031371D"/>
    <w:rsid w:val="0031789F"/>
    <w:rsid w:val="00320788"/>
    <w:rsid w:val="003233A3"/>
    <w:rsid w:val="00333392"/>
    <w:rsid w:val="00342ED5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6BFB"/>
    <w:rsid w:val="003C7902"/>
    <w:rsid w:val="003D0BFF"/>
    <w:rsid w:val="003D4085"/>
    <w:rsid w:val="003E5BE5"/>
    <w:rsid w:val="003F18D1"/>
    <w:rsid w:val="003F4F0E"/>
    <w:rsid w:val="003F6E06"/>
    <w:rsid w:val="00403C7A"/>
    <w:rsid w:val="004057A6"/>
    <w:rsid w:val="00406554"/>
    <w:rsid w:val="004131B0"/>
    <w:rsid w:val="00413AC9"/>
    <w:rsid w:val="00416C42"/>
    <w:rsid w:val="00422476"/>
    <w:rsid w:val="0042385C"/>
    <w:rsid w:val="00431654"/>
    <w:rsid w:val="00434926"/>
    <w:rsid w:val="004423EB"/>
    <w:rsid w:val="00443226"/>
    <w:rsid w:val="00444217"/>
    <w:rsid w:val="004478F4"/>
    <w:rsid w:val="00450F7A"/>
    <w:rsid w:val="00452C6D"/>
    <w:rsid w:val="00455E0B"/>
    <w:rsid w:val="004659EE"/>
    <w:rsid w:val="004805E6"/>
    <w:rsid w:val="00491E79"/>
    <w:rsid w:val="004936C2"/>
    <w:rsid w:val="0049379C"/>
    <w:rsid w:val="00493996"/>
    <w:rsid w:val="004A1CA0"/>
    <w:rsid w:val="004A22E9"/>
    <w:rsid w:val="004A5BC5"/>
    <w:rsid w:val="004B023D"/>
    <w:rsid w:val="004B6875"/>
    <w:rsid w:val="004C0909"/>
    <w:rsid w:val="004C3F97"/>
    <w:rsid w:val="004D3339"/>
    <w:rsid w:val="004D353F"/>
    <w:rsid w:val="004D36D7"/>
    <w:rsid w:val="004D682B"/>
    <w:rsid w:val="004E2D4F"/>
    <w:rsid w:val="004E6152"/>
    <w:rsid w:val="004F344A"/>
    <w:rsid w:val="004F3E06"/>
    <w:rsid w:val="00510639"/>
    <w:rsid w:val="00510675"/>
    <w:rsid w:val="00516142"/>
    <w:rsid w:val="00520027"/>
    <w:rsid w:val="0052093C"/>
    <w:rsid w:val="00521B31"/>
    <w:rsid w:val="00522469"/>
    <w:rsid w:val="00523766"/>
    <w:rsid w:val="0052400A"/>
    <w:rsid w:val="00536F43"/>
    <w:rsid w:val="005510BA"/>
    <w:rsid w:val="00554B4E"/>
    <w:rsid w:val="00556C02"/>
    <w:rsid w:val="00563249"/>
    <w:rsid w:val="00563684"/>
    <w:rsid w:val="00570A65"/>
    <w:rsid w:val="005762B1"/>
    <w:rsid w:val="00580456"/>
    <w:rsid w:val="00580E73"/>
    <w:rsid w:val="00583474"/>
    <w:rsid w:val="00586557"/>
    <w:rsid w:val="00593386"/>
    <w:rsid w:val="00596998"/>
    <w:rsid w:val="005A6E62"/>
    <w:rsid w:val="005B0BA6"/>
    <w:rsid w:val="005C5838"/>
    <w:rsid w:val="005D2B29"/>
    <w:rsid w:val="005D354A"/>
    <w:rsid w:val="005E3235"/>
    <w:rsid w:val="005E4176"/>
    <w:rsid w:val="005E42F2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25950"/>
    <w:rsid w:val="006417EB"/>
    <w:rsid w:val="006428E5"/>
    <w:rsid w:val="00644958"/>
    <w:rsid w:val="00653E4F"/>
    <w:rsid w:val="00660B7B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609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4CB0"/>
    <w:rsid w:val="007267CF"/>
    <w:rsid w:val="00731F3F"/>
    <w:rsid w:val="00733BAB"/>
    <w:rsid w:val="007436BF"/>
    <w:rsid w:val="00743968"/>
    <w:rsid w:val="007443E9"/>
    <w:rsid w:val="00745DCE"/>
    <w:rsid w:val="00753D89"/>
    <w:rsid w:val="00755C9B"/>
    <w:rsid w:val="00760FE4"/>
    <w:rsid w:val="0076168E"/>
    <w:rsid w:val="0076270A"/>
    <w:rsid w:val="00763D8B"/>
    <w:rsid w:val="007657F6"/>
    <w:rsid w:val="0077125A"/>
    <w:rsid w:val="00786F58"/>
    <w:rsid w:val="00787CC1"/>
    <w:rsid w:val="00792F4E"/>
    <w:rsid w:val="0079398D"/>
    <w:rsid w:val="00796034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39E7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22CB"/>
    <w:rsid w:val="00873C6B"/>
    <w:rsid w:val="008817C4"/>
    <w:rsid w:val="0088426A"/>
    <w:rsid w:val="00890108"/>
    <w:rsid w:val="00893877"/>
    <w:rsid w:val="0089532C"/>
    <w:rsid w:val="00896681"/>
    <w:rsid w:val="008A2749"/>
    <w:rsid w:val="008A2C75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5462D"/>
    <w:rsid w:val="00963E34"/>
    <w:rsid w:val="00964DFA"/>
    <w:rsid w:val="0098155C"/>
    <w:rsid w:val="00983B77"/>
    <w:rsid w:val="009858A8"/>
    <w:rsid w:val="00996053"/>
    <w:rsid w:val="009A0B2F"/>
    <w:rsid w:val="009A1CF4"/>
    <w:rsid w:val="009A37D7"/>
    <w:rsid w:val="009A4E17"/>
    <w:rsid w:val="009A6955"/>
    <w:rsid w:val="009B341C"/>
    <w:rsid w:val="009B5747"/>
    <w:rsid w:val="009B66BE"/>
    <w:rsid w:val="009B6FC9"/>
    <w:rsid w:val="009D2C27"/>
    <w:rsid w:val="009E0856"/>
    <w:rsid w:val="009E1119"/>
    <w:rsid w:val="009E2309"/>
    <w:rsid w:val="009E28B5"/>
    <w:rsid w:val="009E42B9"/>
    <w:rsid w:val="00A014A3"/>
    <w:rsid w:val="00A0412D"/>
    <w:rsid w:val="00A15E5E"/>
    <w:rsid w:val="00A21211"/>
    <w:rsid w:val="00A2405F"/>
    <w:rsid w:val="00A34E7F"/>
    <w:rsid w:val="00A37A73"/>
    <w:rsid w:val="00A46F0A"/>
    <w:rsid w:val="00A46F25"/>
    <w:rsid w:val="00A47CC2"/>
    <w:rsid w:val="00A52755"/>
    <w:rsid w:val="00A60146"/>
    <w:rsid w:val="00A622C4"/>
    <w:rsid w:val="00A65D0E"/>
    <w:rsid w:val="00A74A34"/>
    <w:rsid w:val="00A754B4"/>
    <w:rsid w:val="00A807C1"/>
    <w:rsid w:val="00A83374"/>
    <w:rsid w:val="00A92CE2"/>
    <w:rsid w:val="00A96172"/>
    <w:rsid w:val="00AA34F1"/>
    <w:rsid w:val="00AA6B06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07CA3"/>
    <w:rsid w:val="00B1081F"/>
    <w:rsid w:val="00B27499"/>
    <w:rsid w:val="00B3010D"/>
    <w:rsid w:val="00B317F7"/>
    <w:rsid w:val="00B35151"/>
    <w:rsid w:val="00B433F2"/>
    <w:rsid w:val="00B458E8"/>
    <w:rsid w:val="00B5397B"/>
    <w:rsid w:val="00B6260B"/>
    <w:rsid w:val="00B62809"/>
    <w:rsid w:val="00B7675A"/>
    <w:rsid w:val="00B81898"/>
    <w:rsid w:val="00B8606B"/>
    <w:rsid w:val="00B878E7"/>
    <w:rsid w:val="00B97278"/>
    <w:rsid w:val="00BA1D0B"/>
    <w:rsid w:val="00BA6972"/>
    <w:rsid w:val="00BB1B84"/>
    <w:rsid w:val="00BB1E0D"/>
    <w:rsid w:val="00BB4D9B"/>
    <w:rsid w:val="00BB54E4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20C9"/>
    <w:rsid w:val="00C166B5"/>
    <w:rsid w:val="00C1712C"/>
    <w:rsid w:val="00C23E16"/>
    <w:rsid w:val="00C27E37"/>
    <w:rsid w:val="00C32713"/>
    <w:rsid w:val="00C351B8"/>
    <w:rsid w:val="00C410D9"/>
    <w:rsid w:val="00C44DB7"/>
    <w:rsid w:val="00C4510A"/>
    <w:rsid w:val="00C47CA8"/>
    <w:rsid w:val="00C47F2E"/>
    <w:rsid w:val="00C52B6B"/>
    <w:rsid w:val="00C52BA6"/>
    <w:rsid w:val="00C55A93"/>
    <w:rsid w:val="00C57A1A"/>
    <w:rsid w:val="00C6258F"/>
    <w:rsid w:val="00C63DF6"/>
    <w:rsid w:val="00C63E58"/>
    <w:rsid w:val="00C6495E"/>
    <w:rsid w:val="00C670EE"/>
    <w:rsid w:val="00C67E3B"/>
    <w:rsid w:val="00C843FE"/>
    <w:rsid w:val="00C90311"/>
    <w:rsid w:val="00C91C26"/>
    <w:rsid w:val="00CA0744"/>
    <w:rsid w:val="00CA73D5"/>
    <w:rsid w:val="00CC1C87"/>
    <w:rsid w:val="00CC3000"/>
    <w:rsid w:val="00CC4859"/>
    <w:rsid w:val="00CC7A35"/>
    <w:rsid w:val="00CD072A"/>
    <w:rsid w:val="00CD526E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0627"/>
    <w:rsid w:val="00D52582"/>
    <w:rsid w:val="00D56A0E"/>
    <w:rsid w:val="00D57AD3"/>
    <w:rsid w:val="00D61351"/>
    <w:rsid w:val="00D635FE"/>
    <w:rsid w:val="00D729DE"/>
    <w:rsid w:val="00D75B6A"/>
    <w:rsid w:val="00D84BDA"/>
    <w:rsid w:val="00D87588"/>
    <w:rsid w:val="00D876A8"/>
    <w:rsid w:val="00D87F26"/>
    <w:rsid w:val="00D93063"/>
    <w:rsid w:val="00D933B0"/>
    <w:rsid w:val="00D95473"/>
    <w:rsid w:val="00D977E8"/>
    <w:rsid w:val="00DA6DA7"/>
    <w:rsid w:val="00DB1C89"/>
    <w:rsid w:val="00DB3763"/>
    <w:rsid w:val="00DB4029"/>
    <w:rsid w:val="00DB4A36"/>
    <w:rsid w:val="00DB5F4D"/>
    <w:rsid w:val="00DB6DA5"/>
    <w:rsid w:val="00DC076B"/>
    <w:rsid w:val="00DC0D40"/>
    <w:rsid w:val="00DC186F"/>
    <w:rsid w:val="00DC252F"/>
    <w:rsid w:val="00DC6050"/>
    <w:rsid w:val="00DE6F44"/>
    <w:rsid w:val="00E006DA"/>
    <w:rsid w:val="00E037D9"/>
    <w:rsid w:val="00E130EB"/>
    <w:rsid w:val="00E162CD"/>
    <w:rsid w:val="00E17FA5"/>
    <w:rsid w:val="00E26930"/>
    <w:rsid w:val="00E27257"/>
    <w:rsid w:val="00E43AF9"/>
    <w:rsid w:val="00E449D0"/>
    <w:rsid w:val="00E4506A"/>
    <w:rsid w:val="00E53F99"/>
    <w:rsid w:val="00E56510"/>
    <w:rsid w:val="00E57F16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6AD7"/>
    <w:rsid w:val="00F06FDD"/>
    <w:rsid w:val="00F10819"/>
    <w:rsid w:val="00F16F35"/>
    <w:rsid w:val="00F2229D"/>
    <w:rsid w:val="00F249BC"/>
    <w:rsid w:val="00F25ABB"/>
    <w:rsid w:val="00F27963"/>
    <w:rsid w:val="00F30446"/>
    <w:rsid w:val="00F3309C"/>
    <w:rsid w:val="00F4135D"/>
    <w:rsid w:val="00F41F1B"/>
    <w:rsid w:val="00F42EC2"/>
    <w:rsid w:val="00F46BD9"/>
    <w:rsid w:val="00F60BE0"/>
    <w:rsid w:val="00F6280E"/>
    <w:rsid w:val="00F7050A"/>
    <w:rsid w:val="00F75533"/>
    <w:rsid w:val="00F85F65"/>
    <w:rsid w:val="00F90D16"/>
    <w:rsid w:val="00FA3811"/>
    <w:rsid w:val="00FA3B9F"/>
    <w:rsid w:val="00FA3F06"/>
    <w:rsid w:val="00FA4A26"/>
    <w:rsid w:val="00FA7084"/>
    <w:rsid w:val="00FA7BEF"/>
    <w:rsid w:val="00FB1929"/>
    <w:rsid w:val="00FB5DD9"/>
    <w:rsid w:val="00FB5FD9"/>
    <w:rsid w:val="00FD33AB"/>
    <w:rsid w:val="00FD4724"/>
    <w:rsid w:val="00FD4A68"/>
    <w:rsid w:val="00FD68ED"/>
    <w:rsid w:val="00FE2824"/>
    <w:rsid w:val="00FE661F"/>
    <w:rsid w:val="00FF0400"/>
    <w:rsid w:val="00FF0D19"/>
    <w:rsid w:val="00FF3D1E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content">
    <w:name w:val="content"/>
    <w:basedOn w:val="DefaultParagraphFont"/>
    <w:rsid w:val="0076270A"/>
  </w:style>
  <w:style w:type="character" w:customStyle="1" w:styleId="Heading3Char">
    <w:name w:val="Heading 3 Char"/>
    <w:basedOn w:val="DefaultParagraphFont"/>
    <w:link w:val="Heading3"/>
    <w:uiPriority w:val="9"/>
    <w:rsid w:val="004E2D4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rsid w:val="00094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content">
    <w:name w:val="content"/>
    <w:basedOn w:val="DefaultParagraphFont"/>
    <w:rsid w:val="0076270A"/>
  </w:style>
  <w:style w:type="character" w:customStyle="1" w:styleId="Heading3Char">
    <w:name w:val="Heading 3 Char"/>
    <w:basedOn w:val="DefaultParagraphFont"/>
    <w:link w:val="Heading3"/>
    <w:uiPriority w:val="9"/>
    <w:rsid w:val="004E2D4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rsid w:val="00094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BD1156-034B-451C-A71A-3AB14FDC3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2013-07-31T17:55:00Z</dcterms:created>
  <dcterms:modified xsi:type="dcterms:W3CDTF">2013-07-31T17:57:00Z</dcterms:modified>
</cp:coreProperties>
</file>