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2D6C2A" w:rsidRPr="00FD4A68">
        <w:t xml:space="preserve"> </w:t>
      </w:r>
      <w:r w:rsidR="00891B2D">
        <w:t>-</w:t>
      </w:r>
      <w:r w:rsidR="00BD3724">
        <w:t xml:space="preserve"> </w:t>
      </w:r>
      <w:r w:rsidR="00D718A4">
        <w:t xml:space="preserve">Troubleshooting </w:t>
      </w:r>
      <w:r w:rsidR="000F3D1D">
        <w:t xml:space="preserve">VLSM and </w:t>
      </w:r>
      <w:r w:rsidR="00BD3724">
        <w:t>Route</w:t>
      </w:r>
      <w:r w:rsidR="000F3D1D">
        <w:t xml:space="preserve"> Summarization</w:t>
      </w:r>
    </w:p>
    <w:p w:rsidR="004C6C95" w:rsidRPr="005832F4" w:rsidRDefault="004C6C95" w:rsidP="004C6C95">
      <w:pPr>
        <w:pStyle w:val="LabSection"/>
      </w:pPr>
      <w:r>
        <w:t>Addressing Table</w:t>
      </w:r>
    </w:p>
    <w:tbl>
      <w:tblPr>
        <w:tblW w:w="7719" w:type="dxa"/>
        <w:jc w:val="center"/>
        <w:tblInd w:w="8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1118"/>
        <w:gridCol w:w="1410"/>
        <w:gridCol w:w="1732"/>
        <w:gridCol w:w="1928"/>
      </w:tblGrid>
      <w:tr w:rsidR="004C6C95" w:rsidRPr="000B0C00" w:rsidTr="00040024">
        <w:trPr>
          <w:cantSplit/>
          <w:jc w:val="center"/>
        </w:trPr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5E427D" w:rsidRDefault="004C6C95" w:rsidP="00040024">
            <w:pPr>
              <w:pStyle w:val="TableHeading"/>
            </w:pPr>
            <w:r w:rsidRPr="005E427D">
              <w:t>Device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5E427D" w:rsidRDefault="004C6C95" w:rsidP="00040024">
            <w:pPr>
              <w:pStyle w:val="TableHeading"/>
            </w:pPr>
            <w:r w:rsidRPr="005E427D">
              <w:t>Interface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5E427D" w:rsidRDefault="004C6C95" w:rsidP="00040024">
            <w:pPr>
              <w:pStyle w:val="TableHeading"/>
            </w:pPr>
            <w:r w:rsidRPr="005E427D">
              <w:t>IP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5E427D" w:rsidRDefault="004C6C95" w:rsidP="00040024">
            <w:pPr>
              <w:pStyle w:val="TableHeading"/>
            </w:pPr>
            <w:r w:rsidRPr="005E427D">
              <w:t>Subnet Mask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C6C95" w:rsidRPr="005E427D" w:rsidRDefault="004C6C95" w:rsidP="00040024">
            <w:pPr>
              <w:pStyle w:val="TableHeading"/>
            </w:pPr>
            <w:r w:rsidRPr="005E427D">
              <w:t>Default Gateway</w:t>
            </w: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4C6C95" w:rsidRPr="005E427D" w:rsidRDefault="004C6C95" w:rsidP="00040024">
            <w:pPr>
              <w:pStyle w:val="TableText"/>
            </w:pPr>
            <w:bookmarkStart w:id="0" w:name="_GoBack" w:colFirst="2" w:colLast="4"/>
            <w:r w:rsidRPr="005E427D">
              <w:t>HQ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G0/0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G0/1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S0/0/0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S0/0/1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EAST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G0/0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G0/1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S0/0/0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 w:val="restart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WEST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G0/0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G0/1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S0/0/0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Merge/>
            <w:vAlign w:val="center"/>
          </w:tcPr>
          <w:p w:rsidR="004C6C95" w:rsidRPr="005E427D" w:rsidRDefault="004C6C95" w:rsidP="00040024">
            <w:pPr>
              <w:pStyle w:val="TableText"/>
            </w:pP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S0/0/1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HQ_LAN1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VLAN 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HQ_LAN2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VLAN 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EAST_LAN1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VLAN 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EAST_LAN2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VLAN 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WEST_LAN1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VLAN 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  <w:tr w:rsidR="004C6C95" w:rsidRPr="000B0C00" w:rsidTr="00040024">
        <w:trPr>
          <w:cantSplit/>
          <w:jc w:val="center"/>
        </w:trPr>
        <w:tc>
          <w:tcPr>
            <w:tcW w:w="1531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WEST_LAN2</w:t>
            </w:r>
          </w:p>
        </w:tc>
        <w:tc>
          <w:tcPr>
            <w:tcW w:w="1118" w:type="dxa"/>
            <w:vAlign w:val="center"/>
          </w:tcPr>
          <w:p w:rsidR="004C6C95" w:rsidRPr="005E427D" w:rsidRDefault="004C6C95" w:rsidP="00040024">
            <w:pPr>
              <w:pStyle w:val="TableText"/>
            </w:pPr>
            <w:r w:rsidRPr="005E427D">
              <w:t>VLAN 1</w:t>
            </w:r>
          </w:p>
        </w:tc>
        <w:tc>
          <w:tcPr>
            <w:tcW w:w="1410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732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928" w:type="dxa"/>
            <w:vAlign w:val="center"/>
          </w:tcPr>
          <w:p w:rsidR="004C6C95" w:rsidRPr="00552F99" w:rsidRDefault="004C6C95" w:rsidP="00040024">
            <w:pPr>
              <w:pStyle w:val="TableText"/>
              <w:rPr>
                <w:rFonts w:cs="Arial"/>
              </w:rPr>
            </w:pPr>
          </w:p>
        </w:tc>
      </w:tr>
    </w:tbl>
    <w:bookmarkEnd w:id="0"/>
    <w:p w:rsidR="009D2C27" w:rsidRPr="00BB73FF" w:rsidRDefault="009D2C27" w:rsidP="00DA233D">
      <w:pPr>
        <w:pStyle w:val="LabSection"/>
      </w:pPr>
      <w:r w:rsidRPr="00BB73FF">
        <w:t>Objective</w:t>
      </w:r>
      <w:r w:rsidR="006E6581">
        <w:t>s</w:t>
      </w:r>
    </w:p>
    <w:p w:rsidR="005C21E9" w:rsidRDefault="00963E34" w:rsidP="00B903CA">
      <w:pPr>
        <w:pStyle w:val="BodyTextL25Bold"/>
      </w:pPr>
      <w:r>
        <w:t xml:space="preserve">Part 1: </w:t>
      </w:r>
      <w:r w:rsidR="00BA5CD7">
        <w:t>Locate the Problem</w:t>
      </w:r>
    </w:p>
    <w:p w:rsidR="00554B4E" w:rsidRDefault="005C21E9" w:rsidP="00B903CA">
      <w:pPr>
        <w:pStyle w:val="BodyTextL25Bold"/>
      </w:pPr>
      <w:r>
        <w:t xml:space="preserve">Part 2: </w:t>
      </w:r>
      <w:r w:rsidR="00BA5CD7">
        <w:t>Determine the Solution</w:t>
      </w:r>
    </w:p>
    <w:p w:rsidR="004545F8" w:rsidRDefault="00BA5CD7" w:rsidP="004545F8">
      <w:pPr>
        <w:pStyle w:val="BodyTextL25Bold"/>
      </w:pPr>
      <w:r>
        <w:t>Part 3: Implement the Solution</w:t>
      </w:r>
    </w:p>
    <w:p w:rsidR="00BA5CD7" w:rsidRDefault="00BA5CD7" w:rsidP="004545F8">
      <w:pPr>
        <w:pStyle w:val="BodyTextL25Bold"/>
      </w:pPr>
      <w:r>
        <w:t xml:space="preserve">Part4: Verify </w:t>
      </w:r>
      <w:r w:rsidR="00814412">
        <w:t xml:space="preserve">That </w:t>
      </w:r>
      <w:r>
        <w:t>the Issue</w:t>
      </w:r>
      <w:r w:rsidR="00814412">
        <w:t>s Are</w:t>
      </w:r>
      <w:r>
        <w:t xml:space="preserve"> Resolved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DA233D" w:rsidRDefault="00DA233D" w:rsidP="00E67849">
      <w:pPr>
        <w:pStyle w:val="BodyTextL25"/>
      </w:pPr>
      <w:r>
        <w:t xml:space="preserve">In this activity, the network is already addressed using VLSM and </w:t>
      </w:r>
      <w:r w:rsidR="00814412">
        <w:t>configured with static routes b</w:t>
      </w:r>
      <w:r>
        <w:t>ut there is a problem. Locate the issues, determine the best solution, implement the so</w:t>
      </w:r>
      <w:r w:rsidR="005E427D">
        <w:t>lution</w:t>
      </w:r>
      <w:r w:rsidR="00814412">
        <w:t>,</w:t>
      </w:r>
      <w:r w:rsidR="005E427D">
        <w:t xml:space="preserve"> and verify </w:t>
      </w:r>
      <w:r w:rsidR="00814412">
        <w:t>the issues are resolved</w:t>
      </w:r>
      <w:r w:rsidR="005E427D">
        <w:t>.</w:t>
      </w:r>
    </w:p>
    <w:p w:rsidR="00DA233D" w:rsidRPr="00DA233D" w:rsidRDefault="00DA233D" w:rsidP="00150AE6">
      <w:pPr>
        <w:pStyle w:val="PartHead"/>
      </w:pPr>
      <w:r>
        <w:t>Locate the Problem</w:t>
      </w:r>
    </w:p>
    <w:p w:rsidR="00802879" w:rsidRDefault="004C6C95" w:rsidP="00802879">
      <w:pPr>
        <w:pStyle w:val="SubStepAlpha"/>
      </w:pPr>
      <w:r>
        <w:t>Investigate the device and d</w:t>
      </w:r>
      <w:r w:rsidR="00802879">
        <w:t>ocument the current addressing scheme in the Addressing Table.</w:t>
      </w:r>
    </w:p>
    <w:p w:rsidR="003A5B9B" w:rsidRDefault="003A5B9B" w:rsidP="00BA5CD7">
      <w:pPr>
        <w:pStyle w:val="SubStepAlpha"/>
      </w:pPr>
      <w:r>
        <w:t>Usin</w:t>
      </w:r>
      <w:r w:rsidR="005E427D">
        <w:t xml:space="preserve">g the </w:t>
      </w:r>
      <w:r w:rsidR="004C6C95">
        <w:t>Host Chart</w:t>
      </w:r>
      <w:r w:rsidR="005E427D">
        <w:t xml:space="preserve"> below, determine if</w:t>
      </w:r>
      <w:r>
        <w:t xml:space="preserve"> the addressing on each LAN interface has the appropriate subnet mask based on the number of hosts</w:t>
      </w:r>
      <w:r w:rsidR="004C6C95">
        <w:t xml:space="preserve"> required for that LAN</w:t>
      </w:r>
      <w:r>
        <w:t>.</w:t>
      </w:r>
    </w:p>
    <w:p w:rsidR="003A5B9B" w:rsidRDefault="003A5B9B" w:rsidP="005E427D">
      <w:pPr>
        <w:pStyle w:val="LabSection"/>
      </w:pPr>
      <w:r>
        <w:lastRenderedPageBreak/>
        <w:t xml:space="preserve">Host </w:t>
      </w:r>
      <w:r w:rsidRPr="005E427D">
        <w:t>Chart</w:t>
      </w:r>
    </w:p>
    <w:tbl>
      <w:tblPr>
        <w:tblStyle w:val="LabTableStyle"/>
        <w:tblW w:w="0" w:type="auto"/>
        <w:tblInd w:w="936" w:type="dxa"/>
        <w:tblLook w:val="04A0" w:firstRow="1" w:lastRow="0" w:firstColumn="1" w:lastColumn="0" w:noHBand="0" w:noVBand="1"/>
      </w:tblPr>
      <w:tblGrid>
        <w:gridCol w:w="1685"/>
        <w:gridCol w:w="1270"/>
        <w:gridCol w:w="1475"/>
      </w:tblGrid>
      <w:tr w:rsidR="003A5B9B" w:rsidTr="00802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5" w:type="dxa"/>
          </w:tcPr>
          <w:p w:rsidR="003A5B9B" w:rsidRDefault="003A5B9B" w:rsidP="005E427D">
            <w:pPr>
              <w:pStyle w:val="TableHeading"/>
            </w:pPr>
            <w:r>
              <w:t>LAN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Heading"/>
            </w:pPr>
            <w:r>
              <w:t>Interface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Heading"/>
            </w:pPr>
            <w:r>
              <w:t>Number of Hosts</w:t>
            </w:r>
          </w:p>
        </w:tc>
      </w:tr>
      <w:tr w:rsidR="003A5B9B" w:rsidTr="00802879">
        <w:tc>
          <w:tcPr>
            <w:tcW w:w="1685" w:type="dxa"/>
          </w:tcPr>
          <w:p w:rsidR="003A5B9B" w:rsidRDefault="003A5B9B" w:rsidP="005E427D">
            <w:pPr>
              <w:pStyle w:val="TableText"/>
            </w:pPr>
            <w:r>
              <w:t>HQ LAN 1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Text"/>
            </w:pPr>
            <w:r>
              <w:t>G0/1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Text"/>
            </w:pPr>
            <w:r>
              <w:t>1500</w:t>
            </w:r>
          </w:p>
        </w:tc>
      </w:tr>
      <w:tr w:rsidR="003A5B9B" w:rsidTr="00802879">
        <w:tc>
          <w:tcPr>
            <w:tcW w:w="1685" w:type="dxa"/>
          </w:tcPr>
          <w:p w:rsidR="003A5B9B" w:rsidRDefault="003A5B9B" w:rsidP="005E427D">
            <w:pPr>
              <w:pStyle w:val="TableText"/>
            </w:pPr>
            <w:r>
              <w:t>HQ LAN 2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Text"/>
            </w:pPr>
            <w:r>
              <w:t>G0/0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Text"/>
            </w:pPr>
            <w:r>
              <w:t>1000</w:t>
            </w:r>
          </w:p>
        </w:tc>
      </w:tr>
      <w:tr w:rsidR="003A5B9B" w:rsidTr="00802879">
        <w:tc>
          <w:tcPr>
            <w:tcW w:w="1685" w:type="dxa"/>
          </w:tcPr>
          <w:p w:rsidR="003A5B9B" w:rsidRDefault="003A5B9B" w:rsidP="005E427D">
            <w:pPr>
              <w:pStyle w:val="TableText"/>
            </w:pPr>
            <w:r>
              <w:t>EAST LAN 1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Text"/>
            </w:pPr>
            <w:r>
              <w:t>G0/1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Text"/>
            </w:pPr>
            <w:r>
              <w:t>900</w:t>
            </w:r>
          </w:p>
        </w:tc>
      </w:tr>
      <w:tr w:rsidR="003A5B9B" w:rsidTr="00802879">
        <w:tc>
          <w:tcPr>
            <w:tcW w:w="1685" w:type="dxa"/>
          </w:tcPr>
          <w:p w:rsidR="003A5B9B" w:rsidRDefault="003A5B9B" w:rsidP="005E427D">
            <w:pPr>
              <w:pStyle w:val="TableText"/>
            </w:pPr>
            <w:r>
              <w:t>EAST LAN 2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Text"/>
            </w:pPr>
            <w:r>
              <w:t>G0/0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Text"/>
            </w:pPr>
            <w:r>
              <w:t>900</w:t>
            </w:r>
          </w:p>
        </w:tc>
      </w:tr>
      <w:tr w:rsidR="003A5B9B" w:rsidTr="00802879">
        <w:tc>
          <w:tcPr>
            <w:tcW w:w="1685" w:type="dxa"/>
          </w:tcPr>
          <w:p w:rsidR="003A5B9B" w:rsidRDefault="003A5B9B" w:rsidP="005E427D">
            <w:pPr>
              <w:pStyle w:val="TableText"/>
            </w:pPr>
            <w:r>
              <w:t>WEST LAN 1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Text"/>
            </w:pPr>
            <w:r>
              <w:t>G0/0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Text"/>
            </w:pPr>
            <w:r>
              <w:t>250</w:t>
            </w:r>
          </w:p>
        </w:tc>
      </w:tr>
      <w:tr w:rsidR="003A5B9B" w:rsidTr="00802879">
        <w:tc>
          <w:tcPr>
            <w:tcW w:w="1685" w:type="dxa"/>
          </w:tcPr>
          <w:p w:rsidR="003A5B9B" w:rsidRDefault="003A5B9B" w:rsidP="005E427D">
            <w:pPr>
              <w:pStyle w:val="TableText"/>
            </w:pPr>
            <w:r>
              <w:t>WEST LAN 2</w:t>
            </w:r>
          </w:p>
        </w:tc>
        <w:tc>
          <w:tcPr>
            <w:tcW w:w="1270" w:type="dxa"/>
          </w:tcPr>
          <w:p w:rsidR="003A5B9B" w:rsidRDefault="003A5B9B" w:rsidP="005E427D">
            <w:pPr>
              <w:pStyle w:val="TableText"/>
            </w:pPr>
            <w:r>
              <w:t>G0/1</w:t>
            </w:r>
          </w:p>
        </w:tc>
        <w:tc>
          <w:tcPr>
            <w:tcW w:w="1475" w:type="dxa"/>
          </w:tcPr>
          <w:p w:rsidR="003A5B9B" w:rsidRDefault="003A5B9B" w:rsidP="005E427D">
            <w:pPr>
              <w:pStyle w:val="TableText"/>
            </w:pPr>
            <w:r>
              <w:t>500</w:t>
            </w:r>
          </w:p>
        </w:tc>
      </w:tr>
    </w:tbl>
    <w:p w:rsidR="00180469" w:rsidRDefault="00180469" w:rsidP="00150AE6">
      <w:pPr>
        <w:pStyle w:val="PartHead"/>
      </w:pPr>
      <w:r w:rsidRPr="00150AE6">
        <w:t>Determine</w:t>
      </w:r>
      <w:r>
        <w:t xml:space="preserve"> the Solution</w:t>
      </w:r>
    </w:p>
    <w:p w:rsidR="00E82E55" w:rsidRDefault="00E82E55" w:rsidP="00802879">
      <w:pPr>
        <w:pStyle w:val="SubStepAlpha"/>
      </w:pPr>
      <w:r>
        <w:t xml:space="preserve">Determine </w:t>
      </w:r>
      <w:r w:rsidRPr="00150AE6">
        <w:t>the</w:t>
      </w:r>
      <w:r>
        <w:t xml:space="preserve"> so</w:t>
      </w:r>
      <w:r w:rsidR="00802879">
        <w:t>lution to the addressing errors and correct the documentation in the Addressing Table.</w:t>
      </w:r>
    </w:p>
    <w:p w:rsidR="00E82E55" w:rsidRPr="00E82E55" w:rsidRDefault="005E427D" w:rsidP="00802879">
      <w:pPr>
        <w:pStyle w:val="SubStepAlpha"/>
      </w:pPr>
      <w:r>
        <w:t>After</w:t>
      </w:r>
      <w:r w:rsidR="00E82E55">
        <w:t xml:space="preserve"> the addressing scheme is corrected, analyze the summary routes to </w:t>
      </w:r>
      <w:r w:rsidR="0001483B">
        <w:t xml:space="preserve">see if any errors exist. There should be one summary route </w:t>
      </w:r>
      <w:r w:rsidR="00814412">
        <w:t>for both LANs of</w:t>
      </w:r>
      <w:r w:rsidR="005832F4">
        <w:t xml:space="preserve"> each router.</w:t>
      </w:r>
    </w:p>
    <w:p w:rsidR="00E82E55" w:rsidRDefault="00E67849" w:rsidP="00802879">
      <w:pPr>
        <w:pStyle w:val="SubStepAlpha"/>
      </w:pPr>
      <w:r>
        <w:t>Document</w:t>
      </w:r>
      <w:r w:rsidR="00180469">
        <w:t xml:space="preserve"> the </w:t>
      </w:r>
      <w:r w:rsidR="00814412">
        <w:t xml:space="preserve">errors and the </w:t>
      </w:r>
      <w:r w:rsidR="00180469">
        <w:t>solution</w:t>
      </w:r>
      <w:r>
        <w:t xml:space="preserve"> to each problem found</w:t>
      </w:r>
      <w:r w:rsidR="00026AFA">
        <w:t xml:space="preserve"> in the Troubleshooting Documentation table</w:t>
      </w:r>
      <w:r w:rsidR="00814412">
        <w:t xml:space="preserve"> below</w:t>
      </w:r>
      <w:r w:rsidR="00026AFA">
        <w:t>.</w:t>
      </w:r>
    </w:p>
    <w:p w:rsidR="00026AFA" w:rsidRPr="00E82E55" w:rsidRDefault="00026AFA" w:rsidP="00026AFA">
      <w:pPr>
        <w:pStyle w:val="LabSection"/>
      </w:pPr>
      <w:r>
        <w:t>Troubleshooting Documentation</w:t>
      </w:r>
    </w:p>
    <w:tbl>
      <w:tblPr>
        <w:tblStyle w:val="LabTableStyle"/>
        <w:tblW w:w="0" w:type="auto"/>
        <w:tblInd w:w="1174" w:type="dxa"/>
        <w:tblLook w:val="04A0" w:firstRow="1" w:lastRow="0" w:firstColumn="1" w:lastColumn="0" w:noHBand="0" w:noVBand="1"/>
      </w:tblPr>
      <w:tblGrid>
        <w:gridCol w:w="4100"/>
        <w:gridCol w:w="4277"/>
      </w:tblGrid>
      <w:tr w:rsidR="00180469" w:rsidTr="0002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0" w:type="dxa"/>
          </w:tcPr>
          <w:p w:rsidR="00180469" w:rsidRPr="0055186C" w:rsidRDefault="00180469" w:rsidP="005E427D">
            <w:pPr>
              <w:pStyle w:val="TableHeading"/>
            </w:pPr>
            <w:r w:rsidRPr="0055186C">
              <w:t>Problem</w:t>
            </w:r>
          </w:p>
        </w:tc>
        <w:tc>
          <w:tcPr>
            <w:tcW w:w="4277" w:type="dxa"/>
          </w:tcPr>
          <w:p w:rsidR="00180469" w:rsidRPr="0055186C" w:rsidRDefault="00180469" w:rsidP="005E427D">
            <w:pPr>
              <w:pStyle w:val="TableHeading"/>
            </w:pPr>
            <w:r w:rsidRPr="0055186C">
              <w:t>Solution</w:t>
            </w:r>
          </w:p>
        </w:tc>
      </w:tr>
      <w:tr w:rsidR="00E82E55" w:rsidTr="00026AFA">
        <w:tc>
          <w:tcPr>
            <w:tcW w:w="4100" w:type="dxa"/>
          </w:tcPr>
          <w:p w:rsidR="00E82E55" w:rsidRPr="00552F99" w:rsidRDefault="00E82E55" w:rsidP="005832F4">
            <w:pPr>
              <w:pStyle w:val="TableText"/>
              <w:rPr>
                <w:rFonts w:cs="Arial"/>
              </w:rPr>
            </w:pPr>
          </w:p>
          <w:p w:rsidR="00CA2DCC" w:rsidRPr="00552F99" w:rsidRDefault="00CA2DCC" w:rsidP="005832F4">
            <w:pPr>
              <w:pStyle w:val="TableText"/>
              <w:rPr>
                <w:rFonts w:cs="Arial"/>
              </w:rPr>
            </w:pPr>
          </w:p>
        </w:tc>
        <w:tc>
          <w:tcPr>
            <w:tcW w:w="4277" w:type="dxa"/>
          </w:tcPr>
          <w:p w:rsidR="00E82E55" w:rsidRPr="00552F99" w:rsidRDefault="00E82E55" w:rsidP="005832F4">
            <w:pPr>
              <w:pStyle w:val="TableText"/>
              <w:rPr>
                <w:rFonts w:cs="Arial"/>
              </w:rPr>
            </w:pPr>
          </w:p>
        </w:tc>
      </w:tr>
      <w:tr w:rsidR="00E82E55" w:rsidTr="00026AFA">
        <w:tc>
          <w:tcPr>
            <w:tcW w:w="4100" w:type="dxa"/>
          </w:tcPr>
          <w:p w:rsidR="00E82E55" w:rsidRPr="00552F99" w:rsidRDefault="00E82E55" w:rsidP="005832F4">
            <w:pPr>
              <w:pStyle w:val="TableText"/>
              <w:rPr>
                <w:rFonts w:cs="Arial"/>
              </w:rPr>
            </w:pPr>
          </w:p>
          <w:p w:rsidR="00CA2DCC" w:rsidRPr="00552F99" w:rsidRDefault="00CA2DCC" w:rsidP="005832F4">
            <w:pPr>
              <w:pStyle w:val="TableText"/>
              <w:rPr>
                <w:rFonts w:cs="Arial"/>
              </w:rPr>
            </w:pPr>
          </w:p>
        </w:tc>
        <w:tc>
          <w:tcPr>
            <w:tcW w:w="4277" w:type="dxa"/>
          </w:tcPr>
          <w:p w:rsidR="00E82E55" w:rsidRPr="00552F99" w:rsidRDefault="00E82E55" w:rsidP="005832F4">
            <w:pPr>
              <w:pStyle w:val="TableText"/>
              <w:rPr>
                <w:rFonts w:cs="Arial"/>
              </w:rPr>
            </w:pPr>
          </w:p>
        </w:tc>
      </w:tr>
      <w:tr w:rsidR="00180469" w:rsidTr="00026AFA">
        <w:tc>
          <w:tcPr>
            <w:tcW w:w="4100" w:type="dxa"/>
          </w:tcPr>
          <w:p w:rsidR="00180469" w:rsidRPr="00552F99" w:rsidRDefault="00180469" w:rsidP="005832F4">
            <w:pPr>
              <w:pStyle w:val="TableText"/>
              <w:rPr>
                <w:rFonts w:cs="Arial"/>
              </w:rPr>
            </w:pPr>
          </w:p>
          <w:p w:rsidR="00CA2DCC" w:rsidRPr="00552F99" w:rsidRDefault="00CA2DCC" w:rsidP="005832F4">
            <w:pPr>
              <w:pStyle w:val="TableText"/>
              <w:rPr>
                <w:rFonts w:cs="Arial"/>
              </w:rPr>
            </w:pPr>
          </w:p>
        </w:tc>
        <w:tc>
          <w:tcPr>
            <w:tcW w:w="4277" w:type="dxa"/>
          </w:tcPr>
          <w:p w:rsidR="00180469" w:rsidRPr="00552F99" w:rsidRDefault="00180469" w:rsidP="005832F4">
            <w:pPr>
              <w:pStyle w:val="TableText"/>
              <w:rPr>
                <w:rFonts w:cs="Arial"/>
              </w:rPr>
            </w:pPr>
          </w:p>
        </w:tc>
      </w:tr>
      <w:tr w:rsidR="00180469" w:rsidTr="00026AFA">
        <w:trPr>
          <w:trHeight w:val="386"/>
        </w:trPr>
        <w:tc>
          <w:tcPr>
            <w:tcW w:w="4100" w:type="dxa"/>
          </w:tcPr>
          <w:p w:rsidR="00180469" w:rsidRPr="00552F99" w:rsidRDefault="00180469" w:rsidP="005832F4">
            <w:pPr>
              <w:pStyle w:val="TableText"/>
              <w:rPr>
                <w:rFonts w:cs="Arial"/>
              </w:rPr>
            </w:pPr>
          </w:p>
          <w:p w:rsidR="00CA2DCC" w:rsidRPr="00552F99" w:rsidRDefault="00CA2DCC" w:rsidP="005832F4">
            <w:pPr>
              <w:pStyle w:val="TableText"/>
              <w:rPr>
                <w:rFonts w:cs="Arial"/>
              </w:rPr>
            </w:pPr>
          </w:p>
        </w:tc>
        <w:tc>
          <w:tcPr>
            <w:tcW w:w="4277" w:type="dxa"/>
          </w:tcPr>
          <w:p w:rsidR="00180469" w:rsidRPr="00552F99" w:rsidRDefault="00180469" w:rsidP="005832F4">
            <w:pPr>
              <w:pStyle w:val="TableText"/>
              <w:rPr>
                <w:rFonts w:cs="Arial"/>
              </w:rPr>
            </w:pPr>
          </w:p>
        </w:tc>
      </w:tr>
      <w:tr w:rsidR="00180469" w:rsidTr="00026AFA">
        <w:tc>
          <w:tcPr>
            <w:tcW w:w="4100" w:type="dxa"/>
          </w:tcPr>
          <w:p w:rsidR="00180469" w:rsidRPr="00552F99" w:rsidRDefault="00180469" w:rsidP="005832F4">
            <w:pPr>
              <w:pStyle w:val="TableText"/>
              <w:rPr>
                <w:rFonts w:cs="Arial"/>
              </w:rPr>
            </w:pPr>
          </w:p>
          <w:p w:rsidR="00CA2DCC" w:rsidRPr="00552F99" w:rsidRDefault="00CA2DCC" w:rsidP="005832F4">
            <w:pPr>
              <w:pStyle w:val="TableText"/>
              <w:rPr>
                <w:rFonts w:cs="Arial"/>
              </w:rPr>
            </w:pPr>
          </w:p>
        </w:tc>
        <w:tc>
          <w:tcPr>
            <w:tcW w:w="4277" w:type="dxa"/>
          </w:tcPr>
          <w:p w:rsidR="00180469" w:rsidRPr="00552F99" w:rsidRDefault="00180469" w:rsidP="005832F4">
            <w:pPr>
              <w:pStyle w:val="TableText"/>
              <w:rPr>
                <w:rFonts w:cs="Arial"/>
              </w:rPr>
            </w:pPr>
          </w:p>
        </w:tc>
      </w:tr>
      <w:tr w:rsidR="00974481" w:rsidTr="00026AFA">
        <w:tc>
          <w:tcPr>
            <w:tcW w:w="4100" w:type="dxa"/>
          </w:tcPr>
          <w:p w:rsidR="00974481" w:rsidRPr="00552F99" w:rsidRDefault="00974481" w:rsidP="005832F4">
            <w:pPr>
              <w:pStyle w:val="TableText"/>
              <w:rPr>
                <w:rFonts w:cs="Arial"/>
              </w:rPr>
            </w:pPr>
          </w:p>
          <w:p w:rsidR="00CA2DCC" w:rsidRPr="00552F99" w:rsidRDefault="00CA2DCC" w:rsidP="005832F4">
            <w:pPr>
              <w:pStyle w:val="TableText"/>
              <w:rPr>
                <w:rFonts w:cs="Arial"/>
              </w:rPr>
            </w:pPr>
          </w:p>
        </w:tc>
        <w:tc>
          <w:tcPr>
            <w:tcW w:w="4277" w:type="dxa"/>
          </w:tcPr>
          <w:p w:rsidR="00974481" w:rsidRPr="00552F99" w:rsidRDefault="00974481" w:rsidP="005832F4">
            <w:pPr>
              <w:pStyle w:val="TableText"/>
              <w:rPr>
                <w:rFonts w:cs="Arial"/>
              </w:rPr>
            </w:pPr>
          </w:p>
        </w:tc>
      </w:tr>
    </w:tbl>
    <w:p w:rsidR="00981FB2" w:rsidRPr="00981FB2" w:rsidRDefault="00180469" w:rsidP="00981FB2">
      <w:pPr>
        <w:pStyle w:val="PartHead"/>
      </w:pPr>
      <w:r>
        <w:t>Implement the Solution</w:t>
      </w:r>
    </w:p>
    <w:p w:rsidR="00180469" w:rsidRDefault="00E82E55" w:rsidP="00802879">
      <w:pPr>
        <w:pStyle w:val="SubStepAlpha"/>
      </w:pPr>
      <w:r>
        <w:t xml:space="preserve">Correct </w:t>
      </w:r>
      <w:r w:rsidR="0001483B">
        <w:t>addressing errors.</w:t>
      </w:r>
    </w:p>
    <w:p w:rsidR="0001483B" w:rsidRDefault="0001483B" w:rsidP="00802879">
      <w:pPr>
        <w:pStyle w:val="SubStepAlpha"/>
      </w:pPr>
      <w:r>
        <w:t>Correct summary route errors.</w:t>
      </w:r>
    </w:p>
    <w:p w:rsidR="00981FB2" w:rsidRDefault="00981FB2" w:rsidP="00981FB2">
      <w:pPr>
        <w:pStyle w:val="BodyTextL50"/>
      </w:pPr>
      <w:r w:rsidRPr="00FF3B07">
        <w:rPr>
          <w:b/>
        </w:rPr>
        <w:t xml:space="preserve">Note: </w:t>
      </w:r>
      <w:r w:rsidR="00FF3B07">
        <w:t>It is possible to configure a summary route that restores connectivity, but it is still incorrect because it includes addresses that are not part of the topology.</w:t>
      </w:r>
    </w:p>
    <w:p w:rsidR="00180469" w:rsidRDefault="00180469" w:rsidP="00180469">
      <w:pPr>
        <w:pStyle w:val="PartHead"/>
      </w:pPr>
      <w:r>
        <w:lastRenderedPageBreak/>
        <w:t xml:space="preserve">Verify </w:t>
      </w:r>
      <w:r w:rsidR="00814412">
        <w:t xml:space="preserve">That </w:t>
      </w:r>
      <w:r>
        <w:t>the Issue</w:t>
      </w:r>
      <w:r w:rsidR="00802879">
        <w:t>s</w:t>
      </w:r>
      <w:r>
        <w:t xml:space="preserve"> </w:t>
      </w:r>
      <w:r w:rsidR="00814412">
        <w:t>A</w:t>
      </w:r>
      <w:r w:rsidR="00802879">
        <w:t>re</w:t>
      </w:r>
      <w:r>
        <w:t xml:space="preserve"> Resolved</w:t>
      </w:r>
    </w:p>
    <w:p w:rsidR="007A4119" w:rsidRDefault="00180469" w:rsidP="005832F4">
      <w:pPr>
        <w:pStyle w:val="BodyTextL25"/>
      </w:pPr>
      <w:r>
        <w:t xml:space="preserve">Ping </w:t>
      </w:r>
      <w:r w:rsidR="0001483B">
        <w:t>each switch from EAST_LAN1</w:t>
      </w:r>
      <w:r w:rsidR="00802879">
        <w:t xml:space="preserve">. </w:t>
      </w:r>
      <w:r w:rsidR="0001483B">
        <w:t>If you are unsuccessful, recheck your addressing scheme an</w:t>
      </w:r>
      <w:r w:rsidR="005832F4">
        <w:t>d summary route configurations.</w:t>
      </w:r>
    </w:p>
    <w:p w:rsidR="00026AFA" w:rsidRPr="00026AFA" w:rsidRDefault="00026AFA" w:rsidP="00026AFA">
      <w:pPr>
        <w:pStyle w:val="LabSection"/>
      </w:pPr>
      <w:r w:rsidRPr="00026AFA">
        <w:t xml:space="preserve">Suggested Scoring Rubric </w:t>
      </w:r>
    </w:p>
    <w:tbl>
      <w:tblPr>
        <w:tblW w:w="55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221"/>
      </w:tblGrid>
      <w:tr w:rsidR="00026AFA" w:rsidRPr="00A7189D" w:rsidTr="00040024">
        <w:trPr>
          <w:cantSplit/>
          <w:jc w:val="center"/>
        </w:trPr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26AFA" w:rsidRPr="00A7189D" w:rsidRDefault="00026AFA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26AFA" w:rsidRPr="00A7189D" w:rsidRDefault="00026AFA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26AFA" w:rsidRPr="00A7189D" w:rsidRDefault="00026AFA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026AFA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026AFA" w:rsidRPr="00A7189D" w:rsidRDefault="00026AFA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Addressing Table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6AFA" w:rsidRPr="00BA6B56" w:rsidRDefault="00026AFA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rPr>
                <w:rFonts w:cs="Arial"/>
              </w:rPr>
            </w:pPr>
          </w:p>
        </w:tc>
      </w:tr>
      <w:tr w:rsidR="00026AFA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026AFA" w:rsidRPr="00A7189D" w:rsidRDefault="00026AFA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Troubleshooting Documentation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6AFA" w:rsidRPr="00BA6B56" w:rsidRDefault="00026AFA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rPr>
                <w:rFonts w:cs="Arial"/>
              </w:rPr>
            </w:pPr>
          </w:p>
        </w:tc>
      </w:tr>
      <w:tr w:rsidR="00026AFA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026AFA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026AFA" w:rsidRPr="00A7189D" w:rsidRDefault="00026AFA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:rsidR="00026AFA" w:rsidRDefault="00026AFA" w:rsidP="00026AFA">
      <w:pPr>
        <w:rPr>
          <w:rFonts w:cs="Arial"/>
          <w:b/>
          <w:szCs w:val="20"/>
        </w:rPr>
      </w:pPr>
    </w:p>
    <w:p w:rsidR="00026AFA" w:rsidRPr="007A4119" w:rsidRDefault="00026AFA" w:rsidP="005832F4">
      <w:pPr>
        <w:pStyle w:val="BodyTextL25"/>
      </w:pPr>
    </w:p>
    <w:sectPr w:rsidR="00026AFA" w:rsidRPr="007A4119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491" w:rsidRDefault="00072491" w:rsidP="0090659A">
      <w:pPr>
        <w:spacing w:after="0" w:line="240" w:lineRule="auto"/>
      </w:pPr>
      <w:r>
        <w:separator/>
      </w:r>
    </w:p>
    <w:p w:rsidR="00072491" w:rsidRDefault="00072491"/>
    <w:p w:rsidR="00072491" w:rsidRDefault="00072491"/>
    <w:p w:rsidR="00072491" w:rsidRDefault="00072491"/>
    <w:p w:rsidR="00072491" w:rsidRDefault="00072491"/>
    <w:p w:rsidR="00072491" w:rsidRDefault="00072491"/>
  </w:endnote>
  <w:endnote w:type="continuationSeparator" w:id="0">
    <w:p w:rsidR="00072491" w:rsidRDefault="00072491" w:rsidP="0090659A">
      <w:pPr>
        <w:spacing w:after="0" w:line="240" w:lineRule="auto"/>
      </w:pPr>
      <w:r>
        <w:continuationSeparator/>
      </w:r>
    </w:p>
    <w:p w:rsidR="00072491" w:rsidRDefault="00072491"/>
    <w:p w:rsidR="00072491" w:rsidRDefault="00072491"/>
    <w:p w:rsidR="00072491" w:rsidRDefault="00072491"/>
    <w:p w:rsidR="00072491" w:rsidRDefault="00072491"/>
    <w:p w:rsidR="00072491" w:rsidRDefault="00072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79" w:rsidRDefault="00802879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196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196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79" w:rsidRDefault="00802879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4196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4196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491" w:rsidRDefault="00072491" w:rsidP="0090659A">
      <w:pPr>
        <w:spacing w:after="0" w:line="240" w:lineRule="auto"/>
      </w:pPr>
      <w:r>
        <w:separator/>
      </w:r>
    </w:p>
    <w:p w:rsidR="00072491" w:rsidRDefault="00072491"/>
    <w:p w:rsidR="00072491" w:rsidRDefault="00072491"/>
    <w:p w:rsidR="00072491" w:rsidRDefault="00072491"/>
    <w:p w:rsidR="00072491" w:rsidRDefault="00072491"/>
    <w:p w:rsidR="00072491" w:rsidRDefault="00072491"/>
  </w:footnote>
  <w:footnote w:type="continuationSeparator" w:id="0">
    <w:p w:rsidR="00072491" w:rsidRDefault="00072491" w:rsidP="0090659A">
      <w:pPr>
        <w:spacing w:after="0" w:line="240" w:lineRule="auto"/>
      </w:pPr>
      <w:r>
        <w:continuationSeparator/>
      </w:r>
    </w:p>
    <w:p w:rsidR="00072491" w:rsidRDefault="00072491"/>
    <w:p w:rsidR="00072491" w:rsidRDefault="00072491"/>
    <w:p w:rsidR="00072491" w:rsidRDefault="00072491"/>
    <w:p w:rsidR="00072491" w:rsidRDefault="00072491"/>
    <w:p w:rsidR="00072491" w:rsidRDefault="000724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240" w:rsidRDefault="00891B2D" w:rsidP="00891B2D">
    <w:pPr>
      <w:pStyle w:val="PageHead"/>
    </w:pPr>
    <w:r>
      <w:t>Packet Tracer</w:t>
    </w:r>
    <w:r w:rsidRPr="00FD4A68">
      <w:t xml:space="preserve"> </w:t>
    </w:r>
    <w:r>
      <w:t>- Troubleshooting VLSM and Route Summarization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B2D" w:rsidRDefault="00891B2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-285750</wp:posOffset>
          </wp:positionV>
          <wp:extent cx="7772400" cy="67627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746"/>
        </w:tabs>
        <w:ind w:left="174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483B"/>
    <w:rsid w:val="000160F7"/>
    <w:rsid w:val="00016D5B"/>
    <w:rsid w:val="00016F30"/>
    <w:rsid w:val="00020401"/>
    <w:rsid w:val="0002047C"/>
    <w:rsid w:val="00021B9A"/>
    <w:rsid w:val="000242D6"/>
    <w:rsid w:val="00024EE5"/>
    <w:rsid w:val="00026AFA"/>
    <w:rsid w:val="00041AF6"/>
    <w:rsid w:val="00044E62"/>
    <w:rsid w:val="00050BA4"/>
    <w:rsid w:val="00051738"/>
    <w:rsid w:val="00052548"/>
    <w:rsid w:val="0006002F"/>
    <w:rsid w:val="00060696"/>
    <w:rsid w:val="00072491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5DD2"/>
    <w:rsid w:val="000B7DE5"/>
    <w:rsid w:val="000D55B4"/>
    <w:rsid w:val="000E52CA"/>
    <w:rsid w:val="000E65F0"/>
    <w:rsid w:val="000F072C"/>
    <w:rsid w:val="000F3D1D"/>
    <w:rsid w:val="000F6743"/>
    <w:rsid w:val="00107B2B"/>
    <w:rsid w:val="00111BFE"/>
    <w:rsid w:val="00112AC5"/>
    <w:rsid w:val="001133DD"/>
    <w:rsid w:val="00120CBE"/>
    <w:rsid w:val="00134F84"/>
    <w:rsid w:val="001366EC"/>
    <w:rsid w:val="0014219C"/>
    <w:rsid w:val="001425ED"/>
    <w:rsid w:val="0014737F"/>
    <w:rsid w:val="00150AE6"/>
    <w:rsid w:val="00153439"/>
    <w:rsid w:val="00154E3A"/>
    <w:rsid w:val="00163164"/>
    <w:rsid w:val="001710C0"/>
    <w:rsid w:val="00172AFB"/>
    <w:rsid w:val="001772B8"/>
    <w:rsid w:val="00180469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4585"/>
    <w:rsid w:val="00215665"/>
    <w:rsid w:val="002168DC"/>
    <w:rsid w:val="0021792C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C7C7A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A5B9B"/>
    <w:rsid w:val="003B46FC"/>
    <w:rsid w:val="003B5767"/>
    <w:rsid w:val="003B7605"/>
    <w:rsid w:val="003C67D0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F7A"/>
    <w:rsid w:val="00452C6D"/>
    <w:rsid w:val="004545F8"/>
    <w:rsid w:val="00455E0B"/>
    <w:rsid w:val="00457EB7"/>
    <w:rsid w:val="004611C9"/>
    <w:rsid w:val="004659EE"/>
    <w:rsid w:val="004936C2"/>
    <w:rsid w:val="0049379C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C6C95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41967"/>
    <w:rsid w:val="005510BA"/>
    <w:rsid w:val="0055186C"/>
    <w:rsid w:val="00552F99"/>
    <w:rsid w:val="00554B4E"/>
    <w:rsid w:val="00556C02"/>
    <w:rsid w:val="00563249"/>
    <w:rsid w:val="00570320"/>
    <w:rsid w:val="00570A65"/>
    <w:rsid w:val="005711D2"/>
    <w:rsid w:val="00574F4C"/>
    <w:rsid w:val="005762B1"/>
    <w:rsid w:val="00580456"/>
    <w:rsid w:val="00580E73"/>
    <w:rsid w:val="005832F4"/>
    <w:rsid w:val="00593386"/>
    <w:rsid w:val="00596998"/>
    <w:rsid w:val="005A6E62"/>
    <w:rsid w:val="005C21E9"/>
    <w:rsid w:val="005C79B7"/>
    <w:rsid w:val="005D1451"/>
    <w:rsid w:val="005D2B29"/>
    <w:rsid w:val="005D354A"/>
    <w:rsid w:val="005E3235"/>
    <w:rsid w:val="005E4176"/>
    <w:rsid w:val="005E427D"/>
    <w:rsid w:val="005E65B5"/>
    <w:rsid w:val="005F3AE9"/>
    <w:rsid w:val="005F7120"/>
    <w:rsid w:val="006007BB"/>
    <w:rsid w:val="00601DC0"/>
    <w:rsid w:val="006034CB"/>
    <w:rsid w:val="006131CE"/>
    <w:rsid w:val="00617D6E"/>
    <w:rsid w:val="00622D61"/>
    <w:rsid w:val="00624198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1F2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B52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A4119"/>
    <w:rsid w:val="007B5522"/>
    <w:rsid w:val="007C0EE0"/>
    <w:rsid w:val="007C1B71"/>
    <w:rsid w:val="007C2FBB"/>
    <w:rsid w:val="007C697D"/>
    <w:rsid w:val="007C7164"/>
    <w:rsid w:val="007D1984"/>
    <w:rsid w:val="007D2AFE"/>
    <w:rsid w:val="007D3F42"/>
    <w:rsid w:val="007E3FEA"/>
    <w:rsid w:val="007F0A0B"/>
    <w:rsid w:val="007F3A60"/>
    <w:rsid w:val="007F3D0B"/>
    <w:rsid w:val="007F7C94"/>
    <w:rsid w:val="00802879"/>
    <w:rsid w:val="00810E4B"/>
    <w:rsid w:val="00814412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1B"/>
    <w:rsid w:val="008610ED"/>
    <w:rsid w:val="00861C6A"/>
    <w:rsid w:val="00865199"/>
    <w:rsid w:val="00867EAF"/>
    <w:rsid w:val="00873C6B"/>
    <w:rsid w:val="0088426A"/>
    <w:rsid w:val="00890108"/>
    <w:rsid w:val="00891B2D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4481"/>
    <w:rsid w:val="0098155C"/>
    <w:rsid w:val="00981FB2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15BC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26085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52FF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AF67D3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5CD7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E5ABB"/>
    <w:rsid w:val="00BF04E8"/>
    <w:rsid w:val="00BF16BF"/>
    <w:rsid w:val="00BF4D1F"/>
    <w:rsid w:val="00C02A73"/>
    <w:rsid w:val="00C059EB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2DCC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087D"/>
    <w:rsid w:val="00CE1C79"/>
    <w:rsid w:val="00CE26C5"/>
    <w:rsid w:val="00CE36AF"/>
    <w:rsid w:val="00CE54DD"/>
    <w:rsid w:val="00CF0DA5"/>
    <w:rsid w:val="00CF791A"/>
    <w:rsid w:val="00D00D7D"/>
    <w:rsid w:val="00D139C8"/>
    <w:rsid w:val="00D17F81"/>
    <w:rsid w:val="00D205AB"/>
    <w:rsid w:val="00D23E16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18A4"/>
    <w:rsid w:val="00D729DE"/>
    <w:rsid w:val="00D75B6A"/>
    <w:rsid w:val="00D822F0"/>
    <w:rsid w:val="00D84BDA"/>
    <w:rsid w:val="00D876A8"/>
    <w:rsid w:val="00D87F26"/>
    <w:rsid w:val="00D93063"/>
    <w:rsid w:val="00D933B0"/>
    <w:rsid w:val="00D977E8"/>
    <w:rsid w:val="00DA233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1186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71CF"/>
    <w:rsid w:val="00E67849"/>
    <w:rsid w:val="00E67A6E"/>
    <w:rsid w:val="00E71B43"/>
    <w:rsid w:val="00E7341F"/>
    <w:rsid w:val="00E81612"/>
    <w:rsid w:val="00E82E55"/>
    <w:rsid w:val="00E87D18"/>
    <w:rsid w:val="00E87D62"/>
    <w:rsid w:val="00E96438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366"/>
    <w:rsid w:val="00FE661F"/>
    <w:rsid w:val="00FF0400"/>
    <w:rsid w:val="00FF3B07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74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74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000CA-E365-40C0-8BFE-7CAE4B6F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Admin</cp:lastModifiedBy>
  <cp:revision>5</cp:revision>
  <cp:lastPrinted>2014-03-10T21:53:00Z</cp:lastPrinted>
  <dcterms:created xsi:type="dcterms:W3CDTF">2014-03-10T21:55:00Z</dcterms:created>
  <dcterms:modified xsi:type="dcterms:W3CDTF">2014-03-10T22:03:00Z</dcterms:modified>
</cp:coreProperties>
</file>