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18664" w14:textId="77777777" w:rsidR="001372A1" w:rsidRDefault="00000000">
      <w:pPr>
        <w:widowControl/>
        <w:tabs>
          <w:tab w:val="left" w:pos="3935"/>
        </w:tabs>
        <w:snapToGrid w:val="0"/>
        <w:spacing w:before="100" w:beforeAutospacing="1" w:after="100" w:afterAutospacing="1" w:line="240" w:lineRule="atLeast"/>
        <w:jc w:val="right"/>
        <w:rPr>
          <w:rFonts w:ascii="方正仿宋_GBK" w:eastAsia="方正仿宋_GBK" w:hAnsi="宋体"/>
          <w:color w:val="FF0000"/>
          <w:kern w:val="0"/>
          <w:sz w:val="32"/>
        </w:rPr>
      </w:pPr>
      <w:r>
        <w:rPr>
          <w:rFonts w:ascii="方正仿宋_GBK" w:eastAsia="方正仿宋_GBK" w:hAnsi="宋体"/>
          <w:kern w:val="0"/>
          <w:sz w:val="32"/>
        </w:rPr>
        <w:t>合同编号：</w:t>
      </w:r>
    </w:p>
    <w:p w14:paraId="539DAFA0" w14:textId="77777777" w:rsidR="001372A1" w:rsidRDefault="001372A1">
      <w:pPr>
        <w:widowControl/>
        <w:snapToGrid w:val="0"/>
        <w:spacing w:before="100" w:beforeAutospacing="1" w:after="100" w:afterAutospacing="1" w:line="240" w:lineRule="atLeast"/>
        <w:jc w:val="center"/>
        <w:rPr>
          <w:rFonts w:ascii="方正小标宋_GBK" w:eastAsia="方正小标宋_GBK" w:hAnsi="宋体"/>
          <w:kern w:val="0"/>
          <w:sz w:val="48"/>
        </w:rPr>
      </w:pPr>
    </w:p>
    <w:p w14:paraId="63676C5B" w14:textId="77777777" w:rsidR="001372A1" w:rsidRDefault="001372A1">
      <w:pPr>
        <w:widowControl/>
        <w:snapToGrid w:val="0"/>
        <w:spacing w:before="100" w:beforeAutospacing="1" w:after="100" w:afterAutospacing="1" w:line="240" w:lineRule="atLeast"/>
        <w:jc w:val="center"/>
        <w:rPr>
          <w:rFonts w:ascii="方正小标宋_GBK" w:eastAsia="方正小标宋_GBK" w:hAnsi="宋体"/>
          <w:b/>
          <w:bCs/>
          <w:kern w:val="0"/>
          <w:sz w:val="48"/>
        </w:rPr>
      </w:pPr>
    </w:p>
    <w:p w14:paraId="11B4DA18" w14:textId="77777777" w:rsidR="001372A1" w:rsidRDefault="00000000">
      <w:pPr>
        <w:widowControl/>
        <w:snapToGrid w:val="0"/>
        <w:spacing w:before="100" w:beforeAutospacing="1" w:after="100" w:afterAutospacing="1" w:line="240" w:lineRule="atLeast"/>
        <w:ind w:leftChars="304" w:left="638"/>
        <w:jc w:val="center"/>
        <w:rPr>
          <w:rFonts w:asciiTheme="minorHAnsi" w:eastAsia="方正仿宋_GBK" w:hAnsiTheme="minorHAnsi"/>
          <w:b/>
          <w:bCs/>
          <w:kern w:val="0"/>
          <w:sz w:val="48"/>
          <w:szCs w:val="48"/>
        </w:rPr>
      </w:pPr>
      <w:r>
        <w:rPr>
          <w:rFonts w:asciiTheme="minorHAnsi" w:eastAsia="方正仿宋_GBK" w:hAnsiTheme="minorHAnsi"/>
          <w:b/>
          <w:bCs/>
          <w:kern w:val="0"/>
          <w:sz w:val="48"/>
          <w:szCs w:val="48"/>
        </w:rPr>
        <w:t>数据治理与场景建设技术服务合同</w:t>
      </w:r>
    </w:p>
    <w:p w14:paraId="621F87EF" w14:textId="77777777" w:rsidR="001372A1" w:rsidRDefault="001372A1">
      <w:pPr>
        <w:widowControl/>
        <w:snapToGrid w:val="0"/>
        <w:spacing w:before="100" w:beforeAutospacing="1" w:after="100" w:afterAutospacing="1" w:line="240" w:lineRule="atLeast"/>
        <w:ind w:firstLineChars="200" w:firstLine="640"/>
        <w:rPr>
          <w:rFonts w:ascii="方正仿宋_GBK" w:eastAsia="方正仿宋_GBK" w:hAnsi="宋体"/>
          <w:kern w:val="0"/>
          <w:sz w:val="32"/>
        </w:rPr>
      </w:pPr>
    </w:p>
    <w:p w14:paraId="6EAEC505" w14:textId="77777777" w:rsidR="001372A1" w:rsidRDefault="001372A1">
      <w:pPr>
        <w:widowControl/>
        <w:snapToGrid w:val="0"/>
        <w:spacing w:before="100" w:beforeAutospacing="1" w:after="100" w:afterAutospacing="1" w:line="240" w:lineRule="atLeast"/>
        <w:ind w:firstLineChars="200" w:firstLine="640"/>
        <w:rPr>
          <w:rFonts w:ascii="方正仿宋_GBK" w:eastAsia="方正仿宋_GBK" w:hAnsi="宋体"/>
          <w:kern w:val="0"/>
          <w:sz w:val="32"/>
        </w:rPr>
      </w:pPr>
    </w:p>
    <w:p w14:paraId="41C951EB" w14:textId="77777777" w:rsidR="001372A1" w:rsidRDefault="001372A1">
      <w:pPr>
        <w:widowControl/>
        <w:snapToGrid w:val="0"/>
        <w:spacing w:before="100" w:beforeAutospacing="1" w:after="100" w:afterAutospacing="1" w:line="240" w:lineRule="atLeast"/>
        <w:rPr>
          <w:rFonts w:ascii="方正仿宋_GBK" w:eastAsia="方正仿宋_GBK" w:hAnsi="宋体"/>
          <w:kern w:val="0"/>
          <w:sz w:val="32"/>
        </w:rPr>
      </w:pPr>
    </w:p>
    <w:p w14:paraId="63587D02" w14:textId="77777777" w:rsidR="001372A1" w:rsidRDefault="001372A1">
      <w:pPr>
        <w:widowControl/>
        <w:snapToGrid w:val="0"/>
        <w:spacing w:before="100" w:beforeAutospacing="1" w:after="100" w:afterAutospacing="1" w:line="240" w:lineRule="atLeast"/>
        <w:ind w:leftChars="100" w:left="210"/>
        <w:rPr>
          <w:rFonts w:ascii="方正仿宋_GBK" w:eastAsia="方正仿宋_GBK" w:hAnsi="宋体"/>
          <w:kern w:val="0"/>
          <w:sz w:val="32"/>
        </w:rPr>
      </w:pPr>
    </w:p>
    <w:p w14:paraId="3296C0E3" w14:textId="77777777" w:rsidR="001372A1" w:rsidRDefault="001372A1">
      <w:pPr>
        <w:widowControl/>
        <w:snapToGrid w:val="0"/>
        <w:spacing w:before="100" w:beforeAutospacing="1" w:after="100" w:afterAutospacing="1" w:line="240" w:lineRule="atLeast"/>
        <w:ind w:firstLineChars="200" w:firstLine="640"/>
        <w:rPr>
          <w:rFonts w:ascii="方正仿宋_GBK" w:eastAsia="方正仿宋_GBK" w:hAnsi="宋体"/>
          <w:kern w:val="0"/>
          <w:sz w:val="32"/>
        </w:rPr>
      </w:pPr>
    </w:p>
    <w:p w14:paraId="1917AE4E" w14:textId="77777777" w:rsidR="001372A1" w:rsidRDefault="001372A1">
      <w:pPr>
        <w:widowControl/>
        <w:snapToGrid w:val="0"/>
        <w:spacing w:before="100" w:beforeAutospacing="1" w:after="100" w:afterAutospacing="1" w:line="240" w:lineRule="atLeast"/>
        <w:ind w:firstLineChars="200" w:firstLine="640"/>
        <w:rPr>
          <w:rFonts w:ascii="方正仿宋_GBK" w:eastAsia="方正仿宋_GBK" w:hAnsi="宋体"/>
          <w:kern w:val="0"/>
          <w:sz w:val="32"/>
        </w:rPr>
      </w:pPr>
    </w:p>
    <w:p w14:paraId="12829557" w14:textId="77777777" w:rsidR="001372A1" w:rsidRDefault="001372A1">
      <w:pPr>
        <w:widowControl/>
        <w:snapToGrid w:val="0"/>
        <w:spacing w:before="100" w:beforeAutospacing="1" w:after="100" w:afterAutospacing="1" w:line="240" w:lineRule="atLeast"/>
        <w:ind w:firstLineChars="200" w:firstLine="640"/>
        <w:rPr>
          <w:rFonts w:ascii="方正仿宋_GBK" w:eastAsia="方正仿宋_GBK" w:hAnsi="宋体"/>
          <w:kern w:val="0"/>
          <w:sz w:val="32"/>
        </w:rPr>
      </w:pPr>
    </w:p>
    <w:p w14:paraId="644137CB" w14:textId="77777777" w:rsidR="001372A1" w:rsidRDefault="001372A1">
      <w:pPr>
        <w:widowControl/>
        <w:snapToGrid w:val="0"/>
        <w:spacing w:before="100" w:beforeAutospacing="1" w:after="100" w:afterAutospacing="1" w:line="240" w:lineRule="atLeast"/>
        <w:ind w:firstLineChars="200" w:firstLine="640"/>
        <w:rPr>
          <w:rFonts w:ascii="方正仿宋_GBK" w:eastAsia="方正仿宋_GBK" w:hAnsi="宋体"/>
          <w:kern w:val="0"/>
          <w:sz w:val="32"/>
        </w:rPr>
      </w:pPr>
    </w:p>
    <w:p w14:paraId="08F9C551" w14:textId="77777777" w:rsidR="001372A1" w:rsidRDefault="001372A1">
      <w:pPr>
        <w:widowControl/>
        <w:snapToGrid w:val="0"/>
        <w:spacing w:before="100" w:beforeAutospacing="1" w:after="100" w:afterAutospacing="1" w:line="240" w:lineRule="atLeast"/>
        <w:ind w:firstLineChars="200" w:firstLine="640"/>
        <w:rPr>
          <w:rFonts w:ascii="方正仿宋_GBK" w:eastAsia="方正仿宋_GBK" w:hAnsi="宋体"/>
          <w:kern w:val="0"/>
          <w:sz w:val="32"/>
        </w:rPr>
      </w:pPr>
    </w:p>
    <w:p w14:paraId="5C729E14" w14:textId="77777777" w:rsidR="001372A1" w:rsidRDefault="00000000">
      <w:pPr>
        <w:widowControl/>
        <w:snapToGrid w:val="0"/>
        <w:spacing w:before="100" w:beforeAutospacing="1" w:after="100" w:afterAutospacing="1" w:line="240" w:lineRule="atLeast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  <w:u w:val="single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甲方（采购方）: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 xml:space="preserve"> 浙江友上科技有限公司 </w:t>
      </w:r>
    </w:p>
    <w:p w14:paraId="34274866" w14:textId="77777777" w:rsidR="001372A1" w:rsidRDefault="00000000">
      <w:pPr>
        <w:widowControl/>
        <w:snapToGrid w:val="0"/>
        <w:spacing w:before="100" w:beforeAutospacing="1" w:after="100" w:afterAutospacing="1" w:line="240" w:lineRule="atLeast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  <w:u w:val="single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乙方（供货方）: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 xml:space="preserve"> 成都云端互联科技有限公司 </w:t>
      </w:r>
    </w:p>
    <w:p w14:paraId="62113071" w14:textId="77777777" w:rsidR="001372A1" w:rsidRDefault="00000000">
      <w:pPr>
        <w:spacing w:line="480" w:lineRule="exact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lastRenderedPageBreak/>
        <w:t xml:space="preserve">    依据《中华人民共和国民法典》及其他相关法律的规定，遵循平等、自愿、公平和诚实信用的原则，经双方充分协商，签订本合同，以兹共同遵照执行。</w:t>
      </w:r>
    </w:p>
    <w:p w14:paraId="60158F21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本合同由以下双方于</w:t>
      </w:r>
      <w:r>
        <w:rPr>
          <w:rFonts w:hint="eastAsia"/>
          <w:color w:val="000000"/>
        </w:rPr>
        <w:t>2025</w:t>
      </w:r>
      <w:r>
        <w:rPr>
          <w:rStyle w:val="a9"/>
          <w:b w:val="0"/>
          <w:color w:val="000000"/>
        </w:rPr>
        <w:t>年</w:t>
      </w:r>
      <w:r>
        <w:rPr>
          <w:rStyle w:val="a9"/>
          <w:rFonts w:hint="eastAsia"/>
          <w:b w:val="0"/>
          <w:color w:val="000000"/>
        </w:rPr>
        <w:t>01</w:t>
      </w:r>
      <w:r>
        <w:rPr>
          <w:color w:val="000000"/>
        </w:rPr>
        <w:t>月</w:t>
      </w:r>
      <w:r>
        <w:rPr>
          <w:rFonts w:hint="eastAsia"/>
          <w:color w:val="000000"/>
        </w:rPr>
        <w:t>17</w:t>
      </w:r>
      <w:r>
        <w:rPr>
          <w:rStyle w:val="a9"/>
          <w:b w:val="0"/>
          <w:color w:val="000000"/>
        </w:rPr>
        <w:t>日在中华人民共和国</w:t>
      </w:r>
      <w:r>
        <w:rPr>
          <w:rStyle w:val="a9"/>
          <w:rFonts w:hint="eastAsia"/>
          <w:b w:val="0"/>
          <w:color w:val="000000"/>
        </w:rPr>
        <w:t>浙江省杭州市</w:t>
      </w:r>
      <w:r>
        <w:rPr>
          <w:color w:val="000000"/>
        </w:rPr>
        <w:t>市签署：</w:t>
      </w:r>
    </w:p>
    <w:p w14:paraId="40BF7B23" w14:textId="77777777" w:rsidR="001372A1" w:rsidRDefault="00000000">
      <w:pPr>
        <w:pStyle w:val="a7"/>
        <w:widowControl/>
        <w:rPr>
          <w:color w:val="000000"/>
        </w:rPr>
      </w:pPr>
      <w:r>
        <w:rPr>
          <w:rStyle w:val="a9"/>
          <w:color w:val="000000"/>
        </w:rPr>
        <w:t>甲方（委托方）：</w:t>
      </w:r>
    </w:p>
    <w:p w14:paraId="7068AF76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公司名称：浙江友上科技有限公司</w:t>
      </w:r>
    </w:p>
    <w:p w14:paraId="54C15473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地址：浙江省杭州市余杭区仓前街道西溪堂商务中心</w:t>
      </w:r>
      <w:r>
        <w:rPr>
          <w:color w:val="000000"/>
        </w:rPr>
        <w:t>7</w:t>
      </w:r>
      <w:r>
        <w:rPr>
          <w:color w:val="000000"/>
        </w:rPr>
        <w:t>幢</w:t>
      </w:r>
      <w:r>
        <w:rPr>
          <w:color w:val="000000"/>
        </w:rPr>
        <w:t>401-5</w:t>
      </w:r>
      <w:r>
        <w:rPr>
          <w:color w:val="000000"/>
        </w:rPr>
        <w:t>室</w:t>
      </w:r>
    </w:p>
    <w:p w14:paraId="1D1586E4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联系人：王俊</w:t>
      </w:r>
    </w:p>
    <w:p w14:paraId="296E5067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电话：</w:t>
      </w:r>
      <w:r>
        <w:rPr>
          <w:color w:val="000000"/>
        </w:rPr>
        <w:t>15505883628</w:t>
      </w:r>
    </w:p>
    <w:p w14:paraId="7E54D11E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邮箱：</w:t>
      </w:r>
      <w:hyperlink r:id="rId7" w:history="1">
        <w:r>
          <w:rPr>
            <w:rStyle w:val="aa"/>
          </w:rPr>
          <w:t>382678248@qq.com</w:t>
        </w:r>
      </w:hyperlink>
    </w:p>
    <w:p w14:paraId="661147B7" w14:textId="77777777" w:rsidR="001372A1" w:rsidRDefault="001372A1">
      <w:pPr>
        <w:pStyle w:val="a7"/>
        <w:widowControl/>
        <w:rPr>
          <w:color w:val="000000"/>
        </w:rPr>
      </w:pPr>
    </w:p>
    <w:p w14:paraId="5C3C7E3A" w14:textId="77777777" w:rsidR="001372A1" w:rsidRDefault="00000000">
      <w:pPr>
        <w:pStyle w:val="a7"/>
        <w:widowControl/>
        <w:rPr>
          <w:color w:val="000000"/>
        </w:rPr>
      </w:pPr>
      <w:r>
        <w:rPr>
          <w:rStyle w:val="a9"/>
          <w:color w:val="000000"/>
        </w:rPr>
        <w:t>乙方（受托方）：</w:t>
      </w:r>
    </w:p>
    <w:p w14:paraId="24E900DA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公司名称：</w:t>
      </w:r>
      <w:r>
        <w:rPr>
          <w:rFonts w:asciiTheme="minorEastAsia" w:eastAsiaTheme="minorEastAsia" w:hAnsiTheme="minorEastAsia" w:cstheme="minorEastAsia" w:hint="eastAsia"/>
          <w:szCs w:val="24"/>
        </w:rPr>
        <w:t>成都云端互联科技有限公司</w:t>
      </w:r>
    </w:p>
    <w:p w14:paraId="7E5A667A" w14:textId="776CC7ED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地址：</w:t>
      </w:r>
      <w:r w:rsidR="00DD6FFC">
        <w:rPr>
          <w:rFonts w:hint="eastAsia"/>
          <w:color w:val="000000"/>
        </w:rPr>
        <w:t>四川省成都市高新区天府二街绿地之窗</w:t>
      </w:r>
      <w:r w:rsidR="00DD6FFC">
        <w:rPr>
          <w:color w:val="000000"/>
        </w:rPr>
        <w:t>A</w:t>
      </w:r>
      <w:r w:rsidR="00DD6FFC">
        <w:rPr>
          <w:rFonts w:hint="eastAsia"/>
          <w:color w:val="000000"/>
        </w:rPr>
        <w:t>栋</w:t>
      </w:r>
      <w:r w:rsidR="00DD6FFC">
        <w:rPr>
          <w:rFonts w:hint="eastAsia"/>
          <w:color w:val="000000"/>
        </w:rPr>
        <w:t>1</w:t>
      </w:r>
      <w:r w:rsidR="00DD6FFC">
        <w:rPr>
          <w:color w:val="000000"/>
        </w:rPr>
        <w:t>316</w:t>
      </w:r>
      <w:r w:rsidR="00DD6FFC">
        <w:rPr>
          <w:rFonts w:hint="eastAsia"/>
          <w:color w:val="000000"/>
        </w:rPr>
        <w:t>室</w:t>
      </w:r>
    </w:p>
    <w:p w14:paraId="282C19A2" w14:textId="79F10576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联系人：</w:t>
      </w:r>
      <w:r w:rsidR="00DD6FFC">
        <w:rPr>
          <w:rFonts w:hint="eastAsia"/>
          <w:color w:val="000000"/>
        </w:rPr>
        <w:t>李言</w:t>
      </w:r>
    </w:p>
    <w:p w14:paraId="5103EA24" w14:textId="2E6B7C66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电话：</w:t>
      </w:r>
      <w:r w:rsidR="00DD6FFC">
        <w:rPr>
          <w:rFonts w:hint="eastAsia"/>
          <w:color w:val="000000"/>
        </w:rPr>
        <w:t>1</w:t>
      </w:r>
      <w:r w:rsidR="00DD6FFC">
        <w:rPr>
          <w:color w:val="000000"/>
        </w:rPr>
        <w:t>3540636864</w:t>
      </w:r>
    </w:p>
    <w:p w14:paraId="416C1735" w14:textId="6C902A8C" w:rsidR="001372A1" w:rsidRDefault="00000000">
      <w:pPr>
        <w:pStyle w:val="a7"/>
        <w:widowControl/>
        <w:rPr>
          <w:rFonts w:hint="eastAsia"/>
          <w:color w:val="000000"/>
        </w:rPr>
      </w:pPr>
      <w:r>
        <w:rPr>
          <w:color w:val="000000"/>
        </w:rPr>
        <w:t>邮箱：</w:t>
      </w:r>
      <w:r w:rsidR="00DD6FFC">
        <w:rPr>
          <w:rFonts w:hint="eastAsia"/>
          <w:color w:val="000000"/>
        </w:rPr>
        <w:t>2</w:t>
      </w:r>
      <w:r w:rsidR="00DD6FFC">
        <w:rPr>
          <w:color w:val="000000"/>
        </w:rPr>
        <w:t>1291228@</w:t>
      </w:r>
      <w:r w:rsidR="00DD6FFC">
        <w:rPr>
          <w:rFonts w:hint="eastAsia"/>
          <w:color w:val="000000"/>
        </w:rPr>
        <w:t>qq.com</w:t>
      </w:r>
    </w:p>
    <w:p w14:paraId="4058C540" w14:textId="77777777" w:rsidR="001372A1" w:rsidRDefault="00000000">
      <w:pPr>
        <w:pStyle w:val="a7"/>
        <w:widowControl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鉴于甲方需承接“市城投集团数据要素运营平台项目”中数据治理体系建设与数据场景建设部分的技术服务工作，甲方同意委托乙方提供技术服务，乙方同意接受此项委托。双方经友好协商，达成如下协议，以共同遵守执行。</w:t>
      </w:r>
    </w:p>
    <w:p w14:paraId="74146BD5" w14:textId="77777777" w:rsidR="001372A1" w:rsidRDefault="00000000">
      <w:pPr>
        <w:pStyle w:val="a7"/>
        <w:widowControl/>
        <w:rPr>
          <w:color w:val="000000"/>
        </w:rPr>
      </w:pPr>
      <w:r>
        <w:rPr>
          <w:rStyle w:val="a9"/>
          <w:color w:val="000000"/>
        </w:rPr>
        <w:t>一、服务内容</w:t>
      </w:r>
    </w:p>
    <w:p w14:paraId="3EBC6215" w14:textId="77777777" w:rsidR="001372A1" w:rsidRDefault="00000000">
      <w:pPr>
        <w:pStyle w:val="a7"/>
        <w:widowControl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乙方将按照本合同约定，向甲方提供“市城投集团数据要素运营平台项目”项下的数据治理体系建设与数据场景建设技术服务，具体服务要求、技术指标及交付物详见本合同附件一。</w:t>
      </w:r>
    </w:p>
    <w:p w14:paraId="5E54BF0D" w14:textId="77777777" w:rsidR="001372A1" w:rsidRDefault="00000000">
      <w:pPr>
        <w:pStyle w:val="a7"/>
        <w:widowControl/>
        <w:rPr>
          <w:color w:val="000000"/>
        </w:rPr>
      </w:pPr>
      <w:r>
        <w:rPr>
          <w:rStyle w:val="a9"/>
          <w:color w:val="000000"/>
        </w:rPr>
        <w:t>二、服务期限</w:t>
      </w:r>
    </w:p>
    <w:p w14:paraId="3C941640" w14:textId="77777777" w:rsidR="001372A1" w:rsidRDefault="00000000">
      <w:pPr>
        <w:pStyle w:val="a7"/>
        <w:widowControl/>
        <w:rPr>
          <w:color w:val="000000"/>
        </w:rPr>
      </w:pPr>
      <w:r>
        <w:rPr>
          <w:rFonts w:hint="eastAsia"/>
          <w:color w:val="000000"/>
        </w:rPr>
        <w:lastRenderedPageBreak/>
        <w:t>乙方应按照甲方要求的合理工期完成开发工作，具体时间安排由双方在附件一中约定，并确保不影响甲方上游项目的整体验收进度</w:t>
      </w:r>
      <w:r>
        <w:rPr>
          <w:color w:val="000000"/>
        </w:rPr>
        <w:t>。</w:t>
      </w:r>
    </w:p>
    <w:p w14:paraId="71EFC3F0" w14:textId="77777777" w:rsidR="001372A1" w:rsidRDefault="00000000">
      <w:pPr>
        <w:pStyle w:val="a7"/>
        <w:widowControl/>
        <w:rPr>
          <w:color w:val="000000"/>
        </w:rPr>
      </w:pPr>
      <w:r>
        <w:rPr>
          <w:rStyle w:val="a9"/>
          <w:color w:val="000000"/>
        </w:rPr>
        <w:t>三、费用及结算</w:t>
      </w:r>
    </w:p>
    <w:p w14:paraId="0A42752C" w14:textId="77777777" w:rsidR="001372A1" w:rsidRDefault="00000000">
      <w:pPr>
        <w:pStyle w:val="a7"/>
        <w:widowControl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1.本合同总金额为人民币 __600000__​ 元（大写：人民币__陆拾万元整___元整）（含税）。</w:t>
      </w:r>
    </w:p>
    <w:p w14:paraId="64B760BE" w14:textId="77777777" w:rsidR="001372A1" w:rsidRDefault="00000000">
      <w:pPr>
        <w:pStyle w:val="a7"/>
        <w:widowControl/>
        <w:rPr>
          <w:rFonts w:asciiTheme="minorEastAsia" w:eastAsiaTheme="minorEastAsia" w:hAnsiTheme="minorEastAsia" w:cstheme="minor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2.付款进度如下：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47"/>
        <w:gridCol w:w="3469"/>
        <w:gridCol w:w="1155"/>
        <w:gridCol w:w="1739"/>
        <w:gridCol w:w="1720"/>
      </w:tblGrid>
      <w:tr w:rsidR="001372A1" w14:paraId="5DD8B114" w14:textId="77777777">
        <w:tc>
          <w:tcPr>
            <w:tcW w:w="551" w:type="dxa"/>
          </w:tcPr>
          <w:p w14:paraId="3DC62E92" w14:textId="77777777" w:rsidR="001372A1" w:rsidRDefault="00000000">
            <w:pPr>
              <w:widowControl/>
              <w:spacing w:beforeAutospacing="1" w:afterAutospacing="1"/>
              <w:jc w:val="center"/>
              <w:rPr>
                <w:rFonts w:asciiTheme="minorEastAsia" w:eastAsiaTheme="minorEastAsia" w:hAnsi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3583" w:type="dxa"/>
          </w:tcPr>
          <w:p w14:paraId="5299EAEF" w14:textId="77777777" w:rsidR="001372A1" w:rsidRDefault="00000000">
            <w:pPr>
              <w:widowControl/>
              <w:spacing w:beforeAutospacing="1" w:afterAutospacing="1"/>
              <w:jc w:val="center"/>
              <w:rPr>
                <w:rFonts w:asciiTheme="minorEastAsia" w:eastAsiaTheme="minorEastAsia" w:hAnsi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</w:rPr>
              <w:t>付款阶段</w:t>
            </w:r>
          </w:p>
        </w:tc>
        <w:tc>
          <w:tcPr>
            <w:tcW w:w="1179" w:type="dxa"/>
          </w:tcPr>
          <w:p w14:paraId="436E3E33" w14:textId="77777777" w:rsidR="001372A1" w:rsidRDefault="00000000">
            <w:pPr>
              <w:widowControl/>
              <w:spacing w:beforeAutospacing="1" w:afterAutospacing="1"/>
              <w:jc w:val="center"/>
              <w:rPr>
                <w:rFonts w:asciiTheme="minorEastAsia" w:eastAsiaTheme="minorEastAsia" w:hAnsi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</w:rPr>
              <w:t>付款比例</w:t>
            </w:r>
          </w:p>
        </w:tc>
        <w:tc>
          <w:tcPr>
            <w:tcW w:w="1771" w:type="dxa"/>
          </w:tcPr>
          <w:p w14:paraId="1554DCBF" w14:textId="77777777" w:rsidR="001372A1" w:rsidRDefault="00000000">
            <w:pPr>
              <w:widowControl/>
              <w:spacing w:beforeAutospacing="1" w:afterAutospacing="1"/>
              <w:jc w:val="center"/>
              <w:rPr>
                <w:rFonts w:asciiTheme="minorEastAsia" w:eastAsiaTheme="minorEastAsia" w:hAnsi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</w:rPr>
              <w:t>付款金额（元）</w:t>
            </w:r>
          </w:p>
        </w:tc>
        <w:tc>
          <w:tcPr>
            <w:tcW w:w="1772" w:type="dxa"/>
          </w:tcPr>
          <w:p w14:paraId="59CCD120" w14:textId="77777777" w:rsidR="001372A1" w:rsidRDefault="00000000">
            <w:pPr>
              <w:widowControl/>
              <w:spacing w:beforeAutospacing="1" w:afterAutospacing="1"/>
              <w:jc w:val="center"/>
              <w:rPr>
                <w:rFonts w:asciiTheme="minorEastAsia" w:eastAsiaTheme="minorEastAsia" w:hAnsiTheme="minorEastAsia" w:cstheme="minor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</w:rPr>
              <w:t>付款前提</w:t>
            </w:r>
          </w:p>
        </w:tc>
      </w:tr>
      <w:tr w:rsidR="001372A1" w14:paraId="14215399" w14:textId="77777777">
        <w:tc>
          <w:tcPr>
            <w:tcW w:w="551" w:type="dxa"/>
            <w:shd w:val="clear" w:color="auto" w:fill="auto"/>
            <w:vAlign w:val="center"/>
          </w:tcPr>
          <w:p w14:paraId="16D3F68D" w14:textId="77777777" w:rsidR="001372A1" w:rsidRDefault="00000000">
            <w:pPr>
              <w:pStyle w:val="a7"/>
              <w:widowControl/>
              <w:jc w:val="center"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1</w:t>
            </w:r>
          </w:p>
        </w:tc>
        <w:tc>
          <w:tcPr>
            <w:tcW w:w="3583" w:type="dxa"/>
            <w:shd w:val="clear" w:color="auto" w:fill="auto"/>
            <w:vAlign w:val="center"/>
          </w:tcPr>
          <w:p w14:paraId="50E3CF04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本合同签署后且</w:t>
            </w:r>
            <w:r>
              <w:rPr>
                <w:rStyle w:val="a9"/>
                <w:rFonts w:asciiTheme="minorEastAsia" w:eastAsiaTheme="minorEastAsia" w:hAnsiTheme="minorEastAsia" w:cstheme="minorEastAsia" w:hint="eastAsia"/>
                <w:szCs w:val="24"/>
              </w:rPr>
              <w:t>甲方收到上游客户相应款项后5个工作日内</w:t>
            </w: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​</w:t>
            </w:r>
          </w:p>
        </w:tc>
        <w:tc>
          <w:tcPr>
            <w:tcW w:w="1179" w:type="dxa"/>
            <w:shd w:val="clear" w:color="auto" w:fill="auto"/>
            <w:vAlign w:val="center"/>
          </w:tcPr>
          <w:p w14:paraId="4CBC29DF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40%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67262A87" w14:textId="77777777" w:rsidR="001372A1" w:rsidRDefault="00000000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240000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7AF891A4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乙方开具等额合规增值税发票</w:t>
            </w:r>
          </w:p>
        </w:tc>
      </w:tr>
      <w:tr w:rsidR="001372A1" w14:paraId="4087E58D" w14:textId="77777777">
        <w:tc>
          <w:tcPr>
            <w:tcW w:w="551" w:type="dxa"/>
            <w:shd w:val="clear" w:color="auto" w:fill="auto"/>
            <w:vAlign w:val="center"/>
          </w:tcPr>
          <w:p w14:paraId="4E1BDD7C" w14:textId="77777777" w:rsidR="001372A1" w:rsidRDefault="00000000">
            <w:pPr>
              <w:pStyle w:val="a7"/>
              <w:widowControl/>
              <w:jc w:val="center"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2</w:t>
            </w:r>
          </w:p>
        </w:tc>
        <w:tc>
          <w:tcPr>
            <w:tcW w:w="3583" w:type="dxa"/>
            <w:shd w:val="clear" w:color="auto" w:fill="auto"/>
            <w:vAlign w:val="center"/>
          </w:tcPr>
          <w:p w14:paraId="6722CA9D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服务内容通过初验且</w:t>
            </w:r>
            <w:r>
              <w:rPr>
                <w:rStyle w:val="a9"/>
                <w:rFonts w:asciiTheme="minorEastAsia" w:eastAsiaTheme="minorEastAsia" w:hAnsiTheme="minorEastAsia" w:cstheme="minorEastAsia" w:hint="eastAsia"/>
                <w:szCs w:val="24"/>
              </w:rPr>
              <w:t>甲方收到上游客户相应款项后5个工作日内</w:t>
            </w: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​</w:t>
            </w:r>
          </w:p>
        </w:tc>
        <w:tc>
          <w:tcPr>
            <w:tcW w:w="1179" w:type="dxa"/>
            <w:shd w:val="clear" w:color="auto" w:fill="auto"/>
            <w:vAlign w:val="center"/>
          </w:tcPr>
          <w:p w14:paraId="26CBAA86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30%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620426C3" w14:textId="77777777" w:rsidR="001372A1" w:rsidRDefault="00000000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180000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0B4E208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乙方开具等额合规增值税发票</w:t>
            </w:r>
          </w:p>
        </w:tc>
      </w:tr>
      <w:tr w:rsidR="001372A1" w14:paraId="2A8DB5A7" w14:textId="77777777">
        <w:tc>
          <w:tcPr>
            <w:tcW w:w="551" w:type="dxa"/>
            <w:shd w:val="clear" w:color="auto" w:fill="auto"/>
            <w:vAlign w:val="center"/>
          </w:tcPr>
          <w:p w14:paraId="2C9BB238" w14:textId="77777777" w:rsidR="001372A1" w:rsidRDefault="00000000">
            <w:pPr>
              <w:pStyle w:val="a7"/>
              <w:widowControl/>
              <w:jc w:val="center"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3</w:t>
            </w:r>
          </w:p>
        </w:tc>
        <w:tc>
          <w:tcPr>
            <w:tcW w:w="3583" w:type="dxa"/>
            <w:shd w:val="clear" w:color="auto" w:fill="auto"/>
            <w:vAlign w:val="center"/>
          </w:tcPr>
          <w:p w14:paraId="5AF0C8AA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服务内容通过终验且</w:t>
            </w:r>
            <w:r>
              <w:rPr>
                <w:rStyle w:val="a9"/>
                <w:rFonts w:asciiTheme="minorEastAsia" w:eastAsiaTheme="minorEastAsia" w:hAnsiTheme="minorEastAsia" w:cstheme="minorEastAsia" w:hint="eastAsia"/>
                <w:szCs w:val="24"/>
              </w:rPr>
              <w:t>甲方收到上游客户相应款项后5个工作日内</w:t>
            </w: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​</w:t>
            </w:r>
          </w:p>
        </w:tc>
        <w:tc>
          <w:tcPr>
            <w:tcW w:w="1179" w:type="dxa"/>
            <w:shd w:val="clear" w:color="auto" w:fill="auto"/>
            <w:vAlign w:val="center"/>
          </w:tcPr>
          <w:p w14:paraId="29F86447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25%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7A9753F5" w14:textId="77777777" w:rsidR="001372A1" w:rsidRDefault="00000000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150000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0AD6FD7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乙方开具等额合规增值税发票</w:t>
            </w:r>
          </w:p>
        </w:tc>
      </w:tr>
      <w:tr w:rsidR="001372A1" w14:paraId="32029A18" w14:textId="77777777">
        <w:tc>
          <w:tcPr>
            <w:tcW w:w="551" w:type="dxa"/>
            <w:shd w:val="clear" w:color="auto" w:fill="auto"/>
            <w:vAlign w:val="center"/>
          </w:tcPr>
          <w:p w14:paraId="2946648E" w14:textId="77777777" w:rsidR="001372A1" w:rsidRDefault="00000000">
            <w:pPr>
              <w:pStyle w:val="a7"/>
              <w:widowControl/>
              <w:jc w:val="center"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4</w:t>
            </w:r>
          </w:p>
        </w:tc>
        <w:tc>
          <w:tcPr>
            <w:tcW w:w="3583" w:type="dxa"/>
            <w:shd w:val="clear" w:color="auto" w:fill="auto"/>
            <w:vAlign w:val="center"/>
          </w:tcPr>
          <w:p w14:paraId="6CC8F0A1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免费维护期满（定义见下文）且</w:t>
            </w:r>
            <w:r>
              <w:rPr>
                <w:rStyle w:val="a9"/>
                <w:rFonts w:asciiTheme="minorEastAsia" w:eastAsiaTheme="minorEastAsia" w:hAnsiTheme="minorEastAsia" w:cstheme="minorEastAsia" w:hint="eastAsia"/>
                <w:szCs w:val="24"/>
              </w:rPr>
              <w:t>甲方收到上游客户相应款项后5个工作日内</w:t>
            </w: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​</w:t>
            </w:r>
          </w:p>
        </w:tc>
        <w:tc>
          <w:tcPr>
            <w:tcW w:w="1179" w:type="dxa"/>
            <w:shd w:val="clear" w:color="auto" w:fill="auto"/>
            <w:vAlign w:val="center"/>
          </w:tcPr>
          <w:p w14:paraId="1B937CBA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5%</w:t>
            </w:r>
          </w:p>
        </w:tc>
        <w:tc>
          <w:tcPr>
            <w:tcW w:w="1771" w:type="dxa"/>
            <w:shd w:val="clear" w:color="auto" w:fill="auto"/>
            <w:vAlign w:val="center"/>
          </w:tcPr>
          <w:p w14:paraId="5E06ADF5" w14:textId="77777777" w:rsidR="001372A1" w:rsidRDefault="00000000">
            <w:pPr>
              <w:rPr>
                <w:rFonts w:asciiTheme="minorEastAsia" w:eastAsiaTheme="minorEastAsia" w:hAnsiTheme="minorEastAsia" w:cs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30000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4315173" w14:textId="77777777" w:rsidR="001372A1" w:rsidRDefault="00000000">
            <w:pPr>
              <w:pStyle w:val="a7"/>
              <w:widowControl/>
              <w:rPr>
                <w:rFonts w:asciiTheme="minorEastAsia" w:eastAsiaTheme="minorEastAsia" w:hAnsiTheme="minorEastAsia" w:cstheme="minorEastAsia"/>
                <w:szCs w:val="24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4"/>
              </w:rPr>
              <w:t>乙方开具等额合规增值税发票</w:t>
            </w:r>
          </w:p>
        </w:tc>
      </w:tr>
    </w:tbl>
    <w:p w14:paraId="38AFCC1B" w14:textId="77777777" w:rsidR="001372A1" w:rsidRDefault="001372A1">
      <w:pPr>
        <w:widowControl/>
        <w:spacing w:beforeAutospacing="1" w:afterAutospacing="1"/>
      </w:pPr>
    </w:p>
    <w:p w14:paraId="0D5D80E4" w14:textId="77777777" w:rsidR="001372A1" w:rsidRDefault="00000000">
      <w:pPr>
        <w:pStyle w:val="a7"/>
        <w:widowControl/>
      </w:pPr>
      <w:r>
        <w:rPr>
          <w:rStyle w:val="a9"/>
          <w:color w:val="000000"/>
        </w:rPr>
        <w:t>四、知识产权</w:t>
      </w:r>
    </w:p>
    <w:p w14:paraId="20EAA810" w14:textId="77777777" w:rsidR="001372A1" w:rsidRDefault="00000000">
      <w:pPr>
        <w:pStyle w:val="a7"/>
        <w:widowControl/>
        <w:rPr>
          <w:color w:val="000000"/>
          <w:szCs w:val="24"/>
        </w:rPr>
      </w:pPr>
      <w:r>
        <w:rPr>
          <w:rFonts w:hint="eastAsia"/>
          <w:color w:val="000000"/>
          <w:szCs w:val="24"/>
        </w:rPr>
        <w:t xml:space="preserve">1. </w:t>
      </w:r>
      <w:r>
        <w:rPr>
          <w:color w:val="000000"/>
          <w:szCs w:val="24"/>
        </w:rPr>
        <w:t>乙方提交的技术服务工作成果（含系统源代码、文档等）及相关知识产权归甲方所有。</w:t>
      </w:r>
    </w:p>
    <w:p w14:paraId="19070AE0" w14:textId="77777777" w:rsidR="001372A1" w:rsidRDefault="00000000">
      <w:pPr>
        <w:pStyle w:val="a7"/>
        <w:widowControl/>
        <w:rPr>
          <w:szCs w:val="24"/>
        </w:rPr>
      </w:pPr>
      <w:r>
        <w:rPr>
          <w:rFonts w:hint="eastAsia"/>
          <w:color w:val="000000"/>
          <w:szCs w:val="24"/>
        </w:rPr>
        <w:t xml:space="preserve">2. </w:t>
      </w:r>
      <w:r>
        <w:rPr>
          <w:color w:val="000000"/>
          <w:szCs w:val="24"/>
        </w:rPr>
        <w:t>乙方保证其提供服务的过程和成果均不侵犯任何第三方的知识产权。如因此产生任何纠纷，由乙方承担全部责任，并赔偿给甲方造成的全部损失。</w:t>
      </w:r>
    </w:p>
    <w:p w14:paraId="539A9A52" w14:textId="77777777" w:rsidR="001372A1" w:rsidRDefault="00000000">
      <w:pPr>
        <w:pStyle w:val="a7"/>
        <w:widowControl/>
        <w:rPr>
          <w:color w:val="000000"/>
        </w:rPr>
      </w:pPr>
      <w:r>
        <w:rPr>
          <w:rStyle w:val="a9"/>
          <w:color w:val="000000"/>
        </w:rPr>
        <w:t>五、保密条款</w:t>
      </w:r>
    </w:p>
    <w:p w14:paraId="61A79E70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任何一方对于因签署或履行本合同而知悉的对方的任何商业秘密、技术资料及其他未公开信息负有保密义务。未经对方书面同意，任何一方不得向任何第三方泄露、使用或用于本合同目的之外的用途。此保密义务在本合同终止后持续有效。</w:t>
      </w:r>
    </w:p>
    <w:p w14:paraId="779DB46C" w14:textId="77777777" w:rsidR="001372A1" w:rsidRDefault="00000000">
      <w:pPr>
        <w:pStyle w:val="a7"/>
        <w:widowControl/>
        <w:numPr>
          <w:ilvl w:val="0"/>
          <w:numId w:val="2"/>
        </w:numPr>
        <w:rPr>
          <w:rStyle w:val="a9"/>
          <w:color w:val="000000"/>
        </w:rPr>
      </w:pPr>
      <w:r>
        <w:rPr>
          <w:rStyle w:val="a9"/>
          <w:color w:val="000000"/>
        </w:rPr>
        <w:t>违约责任</w:t>
      </w:r>
    </w:p>
    <w:p w14:paraId="760E0CDE" w14:textId="77777777" w:rsidR="001372A1" w:rsidRDefault="00000000">
      <w:pPr>
        <w:pStyle w:val="a7"/>
        <w:widowControl/>
        <w:rPr>
          <w:rFonts w:asciiTheme="minorEastAsia" w:eastAsiaTheme="minorEastAsia" w:hAnsiTheme="minorEastAsia" w:cstheme="minorEastAsia"/>
          <w:color w:val="000000"/>
        </w:rPr>
      </w:pPr>
      <w:r>
        <w:rPr>
          <w:rFonts w:asciiTheme="minorEastAsia" w:eastAsiaTheme="minorEastAsia" w:hAnsiTheme="minorEastAsia" w:cstheme="minorEastAsia" w:hint="eastAsia"/>
          <w:color w:val="000000"/>
        </w:rPr>
        <w:lastRenderedPageBreak/>
        <w:t>1.若乙方未能按本合同约定的时间完成服务工作，每逾期一日，应向甲方支付合同总金额千分之零点五（0.05%）的违约金，逾期超过30日的，甲方有权单方解除合同。</w:t>
      </w:r>
    </w:p>
    <w:p w14:paraId="16A3556F" w14:textId="77777777" w:rsidR="001372A1" w:rsidRDefault="00000000">
      <w:pPr>
        <w:pStyle w:val="a7"/>
        <w:widowControl/>
      </w:pPr>
      <w:r>
        <w:rPr>
          <w:rFonts w:asciiTheme="minorEastAsia" w:eastAsiaTheme="minorEastAsia" w:hAnsiTheme="minorEastAsia" w:cstheme="minorEastAsia" w:hint="eastAsia"/>
          <w:color w:val="000000"/>
        </w:rPr>
        <w:t>2.若甲方未能按本合同约定支付款项，每逾期一日，应向乙方支付应付未付款项千分之零点五（0.05%）的违约金。</w:t>
      </w:r>
    </w:p>
    <w:p w14:paraId="68C34E73" w14:textId="77777777" w:rsidR="001372A1" w:rsidRDefault="00000000">
      <w:pPr>
        <w:pStyle w:val="a7"/>
        <w:widowControl/>
        <w:rPr>
          <w:color w:val="000000"/>
        </w:rPr>
      </w:pPr>
      <w:r>
        <w:rPr>
          <w:rStyle w:val="a9"/>
          <w:color w:val="000000"/>
        </w:rPr>
        <w:t>七、维保服务</w:t>
      </w:r>
    </w:p>
    <w:p w14:paraId="46D8D6DA" w14:textId="77777777" w:rsidR="001372A1" w:rsidRDefault="00000000">
      <w:pPr>
        <w:pStyle w:val="a7"/>
        <w:widowControl/>
        <w:rPr>
          <w:rFonts w:asciiTheme="minorEastAsia" w:eastAsiaTheme="minorEastAsia" w:hAnsiTheme="minorEastAsia" w:cstheme="minorEastAsia"/>
          <w:color w:val="000000"/>
        </w:rPr>
      </w:pPr>
      <w:r>
        <w:rPr>
          <w:rFonts w:asciiTheme="minorEastAsia" w:eastAsiaTheme="minorEastAsia" w:hAnsiTheme="minorEastAsia" w:cstheme="minorEastAsia" w:hint="eastAsia"/>
          <w:color w:val="000000"/>
        </w:rPr>
        <w:t>自服务成果通过终验之日起，乙方为本合同项下服务成果提供为期 </w:t>
      </w:r>
      <w:r>
        <w:rPr>
          <w:rStyle w:val="a9"/>
          <w:rFonts w:asciiTheme="minorEastAsia" w:eastAsiaTheme="minorEastAsia" w:hAnsiTheme="minorEastAsia" w:cstheme="minorEastAsia" w:hint="eastAsia"/>
          <w:color w:val="000000"/>
        </w:rPr>
        <w:t>12</w:t>
      </w:r>
      <w:r>
        <w:rPr>
          <w:rFonts w:asciiTheme="minorEastAsia" w:eastAsiaTheme="minorEastAsia" w:hAnsiTheme="minorEastAsia" w:cstheme="minorEastAsia" w:hint="eastAsia"/>
          <w:color w:val="000000"/>
        </w:rPr>
        <w:t>​ 个月的免费维保服务。维保期内，乙方应提供7×24小时技术支持，并在接到故障通知后1小时内响应，4小时内提供解决方案。</w:t>
      </w:r>
    </w:p>
    <w:p w14:paraId="4AAF7A2E" w14:textId="77777777" w:rsidR="001372A1" w:rsidRDefault="00000000">
      <w:pPr>
        <w:pStyle w:val="a7"/>
        <w:widowControl/>
        <w:rPr>
          <w:color w:val="000000"/>
        </w:rPr>
      </w:pPr>
      <w:r>
        <w:rPr>
          <w:rStyle w:val="a9"/>
          <w:color w:val="000000"/>
        </w:rPr>
        <w:t>八、争议解决</w:t>
      </w:r>
    </w:p>
    <w:p w14:paraId="5D890C9A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因本合同引起的或与本合同有关的任何争议，双方应友好协商解决；协商不成的，任何一方均有权将争议提交至</w:t>
      </w:r>
      <w:r>
        <w:rPr>
          <w:rStyle w:val="a9"/>
          <w:color w:val="000000"/>
        </w:rPr>
        <w:t>甲方所在地</w:t>
      </w:r>
      <w:r>
        <w:rPr>
          <w:color w:val="000000"/>
        </w:rPr>
        <w:t>有管辖权的人民法院诉讼解决。</w:t>
      </w:r>
    </w:p>
    <w:p w14:paraId="3E75B1FF" w14:textId="77777777" w:rsidR="001372A1" w:rsidRDefault="00000000">
      <w:pPr>
        <w:pStyle w:val="a7"/>
        <w:widowControl/>
        <w:rPr>
          <w:color w:val="000000"/>
        </w:rPr>
      </w:pPr>
      <w:r>
        <w:rPr>
          <w:rStyle w:val="a9"/>
          <w:color w:val="000000"/>
        </w:rPr>
        <w:t>九、其他</w:t>
      </w:r>
    </w:p>
    <w:p w14:paraId="3C4347D6" w14:textId="77777777" w:rsidR="001372A1" w:rsidRDefault="00000000">
      <w:pPr>
        <w:pStyle w:val="a7"/>
        <w:widowControl/>
      </w:pPr>
      <w:r>
        <w:rPr>
          <w:rFonts w:hint="eastAsia"/>
          <w:color w:val="000000"/>
        </w:rPr>
        <w:t>1.</w:t>
      </w:r>
      <w:r>
        <w:rPr>
          <w:color w:val="000000"/>
        </w:rPr>
        <w:t>本合同附件一是合同不可分割的组成部分，与正文具有同等法律效力。</w:t>
      </w:r>
    </w:p>
    <w:p w14:paraId="53430F64" w14:textId="77777777" w:rsidR="001372A1" w:rsidRDefault="00000000">
      <w:pPr>
        <w:pStyle w:val="a7"/>
        <w:widowControl/>
      </w:pPr>
      <w:r>
        <w:rPr>
          <w:rFonts w:hint="eastAsia"/>
          <w:color w:val="000000"/>
        </w:rPr>
        <w:t>2.</w:t>
      </w:r>
      <w:r>
        <w:rPr>
          <w:color w:val="000000"/>
        </w:rPr>
        <w:t>本合同</w:t>
      </w:r>
      <w:r>
        <w:rPr>
          <w:rFonts w:hint="eastAsia"/>
          <w:color w:val="000000"/>
        </w:rPr>
        <w:t>一式两份</w:t>
      </w:r>
      <w:r>
        <w:rPr>
          <w:color w:val="000000"/>
        </w:rPr>
        <w:t>，甲乙双方各执</w:t>
      </w:r>
      <w:r>
        <w:rPr>
          <w:rFonts w:hint="eastAsia"/>
          <w:color w:val="000000"/>
        </w:rPr>
        <w:t>一</w:t>
      </w:r>
      <w:r>
        <w:rPr>
          <w:color w:val="000000"/>
        </w:rPr>
        <w:t>份，自双方法定代表人或授权代表签字并加盖公章之日起生效。</w:t>
      </w:r>
    </w:p>
    <w:p w14:paraId="685AC669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（以下无正文）</w:t>
      </w:r>
    </w:p>
    <w:p w14:paraId="66D763D2" w14:textId="77777777" w:rsidR="001372A1" w:rsidRDefault="00000000">
      <w:pPr>
        <w:pStyle w:val="a7"/>
        <w:widowControl/>
        <w:rPr>
          <w:color w:val="000000"/>
        </w:rPr>
      </w:pPr>
      <w:r>
        <w:rPr>
          <w:rStyle w:val="a9"/>
          <w:color w:val="000000"/>
        </w:rPr>
        <w:t>甲方：</w:t>
      </w:r>
      <w:r>
        <w:rPr>
          <w:color w:val="000000"/>
        </w:rPr>
        <w:t xml:space="preserve">​ </w:t>
      </w:r>
      <w:r>
        <w:rPr>
          <w:color w:val="000000"/>
        </w:rPr>
        <w:t>浙江友上科技有限公司（盖章）</w:t>
      </w:r>
    </w:p>
    <w:p w14:paraId="1D669900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法定代表人或授权代表（签字）：</w:t>
      </w:r>
      <w:r>
        <w:rPr>
          <w:color w:val="000000"/>
        </w:rPr>
        <w:t>________________________</w:t>
      </w:r>
    </w:p>
    <w:p w14:paraId="528D7C2F" w14:textId="77777777" w:rsidR="001372A1" w:rsidRDefault="001372A1">
      <w:pPr>
        <w:pStyle w:val="a7"/>
        <w:widowControl/>
        <w:rPr>
          <w:color w:val="000000"/>
        </w:rPr>
      </w:pPr>
    </w:p>
    <w:p w14:paraId="7FDB22FD" w14:textId="77777777" w:rsidR="001372A1" w:rsidRDefault="001372A1">
      <w:pPr>
        <w:pStyle w:val="a7"/>
        <w:widowControl/>
        <w:rPr>
          <w:color w:val="000000"/>
        </w:rPr>
      </w:pPr>
    </w:p>
    <w:p w14:paraId="187D78C6" w14:textId="77777777" w:rsidR="001372A1" w:rsidRDefault="00000000">
      <w:pPr>
        <w:pStyle w:val="a7"/>
        <w:widowControl/>
        <w:rPr>
          <w:color w:val="000000"/>
        </w:rPr>
      </w:pPr>
      <w:r>
        <w:rPr>
          <w:rStyle w:val="a9"/>
          <w:color w:val="000000"/>
        </w:rPr>
        <w:t>乙方：</w:t>
      </w:r>
      <w:r>
        <w:rPr>
          <w:color w:val="000000"/>
        </w:rPr>
        <w:t xml:space="preserve">​ </w:t>
      </w:r>
      <w:r>
        <w:rPr>
          <w:color w:val="000000"/>
        </w:rPr>
        <w:t>成都云端科技有限公司（盖章）</w:t>
      </w:r>
    </w:p>
    <w:p w14:paraId="2893A044" w14:textId="77777777" w:rsidR="001372A1" w:rsidRDefault="00000000">
      <w:pPr>
        <w:pStyle w:val="a7"/>
        <w:widowControl/>
        <w:rPr>
          <w:color w:val="000000"/>
        </w:rPr>
      </w:pPr>
      <w:r>
        <w:rPr>
          <w:color w:val="000000"/>
        </w:rPr>
        <w:t>法定代表人或授权代表（签字）：</w:t>
      </w:r>
      <w:r>
        <w:rPr>
          <w:color w:val="000000"/>
        </w:rPr>
        <w:t>________________________</w:t>
      </w:r>
    </w:p>
    <w:p w14:paraId="2AD2761B" w14:textId="77777777" w:rsidR="001372A1" w:rsidRDefault="001372A1">
      <w:pPr>
        <w:pStyle w:val="a7"/>
        <w:widowControl/>
        <w:rPr>
          <w:color w:val="000000"/>
        </w:rPr>
      </w:pPr>
    </w:p>
    <w:p w14:paraId="34E51469" w14:textId="77777777" w:rsidR="001372A1" w:rsidRDefault="00000000">
      <w:pPr>
        <w:rPr>
          <w:color w:val="000000"/>
        </w:rPr>
      </w:pPr>
      <w:r>
        <w:rPr>
          <w:color w:val="000000"/>
        </w:rPr>
        <w:br w:type="page"/>
      </w:r>
    </w:p>
    <w:p w14:paraId="1EFD8360" w14:textId="77777777" w:rsidR="001372A1" w:rsidRDefault="00000000">
      <w:pPr>
        <w:jc w:val="center"/>
        <w:rPr>
          <w:rFonts w:asciiTheme="minorEastAsia" w:eastAsiaTheme="minorEastAsia" w:hAnsiTheme="minorEastAsia" w:cstheme="minorEastAsia"/>
          <w:b/>
          <w:kern w:val="0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b/>
          <w:kern w:val="0"/>
          <w:sz w:val="24"/>
          <w:szCs w:val="24"/>
        </w:rPr>
        <w:lastRenderedPageBreak/>
        <w:t>附件一 项目内容</w:t>
      </w:r>
    </w:p>
    <w:p w14:paraId="5A13262B" w14:textId="77777777" w:rsidR="001372A1" w:rsidRDefault="00000000">
      <w:pPr>
        <w:pStyle w:val="3"/>
        <w:numPr>
          <w:ilvl w:val="2"/>
          <w:numId w:val="0"/>
        </w:numPr>
        <w:ind w:left="1"/>
        <w:rPr>
          <w:rFonts w:asciiTheme="minorEastAsia" w:eastAsiaTheme="minorEastAsia" w:hAnsiTheme="minorEastAsia" w:cstheme="minorEastAsia"/>
          <w:b w:val="0"/>
          <w:bCs w:val="0"/>
          <w:szCs w:val="24"/>
        </w:rPr>
      </w:pPr>
      <w:bookmarkStart w:id="0" w:name="_Toc3240"/>
      <w:r>
        <w:rPr>
          <w:rFonts w:asciiTheme="minorEastAsia" w:eastAsiaTheme="minorEastAsia" w:hAnsiTheme="minorEastAsia" w:cstheme="minorEastAsia" w:hint="eastAsia"/>
          <w:b w:val="0"/>
          <w:bCs w:val="0"/>
          <w:szCs w:val="24"/>
        </w:rPr>
        <w:t>本项目包含以下2部分建设内容：</w:t>
      </w:r>
    </w:p>
    <w:p w14:paraId="4B5080BE" w14:textId="77777777" w:rsidR="001372A1" w:rsidRDefault="00000000">
      <w:pPr>
        <w:pStyle w:val="3"/>
        <w:numPr>
          <w:ilvl w:val="2"/>
          <w:numId w:val="0"/>
        </w:numPr>
        <w:ind w:left="1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</w:rPr>
        <w:t>1、数据治理体系建设</w:t>
      </w:r>
      <w:bookmarkEnd w:id="0"/>
    </w:p>
    <w:p w14:paraId="008E0E31" w14:textId="77777777" w:rsidR="001372A1" w:rsidRDefault="00000000">
      <w:pPr>
        <w:widowControl/>
        <w:spacing w:line="360" w:lineRule="auto"/>
        <w:ind w:firstLineChars="200" w:firstLine="480"/>
        <w:jc w:val="left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数据治理体系建设包含以下内容：</w:t>
      </w:r>
    </w:p>
    <w:p w14:paraId="1C578768" w14:textId="77777777" w:rsidR="001372A1" w:rsidRDefault="00000000">
      <w:pPr>
        <w:widowControl/>
        <w:spacing w:line="360" w:lineRule="auto"/>
        <w:ind w:firstLineChars="200" w:firstLine="480"/>
        <w:jc w:val="left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（1）开展数据盘点、数据质量评估、业务需求调研等工作，理清数据家产。 </w:t>
      </w:r>
    </w:p>
    <w:p w14:paraId="791F6548" w14:textId="77777777" w:rsidR="001372A1" w:rsidRDefault="00000000">
      <w:pPr>
        <w:widowControl/>
        <w:spacing w:line="360" w:lineRule="auto"/>
        <w:ind w:firstLineChars="200" w:firstLine="480"/>
        <w:jc w:val="left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（2）建设城投行业特色的数据标准（涵盖水务、公交、能源、安居、路桥等主要领域），形成统一的数据标准体系。</w:t>
      </w:r>
    </w:p>
    <w:p w14:paraId="616B4EB3" w14:textId="77777777" w:rsidR="001372A1" w:rsidRDefault="00000000">
      <w:pPr>
        <w:widowControl/>
        <w:spacing w:line="360" w:lineRule="auto"/>
        <w:ind w:firstLineChars="200" w:firstLine="480"/>
        <w:jc w:val="left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（3）形成集团统一的数据标准管理方案、数据质量管理方案、数据安全管理方案等。</w:t>
      </w:r>
    </w:p>
    <w:p w14:paraId="3097D46D" w14:textId="77777777" w:rsidR="001372A1" w:rsidRDefault="00000000">
      <w:pPr>
        <w:widowControl/>
        <w:spacing w:line="360" w:lineRule="auto"/>
        <w:ind w:firstLineChars="200" w:firstLine="480"/>
        <w:jc w:val="left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（4）形成数据治理组织保障方案。</w:t>
      </w:r>
    </w:p>
    <w:p w14:paraId="2A7FC1B8" w14:textId="77777777" w:rsidR="001372A1" w:rsidRDefault="00000000">
      <w:pPr>
        <w:pStyle w:val="3"/>
        <w:numPr>
          <w:ilvl w:val="2"/>
          <w:numId w:val="0"/>
        </w:numPr>
        <w:ind w:left="1"/>
        <w:rPr>
          <w:rFonts w:asciiTheme="minorEastAsia" w:eastAsiaTheme="minorEastAsia" w:hAnsiTheme="minorEastAsia" w:cstheme="minorEastAsia"/>
        </w:rPr>
      </w:pPr>
      <w:bookmarkStart w:id="1" w:name="_Toc29778"/>
      <w:r>
        <w:rPr>
          <w:rFonts w:asciiTheme="minorEastAsia" w:eastAsiaTheme="minorEastAsia" w:hAnsiTheme="minorEastAsia" w:cstheme="minorEastAsia" w:hint="eastAsia"/>
        </w:rPr>
        <w:t>2、数据场景建设</w:t>
      </w:r>
      <w:bookmarkEnd w:id="1"/>
    </w:p>
    <w:p w14:paraId="65E8DF62" w14:textId="77777777" w:rsidR="001372A1" w:rsidRDefault="00000000">
      <w:pPr>
        <w:widowControl/>
        <w:spacing w:line="360" w:lineRule="auto"/>
        <w:ind w:firstLineChars="200" w:firstLine="480"/>
        <w:jc w:val="left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数据场景建设包含以下内容：</w:t>
      </w:r>
    </w:p>
    <w:p w14:paraId="1445D7D6" w14:textId="77777777" w:rsidR="001372A1" w:rsidRDefault="00000000">
      <w:pPr>
        <w:widowControl/>
        <w:spacing w:line="360" w:lineRule="auto"/>
        <w:ind w:firstLineChars="200" w:firstLine="480"/>
        <w:jc w:val="left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（1）形成数据指标体系（不少于250个应用指标），重构集团总览、运行监管应急处置场景、维稳监管场景、安全监管场景等，实现对基础设施运行体征的监测、分析、预警、传递。</w:t>
      </w:r>
    </w:p>
    <w:p w14:paraId="615D2B0A" w14:textId="77777777" w:rsidR="001372A1" w:rsidRDefault="00000000">
      <w:pPr>
        <w:widowControl/>
        <w:spacing w:line="360" w:lineRule="auto"/>
        <w:ind w:firstLineChars="200" w:firstLine="480"/>
        <w:jc w:val="left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（2）提供统一的驾驶舱视觉设计服务。</w:t>
      </w:r>
    </w:p>
    <w:p w14:paraId="754A4EC2" w14:textId="77777777" w:rsidR="001372A1" w:rsidRDefault="00000000">
      <w:pPr>
        <w:widowControl/>
        <w:spacing w:line="360" w:lineRule="auto"/>
        <w:ind w:firstLineChars="200" w:firstLine="480"/>
        <w:jc w:val="left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（3）建设场景支撑能力：</w:t>
      </w:r>
    </w:p>
    <w:p w14:paraId="569991C5" w14:textId="77777777" w:rsidR="001372A1" w:rsidRDefault="00000000">
      <w:pPr>
        <w:widowControl/>
        <w:spacing w:line="360" w:lineRule="auto"/>
        <w:ind w:firstLineChars="200" w:firstLine="480"/>
        <w:jc w:val="left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1）建设统一事件中心：作为应急管理事件统一接入、分析研判、分拨流转的中心，承接重大应急管理事件的贯通下发、向其他系统发起事件的协同处置、各系统单位相关应急事件的接入等多项业务。 </w:t>
      </w:r>
    </w:p>
    <w:p w14:paraId="22572B6A" w14:textId="77777777" w:rsidR="001372A1" w:rsidRDefault="00000000">
      <w:pPr>
        <w:widowControl/>
        <w:spacing w:line="360" w:lineRule="auto"/>
        <w:ind w:firstLineChars="200" w:firstLine="480"/>
        <w:jc w:val="left"/>
        <w:rPr>
          <w:color w:val="000000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2）建设监控告警能力：基于应急管理数据指标体系，梳理相关监控告警逻辑，通过统一事件中心，将告警内容进行分拨和下发，实现应急管理业务的闭环。</w:t>
      </w:r>
    </w:p>
    <w:sectPr w:rsidR="001372A1"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446F9" w14:textId="77777777" w:rsidR="00A22FC3" w:rsidRDefault="00A22FC3">
      <w:r>
        <w:separator/>
      </w:r>
    </w:p>
  </w:endnote>
  <w:endnote w:type="continuationSeparator" w:id="0">
    <w:p w14:paraId="22A845BE" w14:textId="77777777" w:rsidR="00A22FC3" w:rsidRDefault="00A22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_GBK">
    <w:altName w:val="Microsoft YaHei"/>
    <w:panose1 w:val="020B0604020202020204"/>
    <w:charset w:val="86"/>
    <w:family w:val="script"/>
    <w:pitch w:val="default"/>
    <w:sig w:usb0="A00002BF" w:usb1="38CF7CFA" w:usb2="00082016" w:usb3="00000000" w:csb0="00040001" w:csb1="00000000"/>
  </w:font>
  <w:font w:name="方正小标宋_GBK">
    <w:altName w:val="Microsoft YaHei"/>
    <w:panose1 w:val="020B0604020202020204"/>
    <w:charset w:val="86"/>
    <w:family w:val="script"/>
    <w:pitch w:val="default"/>
    <w:sig w:usb0="A00002BF" w:usb1="38CF7CFA" w:usb2="00082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127A1" w14:textId="77777777" w:rsidR="001372A1" w:rsidRDefault="001372A1">
    <w:pPr>
      <w:pStyle w:val="a3"/>
    </w:pPr>
  </w:p>
  <w:p w14:paraId="079A2255" w14:textId="77777777" w:rsidR="001372A1" w:rsidRDefault="00000000">
    <w:pPr>
      <w:pStyle w:val="a3"/>
      <w:jc w:val="center"/>
    </w:pPr>
    <w:r>
      <w:rPr>
        <w:rFonts w:hint="eastAsia"/>
      </w:rPr>
      <w:t>第</w:t>
    </w:r>
    <w:r>
      <w:rPr>
        <w:rFonts w:hint="eastAsia"/>
      </w:rPr>
      <w:fldChar w:fldCharType="begin"/>
    </w:r>
    <w:r>
      <w:rPr>
        <w:rFonts w:hint="eastAsia"/>
      </w:rPr>
      <w:instrText xml:space="preserve"> PAGE \* MERGEFORMAT </w:instrText>
    </w:r>
    <w:r>
      <w:rPr>
        <w:rFonts w:hint="eastAsia"/>
      </w:rPr>
      <w:fldChar w:fldCharType="separate"/>
    </w:r>
    <w:r>
      <w:t>4</w:t>
    </w:r>
    <w:r>
      <w:rPr>
        <w:rFonts w:hint="eastAsia"/>
      </w:rPr>
      <w:fldChar w:fldCharType="end"/>
    </w:r>
    <w:r>
      <w:rPr>
        <w:rFonts w:hint="eastAsia"/>
      </w:rPr>
      <w:t>页共</w:t>
    </w:r>
    <w:fldSimple w:instr=" NUMPAGES \* MERGEFORMAT ">
      <w:r>
        <w:t>4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1EFC5" w14:textId="77777777" w:rsidR="00A22FC3" w:rsidRDefault="00A22FC3">
      <w:r>
        <w:separator/>
      </w:r>
    </w:p>
  </w:footnote>
  <w:footnote w:type="continuationSeparator" w:id="0">
    <w:p w14:paraId="3AB0B07E" w14:textId="77777777" w:rsidR="00A22FC3" w:rsidRDefault="00A22F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46F794A"/>
    <w:multiLevelType w:val="singleLevel"/>
    <w:tmpl w:val="F46F794A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516B4964"/>
    <w:multiLevelType w:val="multilevel"/>
    <w:tmpl w:val="516B4964"/>
    <w:lvl w:ilvl="0">
      <w:start w:val="1"/>
      <w:numFmt w:val="decimal"/>
      <w:lvlText w:val="%1."/>
      <w:lvlJc w:val="center"/>
      <w:pPr>
        <w:ind w:left="420" w:hanging="420"/>
      </w:pPr>
      <w:rPr>
        <w:rFonts w:ascii="STKaiti" w:eastAsia="STKaiti" w:hAnsi="STKaiti" w:hint="eastAsia"/>
        <w:b/>
        <w:i w:val="0"/>
        <w:color w:val="auto"/>
        <w:sz w:val="30"/>
        <w:szCs w:val="3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Arial" w:eastAsia="SimHei" w:hAnsi="Arial" w:hint="default"/>
        <w:b/>
        <w:i w:val="0"/>
        <w:sz w:val="24"/>
        <w:szCs w:val="24"/>
      </w:rPr>
    </w:lvl>
    <w:lvl w:ilvl="2">
      <w:start w:val="1"/>
      <w:numFmt w:val="decimal"/>
      <w:pStyle w:val="3"/>
      <w:suff w:val="space"/>
      <w:lvlText w:val="%1.%2.%3"/>
      <w:lvlJc w:val="left"/>
      <w:pPr>
        <w:ind w:left="1" w:firstLine="0"/>
      </w:pPr>
      <w:rPr>
        <w:rFonts w:ascii="Arial" w:eastAsia="SimHei" w:hAnsi="Arial" w:hint="default"/>
        <w:b/>
        <w:i w:val="0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1" w:firstLine="0"/>
      </w:pPr>
      <w:rPr>
        <w:rFonts w:ascii="Arial" w:eastAsia="SimHei" w:hAnsi="Arial" w:hint="default"/>
        <w:b/>
        <w:i w:val="0"/>
        <w:sz w:val="24"/>
        <w:szCs w:val="24"/>
      </w:rPr>
    </w:lvl>
    <w:lvl w:ilvl="4">
      <w:start w:val="1"/>
      <w:numFmt w:val="decimal"/>
      <w:isLgl/>
      <w:suff w:val="space"/>
      <w:lvlText w:val="%1.%2.%3.%4.%5"/>
      <w:lvlJc w:val="left"/>
      <w:pPr>
        <w:ind w:left="1" w:firstLine="0"/>
      </w:pPr>
      <w:rPr>
        <w:rFonts w:ascii="Arial" w:eastAsia="SimHei" w:hAnsi="Arial" w:hint="default"/>
        <w:b/>
        <w:i w:val="0"/>
        <w:sz w:val="21"/>
        <w:szCs w:val="21"/>
      </w:rPr>
    </w:lvl>
    <w:lvl w:ilvl="5">
      <w:start w:val="1"/>
      <w:numFmt w:val="decimal"/>
      <w:suff w:val="space"/>
      <w:lvlText w:val="%1.%2.%3.%4.%5.%6"/>
      <w:lvlJc w:val="left"/>
      <w:pPr>
        <w:ind w:left="1" w:firstLine="0"/>
      </w:pPr>
      <w:rPr>
        <w:rFonts w:ascii="Arial" w:eastAsia="SimHei" w:hAnsi="Arial" w:hint="default"/>
        <w:b/>
        <w:i w:val="0"/>
        <w:sz w:val="24"/>
        <w:szCs w:val="24"/>
      </w:rPr>
    </w:lvl>
    <w:lvl w:ilvl="6">
      <w:start w:val="1"/>
      <w:numFmt w:val="none"/>
      <w:suff w:val="nothing"/>
      <w:lvlText w:val=""/>
      <w:lvlJc w:val="left"/>
      <w:pPr>
        <w:ind w:left="1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1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" w:firstLine="0"/>
      </w:pPr>
      <w:rPr>
        <w:rFonts w:hint="eastAsia"/>
      </w:rPr>
    </w:lvl>
  </w:abstractNum>
  <w:num w:numId="1" w16cid:durableId="765612558">
    <w:abstractNumId w:val="1"/>
  </w:num>
  <w:num w:numId="2" w16cid:durableId="163703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CF"/>
    <w:rsid w:val="9BB6712E"/>
    <w:rsid w:val="9CBBE889"/>
    <w:rsid w:val="9F9BD162"/>
    <w:rsid w:val="A7DFC810"/>
    <w:rsid w:val="B2FB397A"/>
    <w:rsid w:val="B5759E15"/>
    <w:rsid w:val="B5FE70F0"/>
    <w:rsid w:val="B72AA148"/>
    <w:rsid w:val="B7FFD97D"/>
    <w:rsid w:val="B8FF9771"/>
    <w:rsid w:val="BAF7F2B6"/>
    <w:rsid w:val="BB5EDB87"/>
    <w:rsid w:val="BD7CBCEA"/>
    <w:rsid w:val="BDFE4476"/>
    <w:rsid w:val="BE056B0F"/>
    <w:rsid w:val="BFB72DEF"/>
    <w:rsid w:val="BFEFFA7B"/>
    <w:rsid w:val="CEE729AF"/>
    <w:rsid w:val="D5FD326A"/>
    <w:rsid w:val="DEED3847"/>
    <w:rsid w:val="DF339B06"/>
    <w:rsid w:val="DFB733F4"/>
    <w:rsid w:val="DFFE40FA"/>
    <w:rsid w:val="E163ACF0"/>
    <w:rsid w:val="E59B291F"/>
    <w:rsid w:val="E6FF372E"/>
    <w:rsid w:val="E8BF53AD"/>
    <w:rsid w:val="EDD75ED1"/>
    <w:rsid w:val="EDF7C0BD"/>
    <w:rsid w:val="EDFF13A8"/>
    <w:rsid w:val="EDFF21FF"/>
    <w:rsid w:val="EEBE9D56"/>
    <w:rsid w:val="EFBF21A4"/>
    <w:rsid w:val="F3FA66FA"/>
    <w:rsid w:val="F679DBAA"/>
    <w:rsid w:val="F6B55040"/>
    <w:rsid w:val="F7474BF0"/>
    <w:rsid w:val="F7D6D91C"/>
    <w:rsid w:val="F93F83D4"/>
    <w:rsid w:val="FAE27172"/>
    <w:rsid w:val="FB5BACC0"/>
    <w:rsid w:val="FBA4908F"/>
    <w:rsid w:val="FCB60E82"/>
    <w:rsid w:val="FDDDECD0"/>
    <w:rsid w:val="FE6F8B01"/>
    <w:rsid w:val="FEDBC37B"/>
    <w:rsid w:val="FF7DB43C"/>
    <w:rsid w:val="FF7E787A"/>
    <w:rsid w:val="FF7F2BC8"/>
    <w:rsid w:val="FFBF1CBD"/>
    <w:rsid w:val="FFC54815"/>
    <w:rsid w:val="FFD5627F"/>
    <w:rsid w:val="FFDD7029"/>
    <w:rsid w:val="FFDE44F7"/>
    <w:rsid w:val="FFDF36E4"/>
    <w:rsid w:val="00003D16"/>
    <w:rsid w:val="0002394B"/>
    <w:rsid w:val="00026B3C"/>
    <w:rsid w:val="00035B3F"/>
    <w:rsid w:val="00046261"/>
    <w:rsid w:val="00047DB8"/>
    <w:rsid w:val="00066934"/>
    <w:rsid w:val="00083186"/>
    <w:rsid w:val="00093A4B"/>
    <w:rsid w:val="00094625"/>
    <w:rsid w:val="00096D20"/>
    <w:rsid w:val="000D7945"/>
    <w:rsid w:val="000E2905"/>
    <w:rsid w:val="000E5DB6"/>
    <w:rsid w:val="00100828"/>
    <w:rsid w:val="001034AC"/>
    <w:rsid w:val="00112B83"/>
    <w:rsid w:val="00113E72"/>
    <w:rsid w:val="00116114"/>
    <w:rsid w:val="00126BA7"/>
    <w:rsid w:val="001279CB"/>
    <w:rsid w:val="0013206D"/>
    <w:rsid w:val="00136918"/>
    <w:rsid w:val="001372A1"/>
    <w:rsid w:val="00180F11"/>
    <w:rsid w:val="00187E8D"/>
    <w:rsid w:val="00194C7D"/>
    <w:rsid w:val="001A55C8"/>
    <w:rsid w:val="001B02BE"/>
    <w:rsid w:val="001D74F9"/>
    <w:rsid w:val="001E16F7"/>
    <w:rsid w:val="001E497E"/>
    <w:rsid w:val="001E694A"/>
    <w:rsid w:val="00203230"/>
    <w:rsid w:val="0022566F"/>
    <w:rsid w:val="002266DA"/>
    <w:rsid w:val="00242ECC"/>
    <w:rsid w:val="00263DD0"/>
    <w:rsid w:val="00276093"/>
    <w:rsid w:val="00284ACD"/>
    <w:rsid w:val="002913B2"/>
    <w:rsid w:val="002B34E0"/>
    <w:rsid w:val="002B4192"/>
    <w:rsid w:val="002C2625"/>
    <w:rsid w:val="002C470E"/>
    <w:rsid w:val="002D2AAA"/>
    <w:rsid w:val="002D51D5"/>
    <w:rsid w:val="002D5B98"/>
    <w:rsid w:val="002E1018"/>
    <w:rsid w:val="002E5B7B"/>
    <w:rsid w:val="002F7589"/>
    <w:rsid w:val="00301FD6"/>
    <w:rsid w:val="00320159"/>
    <w:rsid w:val="003238AB"/>
    <w:rsid w:val="00334524"/>
    <w:rsid w:val="003534C3"/>
    <w:rsid w:val="00377A97"/>
    <w:rsid w:val="003822E6"/>
    <w:rsid w:val="003825B6"/>
    <w:rsid w:val="003827EE"/>
    <w:rsid w:val="0039066A"/>
    <w:rsid w:val="003931A7"/>
    <w:rsid w:val="00393BAC"/>
    <w:rsid w:val="00397ECD"/>
    <w:rsid w:val="003A3617"/>
    <w:rsid w:val="003B5175"/>
    <w:rsid w:val="003B6DC9"/>
    <w:rsid w:val="003C11C5"/>
    <w:rsid w:val="003C2E24"/>
    <w:rsid w:val="003D5DDF"/>
    <w:rsid w:val="003F5086"/>
    <w:rsid w:val="0041740F"/>
    <w:rsid w:val="004206AD"/>
    <w:rsid w:val="0042713A"/>
    <w:rsid w:val="00446C5D"/>
    <w:rsid w:val="0047210F"/>
    <w:rsid w:val="004753E5"/>
    <w:rsid w:val="004866AA"/>
    <w:rsid w:val="00491150"/>
    <w:rsid w:val="004A0F0E"/>
    <w:rsid w:val="004B3FF0"/>
    <w:rsid w:val="004B6FD4"/>
    <w:rsid w:val="005000BD"/>
    <w:rsid w:val="005033AD"/>
    <w:rsid w:val="00525A48"/>
    <w:rsid w:val="00530E41"/>
    <w:rsid w:val="00531E5B"/>
    <w:rsid w:val="005472E5"/>
    <w:rsid w:val="005501FE"/>
    <w:rsid w:val="00550A69"/>
    <w:rsid w:val="00560A66"/>
    <w:rsid w:val="00561B37"/>
    <w:rsid w:val="00567AAF"/>
    <w:rsid w:val="00575B8D"/>
    <w:rsid w:val="005900B6"/>
    <w:rsid w:val="005A1057"/>
    <w:rsid w:val="0061086B"/>
    <w:rsid w:val="006164FA"/>
    <w:rsid w:val="00624EAE"/>
    <w:rsid w:val="006335F8"/>
    <w:rsid w:val="006351BD"/>
    <w:rsid w:val="00640EC3"/>
    <w:rsid w:val="00644257"/>
    <w:rsid w:val="00662515"/>
    <w:rsid w:val="006670F0"/>
    <w:rsid w:val="0068632B"/>
    <w:rsid w:val="00686EA1"/>
    <w:rsid w:val="006A6DD9"/>
    <w:rsid w:val="006B1F80"/>
    <w:rsid w:val="006D5ABD"/>
    <w:rsid w:val="006E28F5"/>
    <w:rsid w:val="006E4A6A"/>
    <w:rsid w:val="006F7E9A"/>
    <w:rsid w:val="00703BA5"/>
    <w:rsid w:val="00704A8A"/>
    <w:rsid w:val="00706B09"/>
    <w:rsid w:val="007143CA"/>
    <w:rsid w:val="0071496F"/>
    <w:rsid w:val="00717BCA"/>
    <w:rsid w:val="00743EB6"/>
    <w:rsid w:val="00750E9F"/>
    <w:rsid w:val="00776F28"/>
    <w:rsid w:val="00781667"/>
    <w:rsid w:val="00783E88"/>
    <w:rsid w:val="00786508"/>
    <w:rsid w:val="007C1E48"/>
    <w:rsid w:val="007D2F7C"/>
    <w:rsid w:val="007D53AE"/>
    <w:rsid w:val="007E7CB0"/>
    <w:rsid w:val="007F21C8"/>
    <w:rsid w:val="007F6844"/>
    <w:rsid w:val="00801A23"/>
    <w:rsid w:val="00804116"/>
    <w:rsid w:val="008318CC"/>
    <w:rsid w:val="00847D3C"/>
    <w:rsid w:val="00860B23"/>
    <w:rsid w:val="00871598"/>
    <w:rsid w:val="008725A8"/>
    <w:rsid w:val="0087270F"/>
    <w:rsid w:val="00884470"/>
    <w:rsid w:val="00884C81"/>
    <w:rsid w:val="00887241"/>
    <w:rsid w:val="00894739"/>
    <w:rsid w:val="008A41BD"/>
    <w:rsid w:val="008B4FF7"/>
    <w:rsid w:val="008B685B"/>
    <w:rsid w:val="008E4D12"/>
    <w:rsid w:val="00907254"/>
    <w:rsid w:val="00922F95"/>
    <w:rsid w:val="009315D3"/>
    <w:rsid w:val="00936510"/>
    <w:rsid w:val="00941D70"/>
    <w:rsid w:val="0094552C"/>
    <w:rsid w:val="0095530D"/>
    <w:rsid w:val="0097065E"/>
    <w:rsid w:val="009736C6"/>
    <w:rsid w:val="00985D5A"/>
    <w:rsid w:val="00986F43"/>
    <w:rsid w:val="009B68E3"/>
    <w:rsid w:val="009C2846"/>
    <w:rsid w:val="009C6336"/>
    <w:rsid w:val="009D54E9"/>
    <w:rsid w:val="009E1D5D"/>
    <w:rsid w:val="009F1E60"/>
    <w:rsid w:val="009F35D6"/>
    <w:rsid w:val="00A01753"/>
    <w:rsid w:val="00A01E76"/>
    <w:rsid w:val="00A11EC7"/>
    <w:rsid w:val="00A15616"/>
    <w:rsid w:val="00A21C54"/>
    <w:rsid w:val="00A22FC3"/>
    <w:rsid w:val="00A23C75"/>
    <w:rsid w:val="00A27F6F"/>
    <w:rsid w:val="00A37F23"/>
    <w:rsid w:val="00A52F24"/>
    <w:rsid w:val="00A91765"/>
    <w:rsid w:val="00AC2DA9"/>
    <w:rsid w:val="00AD06B5"/>
    <w:rsid w:val="00AD69F3"/>
    <w:rsid w:val="00AE4700"/>
    <w:rsid w:val="00AE7429"/>
    <w:rsid w:val="00AF2AF7"/>
    <w:rsid w:val="00AF6079"/>
    <w:rsid w:val="00B00D92"/>
    <w:rsid w:val="00B123DC"/>
    <w:rsid w:val="00B13234"/>
    <w:rsid w:val="00B200B5"/>
    <w:rsid w:val="00B27950"/>
    <w:rsid w:val="00B27E40"/>
    <w:rsid w:val="00B41B26"/>
    <w:rsid w:val="00B451AF"/>
    <w:rsid w:val="00B542B8"/>
    <w:rsid w:val="00B5792B"/>
    <w:rsid w:val="00B77610"/>
    <w:rsid w:val="00B80401"/>
    <w:rsid w:val="00B80AB4"/>
    <w:rsid w:val="00B81AA7"/>
    <w:rsid w:val="00B85FB9"/>
    <w:rsid w:val="00BA7C94"/>
    <w:rsid w:val="00BB649F"/>
    <w:rsid w:val="00BB7C8C"/>
    <w:rsid w:val="00BC3B4A"/>
    <w:rsid w:val="00BE1D02"/>
    <w:rsid w:val="00BF2E70"/>
    <w:rsid w:val="00BF79E3"/>
    <w:rsid w:val="00C07975"/>
    <w:rsid w:val="00C249C2"/>
    <w:rsid w:val="00C3048C"/>
    <w:rsid w:val="00C3180F"/>
    <w:rsid w:val="00C3794F"/>
    <w:rsid w:val="00C40A7B"/>
    <w:rsid w:val="00C42B70"/>
    <w:rsid w:val="00C51208"/>
    <w:rsid w:val="00C52262"/>
    <w:rsid w:val="00C53055"/>
    <w:rsid w:val="00C53F35"/>
    <w:rsid w:val="00C54EE2"/>
    <w:rsid w:val="00C66AAC"/>
    <w:rsid w:val="00C73C6A"/>
    <w:rsid w:val="00C875D4"/>
    <w:rsid w:val="00C879AE"/>
    <w:rsid w:val="00C95D81"/>
    <w:rsid w:val="00C969DA"/>
    <w:rsid w:val="00C96B05"/>
    <w:rsid w:val="00CA60D0"/>
    <w:rsid w:val="00CA7271"/>
    <w:rsid w:val="00CB5BFC"/>
    <w:rsid w:val="00CC51C8"/>
    <w:rsid w:val="00CC6F67"/>
    <w:rsid w:val="00D27007"/>
    <w:rsid w:val="00D27565"/>
    <w:rsid w:val="00D352B7"/>
    <w:rsid w:val="00D443D6"/>
    <w:rsid w:val="00D474CF"/>
    <w:rsid w:val="00D57FAB"/>
    <w:rsid w:val="00D61AB0"/>
    <w:rsid w:val="00D65637"/>
    <w:rsid w:val="00D77276"/>
    <w:rsid w:val="00D837CA"/>
    <w:rsid w:val="00DB36A4"/>
    <w:rsid w:val="00DC2235"/>
    <w:rsid w:val="00DD6FFC"/>
    <w:rsid w:val="00DE39B7"/>
    <w:rsid w:val="00DF56AF"/>
    <w:rsid w:val="00E07759"/>
    <w:rsid w:val="00E1643F"/>
    <w:rsid w:val="00E2629E"/>
    <w:rsid w:val="00E41D78"/>
    <w:rsid w:val="00E71A31"/>
    <w:rsid w:val="00E93C50"/>
    <w:rsid w:val="00EA46A6"/>
    <w:rsid w:val="00EA58C1"/>
    <w:rsid w:val="00EB7C52"/>
    <w:rsid w:val="00ED26DF"/>
    <w:rsid w:val="00ED7895"/>
    <w:rsid w:val="00EE7A3E"/>
    <w:rsid w:val="00EF7FBD"/>
    <w:rsid w:val="00F64608"/>
    <w:rsid w:val="00F717A8"/>
    <w:rsid w:val="00F724AF"/>
    <w:rsid w:val="00F83BCC"/>
    <w:rsid w:val="00FA5B49"/>
    <w:rsid w:val="00FA7F45"/>
    <w:rsid w:val="00FC2AC5"/>
    <w:rsid w:val="00FF1E5F"/>
    <w:rsid w:val="01891887"/>
    <w:rsid w:val="01DF2329"/>
    <w:rsid w:val="02550D50"/>
    <w:rsid w:val="0272555E"/>
    <w:rsid w:val="087A3A86"/>
    <w:rsid w:val="0B3964EF"/>
    <w:rsid w:val="0BE8D814"/>
    <w:rsid w:val="0C6660D9"/>
    <w:rsid w:val="0FCC7528"/>
    <w:rsid w:val="0FF615CC"/>
    <w:rsid w:val="107B022A"/>
    <w:rsid w:val="146564A0"/>
    <w:rsid w:val="14A77D2A"/>
    <w:rsid w:val="15023765"/>
    <w:rsid w:val="154A44E8"/>
    <w:rsid w:val="161712DD"/>
    <w:rsid w:val="16342AAA"/>
    <w:rsid w:val="182047B8"/>
    <w:rsid w:val="18250AA6"/>
    <w:rsid w:val="19F03A64"/>
    <w:rsid w:val="1A0F52B6"/>
    <w:rsid w:val="1BFB3D76"/>
    <w:rsid w:val="1E6433F8"/>
    <w:rsid w:val="1FFD38A2"/>
    <w:rsid w:val="20A43E9D"/>
    <w:rsid w:val="241F4F15"/>
    <w:rsid w:val="245561E1"/>
    <w:rsid w:val="26370F3A"/>
    <w:rsid w:val="279E4E1B"/>
    <w:rsid w:val="2AD92AF6"/>
    <w:rsid w:val="2CA9053D"/>
    <w:rsid w:val="2D412BBB"/>
    <w:rsid w:val="2E0151C0"/>
    <w:rsid w:val="2EF90458"/>
    <w:rsid w:val="2FDAA6A7"/>
    <w:rsid w:val="303F23C8"/>
    <w:rsid w:val="33503DE1"/>
    <w:rsid w:val="35285031"/>
    <w:rsid w:val="35C80613"/>
    <w:rsid w:val="37277ED2"/>
    <w:rsid w:val="38E50C7B"/>
    <w:rsid w:val="3A5F80B1"/>
    <w:rsid w:val="3A7B7085"/>
    <w:rsid w:val="3A7D755B"/>
    <w:rsid w:val="3C153887"/>
    <w:rsid w:val="3C5D8456"/>
    <w:rsid w:val="3DF63990"/>
    <w:rsid w:val="3DFDB4EC"/>
    <w:rsid w:val="3E1F922A"/>
    <w:rsid w:val="3FCFA877"/>
    <w:rsid w:val="3FD78073"/>
    <w:rsid w:val="406767CE"/>
    <w:rsid w:val="4111215F"/>
    <w:rsid w:val="413628B5"/>
    <w:rsid w:val="422D4C61"/>
    <w:rsid w:val="44C32C85"/>
    <w:rsid w:val="44DF3566"/>
    <w:rsid w:val="45B861FA"/>
    <w:rsid w:val="45E12CC8"/>
    <w:rsid w:val="46F622C8"/>
    <w:rsid w:val="48C93274"/>
    <w:rsid w:val="49611AD7"/>
    <w:rsid w:val="4A107D08"/>
    <w:rsid w:val="4A8736C0"/>
    <w:rsid w:val="4C895636"/>
    <w:rsid w:val="4CCA10BA"/>
    <w:rsid w:val="4E261C41"/>
    <w:rsid w:val="4FEE945C"/>
    <w:rsid w:val="50617156"/>
    <w:rsid w:val="51492E10"/>
    <w:rsid w:val="52F27942"/>
    <w:rsid w:val="53CA3719"/>
    <w:rsid w:val="53F02471"/>
    <w:rsid w:val="54AE6531"/>
    <w:rsid w:val="54C34FB5"/>
    <w:rsid w:val="57180FDD"/>
    <w:rsid w:val="57FF3BD1"/>
    <w:rsid w:val="5803583E"/>
    <w:rsid w:val="58585625"/>
    <w:rsid w:val="58D051C7"/>
    <w:rsid w:val="591E1873"/>
    <w:rsid w:val="5BBDFCCD"/>
    <w:rsid w:val="5BE0046C"/>
    <w:rsid w:val="5BFC764E"/>
    <w:rsid w:val="5C713285"/>
    <w:rsid w:val="5DFF8EB6"/>
    <w:rsid w:val="5FFFAE7C"/>
    <w:rsid w:val="66F344D3"/>
    <w:rsid w:val="67DF7B0F"/>
    <w:rsid w:val="68A3534C"/>
    <w:rsid w:val="69272A6C"/>
    <w:rsid w:val="6B7E33D7"/>
    <w:rsid w:val="6BCE4E30"/>
    <w:rsid w:val="6D77DD4B"/>
    <w:rsid w:val="6D957399"/>
    <w:rsid w:val="6DBA2542"/>
    <w:rsid w:val="6DE87D48"/>
    <w:rsid w:val="6FFB089F"/>
    <w:rsid w:val="6FFD41CA"/>
    <w:rsid w:val="70171104"/>
    <w:rsid w:val="705AA59D"/>
    <w:rsid w:val="70FFD4AB"/>
    <w:rsid w:val="72CE2D33"/>
    <w:rsid w:val="733504FC"/>
    <w:rsid w:val="73475F30"/>
    <w:rsid w:val="74DE3C81"/>
    <w:rsid w:val="74EE7619"/>
    <w:rsid w:val="76A60611"/>
    <w:rsid w:val="76DB93BB"/>
    <w:rsid w:val="76FEC9B4"/>
    <w:rsid w:val="77964F76"/>
    <w:rsid w:val="77AD90F3"/>
    <w:rsid w:val="77ED03D7"/>
    <w:rsid w:val="79067D11"/>
    <w:rsid w:val="79587A60"/>
    <w:rsid w:val="79DF7E68"/>
    <w:rsid w:val="79EC72E7"/>
    <w:rsid w:val="7AF59783"/>
    <w:rsid w:val="7B304C95"/>
    <w:rsid w:val="7BF74F5F"/>
    <w:rsid w:val="7C9B0F00"/>
    <w:rsid w:val="7CFB8AEA"/>
    <w:rsid w:val="7DF60C7B"/>
    <w:rsid w:val="7DF6483C"/>
    <w:rsid w:val="7DF86629"/>
    <w:rsid w:val="7E511F73"/>
    <w:rsid w:val="7E7B18BA"/>
    <w:rsid w:val="7E7DC7EA"/>
    <w:rsid w:val="7EDFF332"/>
    <w:rsid w:val="7EFFFB28"/>
    <w:rsid w:val="7F4B1527"/>
    <w:rsid w:val="7F7780C1"/>
    <w:rsid w:val="7F7BE059"/>
    <w:rsid w:val="7F87F5F7"/>
    <w:rsid w:val="7FDE206B"/>
    <w:rsid w:val="7FE80422"/>
    <w:rsid w:val="7FEF5DB0"/>
    <w:rsid w:val="7FF3244C"/>
    <w:rsid w:val="7FFC1AA8"/>
    <w:rsid w:val="7FFE72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2F53812"/>
  <w15:docId w15:val="{535516C6-B769-4F4D-9EF6-88124D772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120" w:after="60" w:line="312" w:lineRule="auto"/>
      <w:outlineLvl w:val="2"/>
    </w:pPr>
    <w:rPr>
      <w:rFonts w:asciiTheme="majorEastAsia" w:eastAsia="Microsoft YaHei" w:hAnsiTheme="majorEastAsia"/>
      <w:b/>
      <w:bCs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semiHidden/>
    <w:unhideWhenUsed/>
    <w:pPr>
      <w:spacing w:beforeAutospacing="1" w:afterAutospacing="1"/>
      <w:jc w:val="left"/>
    </w:pPr>
    <w:rPr>
      <w:kern w:val="0"/>
      <w:sz w:val="24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Hyperlink"/>
    <w:basedOn w:val="a0"/>
    <w:semiHidden/>
    <w:unhideWhenUsed/>
    <w:rPr>
      <w:color w:val="0000FF"/>
      <w:u w:val="single"/>
    </w:rPr>
  </w:style>
  <w:style w:type="paragraph" w:customStyle="1" w:styleId="1">
    <w:name w:val="列出段落1"/>
    <w:basedOn w:val="a"/>
    <w:qFormat/>
    <w:pPr>
      <w:ind w:firstLineChars="200" w:firstLine="420"/>
    </w:pPr>
  </w:style>
  <w:style w:type="paragraph" w:customStyle="1" w:styleId="p0">
    <w:name w:val="p0"/>
    <w:basedOn w:val="a"/>
    <w:qFormat/>
    <w:pPr>
      <w:widowControl/>
    </w:pPr>
    <w:rPr>
      <w:kern w:val="0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qFormat/>
    <w:rPr>
      <w:sz w:val="18"/>
      <w:szCs w:val="18"/>
    </w:rPr>
  </w:style>
  <w:style w:type="paragraph" w:styleId="ab">
    <w:name w:val="List Paragraph"/>
    <w:basedOn w:val="a"/>
    <w:autoRedefine/>
    <w:uiPriority w:val="99"/>
    <w:unhideWhenUsed/>
    <w:qFormat/>
    <w:pPr>
      <w:spacing w:line="400" w:lineRule="exact"/>
      <w:jc w:val="center"/>
    </w:pPr>
    <w:rPr>
      <w:rFonts w:ascii="宋体" w:hAnsi="宋体" w:cs="宋体"/>
      <w:szCs w:val="21"/>
    </w:rPr>
  </w:style>
  <w:style w:type="paragraph" w:customStyle="1" w:styleId="10">
    <w:name w:val="列表段落1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382678248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338</Words>
  <Characters>1930</Characters>
  <Application>Microsoft Office Word</Application>
  <DocSecurity>0</DocSecurity>
  <Lines>16</Lines>
  <Paragraphs>4</Paragraphs>
  <ScaleCrop>false</ScaleCrop>
  <Company>微软中国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国网河南尉氏县供电公司</dc:title>
  <dc:creator>wsdl</dc:creator>
  <cp:lastModifiedBy>言 李</cp:lastModifiedBy>
  <cp:revision>3</cp:revision>
  <cp:lastPrinted>2026-02-03T12:29:00Z</cp:lastPrinted>
  <dcterms:created xsi:type="dcterms:W3CDTF">2026-02-03T12:24:00Z</dcterms:created>
  <dcterms:modified xsi:type="dcterms:W3CDTF">2026-02-03T12:38:00Z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CD14F9C1BCAE0975B4147C69B5063805_43</vt:lpwstr>
  </property>
</Properties>
</file>