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3.png" ContentType="image/png"/>
  <Override PartName="/word/media/rId32.png" ContentType="image/png"/>
  <Override PartName="/word/media/rId9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Week02｜输入确定性保障——数据盘点与数据契约</w:t>
      </w:r>
    </w:p>
    <w:p>
      <w:pPr>
        <w:pStyle w:val="Subtitle"/>
      </w:pPr>
      <w:r>
        <w:rPr>
          <w:rFonts w:hint="eastAsia"/>
        </w:rPr>
        <w:t xml:space="preserve">教师展示页｜用于</w:t>
      </w:r>
      <w:r>
        <w:t xml:space="preserve"> Week02 </w:t>
      </w:r>
      <w:r>
        <w:rPr>
          <w:rFonts w:hint="eastAsia"/>
        </w:rPr>
        <w:t xml:space="preserve">总览引入与进入课时1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这周到底在解决什么"/>
    <w:p>
      <w:pPr>
        <w:pStyle w:val="Heading2"/>
      </w:pPr>
      <w:r>
        <w:rPr>
          <w:rFonts w:hint="eastAsia"/>
        </w:rPr>
        <w:t xml:space="preserve">这周到底在解决什么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一句话先说清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Week02 </w:t>
            </w:r>
            <w:r>
              <w:rPr>
                <w:rFonts w:hint="eastAsia"/>
              </w:rPr>
              <w:t xml:space="preserve">不是在补“数据治理附属工作”，而是在建立生产级</w:t>
            </w:r>
            <w:r>
              <w:t xml:space="preserve"> AI </w:t>
            </w:r>
            <w:r>
              <w:rPr>
                <w:rFonts w:hint="eastAsia"/>
              </w:rPr>
              <w:t xml:space="preserve">系统的</w:t>
            </w:r>
            <w:r>
              <w:rPr>
                <w:rFonts w:hint="eastAsia"/>
                <w:b/>
                <w:bCs/>
              </w:rPr>
              <w:t xml:space="preserve">输入准入控制面</w:t>
            </w:r>
            <w:r>
              <w:rPr>
                <w:rFonts w:hint="eastAsia"/>
              </w:rPr>
              <w:t xml:space="preserve">：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  <w:b/>
                <w:bCs/>
              </w:rPr>
              <w:t xml:space="preserve">什么数据可以进入系统、必须带什么上下文、哪些字段需要</w:t>
            </w:r>
            <w:r>
              <w:rPr>
                <w:b/>
                <w:bCs/>
              </w:rPr>
              <w:t xml:space="preserve"> PII </w:t>
            </w:r>
            <w:r>
              <w:rPr>
                <w:rFonts w:hint="eastAsia"/>
                <w:b/>
                <w:bCs/>
              </w:rPr>
              <w:t xml:space="preserve">管控、什么情况下必须被拦截。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很多团队一谈到</w:t>
      </w:r>
      <w:r>
        <w:t xml:space="preserve"> AI </w:t>
      </w:r>
      <w:r>
        <w:rPr>
          <w:rFonts w:hint="eastAsia"/>
        </w:rPr>
        <w:t xml:space="preserve">工程，注意力会立刻落到模型、Prompt、Embedding、Reranker</w:t>
      </w:r>
      <w:r>
        <w:t xml:space="preserve">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这些当然重要。</w:t>
      </w:r>
    </w:p>
    <w:p>
      <w:pPr>
        <w:pStyle w:val="BodyText"/>
      </w:pPr>
      <w:r>
        <w:rPr>
          <w:rFonts w:hint="eastAsia"/>
        </w:rPr>
        <w:t xml:space="preserve">但真正进入企业环境后，更早摧毁系统的，往往不是模型能力，而是输入侧的静默漂移、来源不明、口径不一和越权暴露。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本周要守住的三件事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事实不能悄悄漂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证据必须能回指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违规输入必须能拦</w:t>
            </w:r>
          </w:p>
        </w:tc>
      </w:tr>
    </w:tbl>
    <w:bookmarkEnd w:id="12"/>
    <w:bookmarkStart w:id="19" w:name="先看这周的认知阶梯"/>
    <w:p>
      <w:pPr>
        <w:pStyle w:val="Heading2"/>
      </w:pPr>
      <w:r>
        <w:rPr>
          <w:rFonts w:hint="eastAsia"/>
        </w:rPr>
        <w:t xml:space="preserve">先看这周的认知阶梯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Week02 教师总览认知阶梯图" title="" id="14" name="Picture"/>
            <a:graphic>
              <a:graphicData uri="http://schemas.openxmlformats.org/drawingml/2006/picture">
                <pic:pic>
                  <pic:nvPicPr>
                    <pic:cNvPr descr="../../assets/week02/week02-teacher-cognitive-ladd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教师总览认知阶梯图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这周不是散着学</w:t>
            </w:r>
            <w:r>
              <w:t xml:space="preserve"> 5 </w:t>
            </w:r>
            <w:r>
              <w:rPr>
                <w:rFonts w:hint="eastAsia"/>
              </w:rPr>
              <w:t xml:space="preserve">个概念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这周真正要搭起来的是一条链：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source / resource → asset inventory → metadata minimum / PII policy → data contract → source manifest → gate / run evidence</w:t>
            </w:r>
          </w:p>
          <w:p/>
        </w:tc>
      </w:tr>
    </w:tbl>
    <w:bookmarkEnd w:id="19"/>
    <w:bookmarkStart w:id="23" w:name="用-northstar-的三个业务场景把这一周讲透"/>
    <w:p>
      <w:pPr>
        <w:pStyle w:val="Heading2"/>
      </w:pPr>
      <w:r>
        <w:rPr>
          <w:rFonts w:hint="eastAsia"/>
        </w:rPr>
        <w:t xml:space="preserve">用</w:t>
      </w:r>
      <w:r>
        <w:t xml:space="preserve"> Northstar </w:t>
      </w:r>
      <w:r>
        <w:rPr>
          <w:rFonts w:hint="eastAsia"/>
        </w:rPr>
        <w:t xml:space="preserve">的三个业务场景把这一周讲透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这一周最容易出的问题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Workspace</w:t>
            </w:r>
          </w:p>
        </w:tc>
        <w:tc>
          <w:tcPr/>
          <w:p>
            <w:pPr>
              <w:pStyle w:val="Compact"/>
            </w:pPr>
            <w:r>
              <w:t xml:space="preserve">Help Center、FAQ、ticket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  <w:r>
              <w:t xml:space="preserve">、</w:t>
            </w: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状态枚举漂移、租户边界不清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Edge Gateway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手册、安装说明、故障录像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  <w:r>
              <w:t xml:space="preserve">、</w:t>
            </w: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layout / provenance </w:t>
            </w:r>
            <w:r>
              <w:rPr>
                <w:rFonts w:hint="eastAsia"/>
              </w:rPr>
              <w:t xml:space="preserve">丢失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教程视频、录屏、语音支持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  <w:r>
              <w:t xml:space="preserve">、</w:t>
            </w:r>
            <w:r>
              <w:rPr>
                <w:rStyle w:val="VerbatimChar"/>
              </w:rPr>
              <w:t xml:space="preserve">audio</w:t>
            </w:r>
            <w:r>
              <w:t xml:space="preserve">、</w:t>
            </w: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timestamp、speaker_role、PII </w:t>
            </w:r>
            <w:r>
              <w:rPr>
                <w:rFonts w:hint="eastAsia"/>
              </w:rPr>
              <w:t xml:space="preserve">处理不足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为什么统一案例线很重要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如果每一课都像独立术语表，学生会记住词，不会形成工程判断。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</w:rPr>
              <w:t xml:space="preserve">统一案例线的作用，是让每个对象都能回到真实业务里：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为什么要保留</w:t>
            </w:r>
            <w:r>
              <w:t xml:space="preserve"> </w:t>
            </w:r>
            <w:r>
              <w:rPr>
                <w:rStyle w:val="VerbatimChar"/>
              </w:rPr>
              <w:t xml:space="preserve">page_no / bbox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为什么</w:t>
            </w:r>
            <w:r>
              <w:t xml:space="preserve"> </w:t>
            </w:r>
            <w:r>
              <w:rPr>
                <w:rStyle w:val="VerbatimChar"/>
              </w:rPr>
              <w:t xml:space="preserve">speaker_role / pii_redaction_flag</w:t>
            </w:r>
            <w:r>
              <w:t xml:space="preserve"> </w:t>
            </w:r>
            <w:r>
              <w:rPr>
                <w:rFonts w:hint="eastAsia"/>
              </w:rPr>
              <w:t xml:space="preserve">不是备注字段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为什么</w:t>
            </w:r>
            <w:r>
              <w:t xml:space="preserve"> contract </w:t>
            </w:r>
            <w:r>
              <w:rPr>
                <w:rFonts w:hint="eastAsia"/>
              </w:rPr>
              <w:t xml:space="preserve">和</w:t>
            </w:r>
            <w:r>
              <w:t xml:space="preserve"> manifest </w:t>
            </w:r>
            <w:r>
              <w:rPr>
                <w:rFonts w:hint="eastAsia"/>
              </w:rPr>
              <w:t xml:space="preserve">必须进入运行时</w:t>
            </w:r>
          </w:p>
          <w:p/>
        </w:tc>
      </w:tr>
    </w:tbl>
    <w:bookmarkEnd w:id="23"/>
    <w:bookmarkStart w:id="26" w:name="week02-的-6-个核心对象先分开再讲透"/>
    <w:p>
      <w:pPr>
        <w:pStyle w:val="Heading2"/>
      </w:pPr>
      <w:r>
        <w:t xml:space="preserve">Week02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个核心对象，先分开再讲透</w:t>
      </w:r>
    </w:p>
    <w:bookmarkStart w:id="24" w:name="世界里有什么"/>
    <w:p>
      <w:pPr>
        <w:pStyle w:val="Heading3"/>
      </w:pPr>
      <w:r>
        <w:rPr>
          <w:rFonts w:hint="eastAsia"/>
        </w:rPr>
        <w:t xml:space="preserve">世界里有什么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/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世界里有哪些候选资源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不是“最终都会进系统的数据”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哪些资源值得进入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不是“文件目录”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 minimum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每类输入最低需要哪些上下文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不是“备注字段”</w:t>
            </w:r>
          </w:p>
        </w:tc>
      </w:tr>
    </w:tbl>
    <w:bookmarkEnd w:id="24"/>
    <w:bookmarkStart w:id="25" w:name="本次具体怎么接"/>
    <w:p>
      <w:pPr>
        <w:pStyle w:val="Heading3"/>
      </w:pPr>
      <w:r>
        <w:rPr>
          <w:rFonts w:hint="eastAsia"/>
        </w:rPr>
        <w:t xml:space="preserve">本次具体怎么接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什么字段属于什么风险、允许什么动作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不是“PII=true/false”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什么样的记录才算可接收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不是“schema</w:t>
            </w:r>
            <w:r>
              <w:t xml:space="preserve"> </w:t>
            </w:r>
            <w:r>
              <w:rPr>
                <w:rFonts w:hint="eastAsia"/>
              </w:rPr>
              <w:t xml:space="preserve">说明书”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</w:t>
            </w:r>
            <w:r>
              <w:t xml:space="preserve"> ingest </w:t>
            </w:r>
            <w:r>
              <w:rPr>
                <w:rFonts w:hint="eastAsia"/>
              </w:rPr>
              <w:t xml:space="preserve">到底接哪一批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不是“文件列表”</w:t>
            </w:r>
          </w:p>
        </w:tc>
      </w:tr>
    </w:tbl>
    <w:bookmarkEnd w:id="25"/>
    <w:bookmarkEnd w:id="26"/>
    <w:bookmarkStart w:id="31" w:name="为什么这周不先聊索引与模型"/>
    <w:p>
      <w:pPr>
        <w:pStyle w:val="Heading2"/>
      </w:pPr>
      <w:r>
        <w:rPr>
          <w:rFonts w:hint="eastAsia"/>
        </w:rPr>
        <w:t xml:space="preserve">为什么这周不先聊索引与模型</w:t>
      </w:r>
    </w:p>
    <w:bookmarkStart w:id="27" w:name="下游优化"/>
    <w:p>
      <w:pPr>
        <w:pStyle w:val="Heading3"/>
      </w:pPr>
      <w:r>
        <w:rPr>
          <w:rFonts w:hint="eastAsia"/>
        </w:rPr>
        <w:t xml:space="preserve">下游优化</w:t>
      </w:r>
    </w:p>
    <w:p>
      <w:pPr>
        <w:pStyle w:val="Compact"/>
        <w:numPr>
          <w:ilvl w:val="0"/>
          <w:numId w:val="1001"/>
        </w:numPr>
      </w:pPr>
      <w:r>
        <w:t xml:space="preserve">embedding</w:t>
      </w:r>
    </w:p>
    <w:p>
      <w:pPr>
        <w:pStyle w:val="Compact"/>
        <w:numPr>
          <w:ilvl w:val="0"/>
          <w:numId w:val="1001"/>
        </w:numPr>
      </w:pPr>
      <w:r>
        <w:t xml:space="preserve">reranker</w:t>
      </w:r>
    </w:p>
    <w:p>
      <w:pPr>
        <w:pStyle w:val="Compact"/>
        <w:numPr>
          <w:ilvl w:val="0"/>
          <w:numId w:val="1001"/>
        </w:numPr>
      </w:pPr>
      <w:r>
        <w:t xml:space="preserve">prompt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输出格式</w:t>
      </w:r>
    </w:p>
    <w:bookmarkEnd w:id="27"/>
    <w:p>
      <w:pPr>
        <w:pStyle w:val="FirstParagraph"/>
      </w:pPr>
      <w:r>
        <w:t xml:space="preserve"> </w:t>
      </w:r>
    </w:p>
    <w:bookmarkStart w:id="28" w:name="上游确定性"/>
    <w:p>
      <w:pPr>
        <w:pStyle w:val="Heading3"/>
      </w:pPr>
      <w:r>
        <w:rPr>
          <w:rFonts w:hint="eastAsia"/>
        </w:rPr>
        <w:t xml:space="preserve">上游确定性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事实是否可信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证据是否可回指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边界是否可执行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输入是否可准入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批次是否可审计</w:t>
      </w:r>
    </w:p>
    <w:bookmarkEnd w:id="2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这一周最想建立的判断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如果上游输入已经漂了，下游优化只是在把错误加工得更像真的。</w:t>
            </w:r>
          </w:p>
          <w:p/>
        </w:tc>
      </w:tr>
    </w:tbl>
    <w:bookmarkEnd w:id="31"/>
    <w:bookmarkStart w:id="35" w:name="week01week02week03-是一条连续的工程主线"/>
    <w:p>
      <w:pPr>
        <w:pStyle w:val="Heading2"/>
      </w:pPr>
      <w:r>
        <w:t xml:space="preserve">Week01、Week02、Week03 </w:t>
      </w:r>
      <w:r>
        <w:rPr>
          <w:rFonts w:hint="eastAsia"/>
        </w:rPr>
        <w:t xml:space="preserve">是一条连续的工程主线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Week01 到 Week03 连续工程主线图" title="" id="33" name="Picture"/>
            <a:graphic>
              <a:graphicData uri="http://schemas.openxmlformats.org/drawingml/2006/picture">
                <pic:pic>
                  <pic:nvPicPr>
                    <pic:cNvPr descr="../../assets/week02/week02-teacher-week123-mainl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Week01 </w:t>
      </w:r>
      <w:r>
        <w:rPr>
          <w:rFonts w:hint="eastAsia"/>
        </w:rPr>
        <w:t xml:space="preserve">到</w:t>
      </w:r>
      <w:r>
        <w:t xml:space="preserve"> Week03 </w:t>
      </w:r>
      <w:r>
        <w:rPr>
          <w:rFonts w:hint="eastAsia"/>
        </w:rPr>
        <w:t xml:space="preserve">连续工程主线图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真正解决什么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定边界：系统要做什么、不该做什么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定准入：什么输入能进、为什么能进、出了问题怎么拦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跑链路：怎样稳定</w:t>
            </w:r>
            <w:r>
              <w:t xml:space="preserve"> </w:t>
            </w:r>
            <w:r>
              <w:rPr>
                <w:rFonts w:hint="eastAsia"/>
              </w:rPr>
              <w:t xml:space="preserve">ingest、怎样重跑、怎样补数</w:t>
            </w:r>
          </w:p>
        </w:tc>
      </w:tr>
    </w:tbl>
    <w:bookmarkEnd w:id="35"/>
    <w:bookmarkStart w:id="36" w:name="本周交付物不是作业材料而是-week03-的准入包"/>
    <w:p>
      <w:pPr>
        <w:pStyle w:val="Heading2"/>
      </w:pPr>
      <w:r>
        <w:rPr>
          <w:rFonts w:hint="eastAsia"/>
        </w:rPr>
        <w:t xml:space="preserve">本周交付物不是“作业材料”，而是</w:t>
      </w:r>
      <w:r>
        <w:t xml:space="preserve"> Week03 </w:t>
      </w:r>
      <w:r>
        <w:rPr>
          <w:rFonts w:hint="eastAsia"/>
        </w:rPr>
        <w:t xml:space="preserve">的准入包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Week03 </w:t>
            </w:r>
            <w:r>
              <w:rPr>
                <w:rFonts w:hint="eastAsia"/>
              </w:rPr>
              <w:t xml:space="preserve">有什么用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数据资产清单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source </w:t>
            </w:r>
            <w:r>
              <w:rPr>
                <w:rFonts w:hint="eastAsia"/>
              </w:rPr>
              <w:t xml:space="preserve">值得接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Data Contract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决定记录能不能放行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Manifest / </w:t>
            </w:r>
            <w:r>
              <w:rPr>
                <w:rFonts w:hint="eastAsia"/>
              </w:rPr>
              <w:t xml:space="preserve">采集计划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决定本批次</w:t>
            </w:r>
            <w:r>
              <w:t xml:space="preserve"> ingest </w:t>
            </w:r>
            <w:r>
              <w:rPr>
                <w:rFonts w:hint="eastAsia"/>
              </w:rPr>
              <w:t xml:space="preserve">接什么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输入门禁验证报告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  <w:r>
              <w:t xml:space="preserve"> </w:t>
            </w:r>
            <w:r>
              <w:t xml:space="preserve">+ dry-run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决定问题如何暴露、拦截与回放</w:t>
            </w:r>
          </w:p>
        </w:tc>
      </w:tr>
    </w:tbl>
    <w:bookmarkEnd w:id="36"/>
    <w:bookmarkStart w:id="42" w:name="本周统一闭环图"/>
    <w:p>
      <w:pPr>
        <w:pStyle w:val="Heading2"/>
      </w:pPr>
      <w:r>
        <w:rPr>
          <w:rFonts w:hint="eastAsia"/>
        </w:rPr>
        <w:t xml:space="preserve">本周统一闭环图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Week02 教师总览统一闭环图" title="" id="38" name="Picture"/>
            <a:graphic>
              <a:graphicData uri="http://schemas.openxmlformats.org/drawingml/2006/picture">
                <pic:pic>
                  <pic:nvPicPr>
                    <pic:cNvPr descr="../../assets/week02/week02-teacher-closed-loo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教师总览统一闭环图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请带着这张图学完整个</w:t>
            </w:r>
            <w:r>
              <w:t xml:space="preserve"> Week02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因为这一周的目标不是“把数据整理得更规范”，而是建立一条</w:t>
            </w:r>
            <w:r>
              <w:rPr>
                <w:rFonts w:hint="eastAsia"/>
                <w:b/>
                <w:bCs/>
              </w:rPr>
              <w:t xml:space="preserve">输入准入链</w:t>
            </w:r>
            <w:r>
              <w:t xml:space="preserve">。</w:t>
            </w:r>
          </w:p>
          <w:p/>
        </w:tc>
      </w:tr>
    </w:tbl>
    <w:bookmarkEnd w:id="42"/>
    <w:bookmarkStart w:id="43" w:name="进入课时1之前先记住这-4-句话"/>
    <w:p>
      <w:pPr>
        <w:pStyle w:val="Heading2"/>
      </w:pPr>
      <w:r>
        <w:rPr>
          <w:rFonts w:hint="eastAsia"/>
        </w:rPr>
        <w:t xml:space="preserve">进入课时1之前，先记住这</w:t>
      </w:r>
      <w:r>
        <w:t xml:space="preserve"> 4 </w:t>
      </w:r>
      <w:r>
        <w:rPr>
          <w:rFonts w:hint="eastAsia"/>
        </w:rPr>
        <w:t xml:space="preserve">句话</w:t>
      </w:r>
    </w:p>
    <w:p>
      <w:pPr>
        <w:pStyle w:val="Compact"/>
        <w:numPr>
          <w:ilvl w:val="0"/>
          <w:numId w:val="1003"/>
        </w:numPr>
      </w:pPr>
      <w:r>
        <w:t xml:space="preserve">Data Contract </w:t>
      </w:r>
      <w:r>
        <w:rPr>
          <w:rFonts w:hint="eastAsia"/>
        </w:rPr>
        <w:t xml:space="preserve">不是数据字典，而是输入门禁。</w:t>
      </w:r>
    </w:p>
    <w:p>
      <w:pPr>
        <w:pStyle w:val="Compact"/>
        <w:numPr>
          <w:ilvl w:val="0"/>
          <w:numId w:val="1003"/>
        </w:numPr>
      </w:pPr>
      <w:r>
        <w:t xml:space="preserve">metadata </w:t>
      </w:r>
      <w:r>
        <w:rPr>
          <w:rFonts w:hint="eastAsia"/>
        </w:rPr>
        <w:t xml:space="preserve">不是备注，而是运行时接口。</w:t>
      </w:r>
    </w:p>
    <w:p>
      <w:pPr>
        <w:pStyle w:val="Compact"/>
        <w:numPr>
          <w:ilvl w:val="0"/>
          <w:numId w:val="1003"/>
        </w:numPr>
      </w:pPr>
      <w:r>
        <w:t xml:space="preserve">PII </w:t>
      </w:r>
      <w:r>
        <w:rPr>
          <w:rFonts w:hint="eastAsia"/>
        </w:rPr>
        <w:t xml:space="preserve">不是布尔开关，而是字段</w:t>
      </w:r>
      <w:r>
        <w:t xml:space="preserve"> × </w:t>
      </w:r>
      <w:r>
        <w:rPr>
          <w:rFonts w:hint="eastAsia"/>
        </w:rPr>
        <w:t xml:space="preserve">动作</w:t>
      </w:r>
      <w:r>
        <w:t xml:space="preserve"> × </w:t>
      </w:r>
      <w:r>
        <w:rPr>
          <w:rFonts w:hint="eastAsia"/>
        </w:rPr>
        <w:t xml:space="preserve">风险矩阵。</w:t>
      </w:r>
    </w:p>
    <w:p>
      <w:pPr>
        <w:pStyle w:val="Compact"/>
        <w:numPr>
          <w:ilvl w:val="0"/>
          <w:numId w:val="1003"/>
        </w:numPr>
      </w:pPr>
      <w:r>
        <w:t xml:space="preserve">manifest </w:t>
      </w:r>
      <w:r>
        <w:rPr>
          <w:rFonts w:hint="eastAsia"/>
        </w:rPr>
        <w:t xml:space="preserve">不是文件列表，而是一次</w:t>
      </w:r>
      <w:r>
        <w:t xml:space="preserve"> ingest </w:t>
      </w:r>
      <w:r>
        <w:rPr>
          <w:rFonts w:hint="eastAsia"/>
        </w:rPr>
        <w:t xml:space="preserve">的运行时意图声明。</w:t>
      </w:r>
    </w:p>
    <w:bookmarkEnd w:id="43"/>
    <w:bookmarkStart w:id="47" w:name="接下来先做本周第一道判断"/>
    <w:p>
      <w:pPr>
        <w:pStyle w:val="Heading2"/>
      </w:pPr>
      <w:r>
        <w:rPr>
          <w:rFonts w:hint="eastAsia"/>
        </w:rPr>
        <w:t xml:space="preserve">接下来先做本周第一道判断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进入课时1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  <w:b/>
                <w:bCs/>
              </w:rPr>
              <w:t xml:space="preserve">为什么输入问题会先于模型问题摧毁系统？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</w:rPr>
              <w:t xml:space="preserve">如果这个判断立不住，后面的</w:t>
            </w:r>
            <w:r>
              <w:t xml:space="preserve"> asset inventory、metadata、PII、contract、manifest </w:t>
            </w:r>
            <w:r>
              <w:rPr>
                <w:rFonts w:hint="eastAsia"/>
              </w:rPr>
              <w:t xml:space="preserve">都会被误解成“治理附属动作”。</w:t>
            </w:r>
          </w:p>
          <w:p/>
        </w:tc>
      </w:tr>
    </w:tbl>
    <w:p>
      <w:pPr>
        <w:pStyle w:val="BodyText"/>
      </w:pPr>
      <w:hyperlink r:id="rId46">
        <w:r>
          <w:rPr>
            <w:rStyle w:val="Hyperlink"/>
            <w:rFonts w:hint="eastAsia"/>
          </w:rPr>
          <w:t xml:space="preserve">进入课时1教师页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3" Target="media/rId13.png" /><Relationship Type="http://schemas.openxmlformats.org/officeDocument/2006/relationships/image" Id="rId32" Target="media/rId32.png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46" Target="lesson01-liv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lesson01-liv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Week02｜输入确定性保障——数据盘点与数据契约</dc:title>
  <dc:creator/>
  <cp:keywords/>
  <dcterms:created xsi:type="dcterms:W3CDTF">2026-05-14T02:52:47Z</dcterms:created>
  <dcterms:modified xsi:type="dcterms:W3CDTF">2026-05-14T02:52:47Z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ubtitle">
    <vt:lpwstr>教师展示页｜用于 Week02 总览引入与进入课时1</vt:lpwstr>
  </property>
  <property fmtid="{D5CDD505-2E9C-101B-9397-08002B2CF9AE}" pid="11" name="toc-title">
    <vt:lpwstr>Table of contents</vt:lpwstr>
  </property>
</Properties>
</file>