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Week06｜作业｜提交</w:t>
      </w:r>
      <w:r>
        <w:t xml:space="preserve"> Data Factory </w:t>
      </w:r>
      <w:r>
        <w:rPr>
          <w:rFonts w:hint="eastAsia"/>
        </w:rPr>
        <w:t xml:space="preserve">v1：一张资产图、一次精准回填、一份运行证据、一份可交接</w:t>
      </w:r>
      <w:r>
        <w:t xml:space="preserve"> Runbook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把-week06-收口成一套能交接的数据工厂交付包"/>
    <w:p>
      <w:pPr>
        <w:pStyle w:val="Heading2"/>
      </w:pPr>
      <w:r>
        <w:rPr>
          <w:rFonts w:hint="eastAsia"/>
        </w:rPr>
        <w:t xml:space="preserve">把</w:t>
      </w:r>
      <w:r>
        <w:t xml:space="preserve"> Week06 </w:t>
      </w:r>
      <w:r>
        <w:rPr>
          <w:rFonts w:hint="eastAsia"/>
        </w:rPr>
        <w:t xml:space="preserve">收口成一套能交接的数据工厂交付包</w:t>
      </w:r>
    </w:p>
    <w:p>
      <w:pPr>
        <w:pStyle w:val="FirstParagraph"/>
      </w:pPr>
      <w:r>
        <w:rPr>
          <w:rFonts w:hint="eastAsia"/>
        </w:rPr>
        <w:t xml:space="preserve">这份作业不是考你会不会点</w:t>
      </w:r>
      <w:r>
        <w:t xml:space="preserve"> Dagster </w:t>
      </w:r>
      <w:r>
        <w:rPr>
          <w:rFonts w:hint="eastAsia"/>
        </w:rPr>
        <w:t xml:space="preserve">UI，也不是让你堆几张运行截图。</w:t>
      </w:r>
    </w:p>
    <w:p>
      <w:pPr>
        <w:pStyle w:val="BodyText"/>
      </w:pPr>
      <w:r>
        <w:rPr>
          <w:rFonts w:hint="eastAsia"/>
        </w:rPr>
        <w:t xml:space="preserve">它真正考的是：你能不能把一次数据链路运行，整理成别人能复核、能恢复、能检查、能交接的工程资产。</w:t>
      </w:r>
    </w:p>
    <w:bookmarkEnd w:id="9"/>
    <w:bookmarkStart w:id="10" w:name="这次作业真正要交付什么"/>
    <w:p>
      <w:pPr>
        <w:pStyle w:val="Heading2"/>
      </w:pPr>
      <w:r>
        <w:rPr>
          <w:rFonts w:hint="eastAsia"/>
        </w:rPr>
        <w:t xml:space="preserve">这次作业真正要交付什么</w:t>
      </w:r>
    </w:p>
    <w:p>
      <w:pPr>
        <w:pStyle w:val="FirstParagraph"/>
      </w:pPr>
      <w:r>
        <w:t xml:space="preserve">Week06 </w:t>
      </w:r>
      <w:r>
        <w:rPr>
          <w:rFonts w:hint="eastAsia"/>
        </w:rPr>
        <w:t xml:space="preserve">到这里已经把这些判断讲清楚：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脚本跑通不等于数据产品可运营。</w:t>
      </w:r>
    </w:p>
    <w:p>
      <w:pPr>
        <w:pStyle w:val="Compact"/>
        <w:numPr>
          <w:ilvl w:val="0"/>
          <w:numId w:val="1001"/>
        </w:numPr>
      </w:pPr>
      <w:r>
        <w:t xml:space="preserve">asset graph </w:t>
      </w:r>
      <w:r>
        <w:rPr>
          <w:rFonts w:hint="eastAsia"/>
        </w:rPr>
        <w:t xml:space="preserve">是运行边界，不是装饰图。</w:t>
      </w:r>
    </w:p>
    <w:p>
      <w:pPr>
        <w:pStyle w:val="Compact"/>
        <w:numPr>
          <w:ilvl w:val="0"/>
          <w:numId w:val="1001"/>
        </w:numPr>
      </w:pPr>
      <w:r>
        <w:t xml:space="preserve">partition / backfill </w:t>
      </w:r>
      <w:r>
        <w:rPr>
          <w:rFonts w:hint="eastAsia"/>
        </w:rPr>
        <w:t xml:space="preserve">必须基于明确窗口。</w:t>
      </w:r>
    </w:p>
    <w:p>
      <w:pPr>
        <w:pStyle w:val="Compact"/>
        <w:numPr>
          <w:ilvl w:val="0"/>
          <w:numId w:val="1001"/>
        </w:numPr>
      </w:pPr>
      <w:r>
        <w:t xml:space="preserve">checks </w:t>
      </w:r>
      <w:r>
        <w:rPr>
          <w:rFonts w:hint="eastAsia"/>
        </w:rPr>
        <w:t xml:space="preserve">和</w:t>
      </w:r>
      <w:r>
        <w:t xml:space="preserve"> evidence </w:t>
      </w:r>
      <w:r>
        <w:rPr>
          <w:rFonts w:hint="eastAsia"/>
        </w:rPr>
        <w:t xml:space="preserve">决定下游能不能消费。</w:t>
      </w:r>
    </w:p>
    <w:p>
      <w:pPr>
        <w:pStyle w:val="Compact"/>
        <w:numPr>
          <w:ilvl w:val="0"/>
          <w:numId w:val="1001"/>
        </w:numPr>
      </w:pPr>
      <w:r>
        <w:t xml:space="preserve">runbook </w:t>
      </w:r>
      <w:r>
        <w:rPr>
          <w:rFonts w:hint="eastAsia"/>
        </w:rPr>
        <w:t xml:space="preserve">是团队交接接口，不是作者自述。</w:t>
      </w:r>
    </w:p>
    <w:p>
      <w:pPr>
        <w:pStyle w:val="FirstParagraph"/>
      </w:pPr>
      <w:r>
        <w:rPr>
          <w:rFonts w:hint="eastAsia"/>
        </w:rPr>
        <w:t xml:space="preserve">所以这次作业的最低要求是：</w:t>
      </w:r>
      <w:r>
        <w:rPr>
          <w:rFonts w:hint="eastAsia"/>
          <w:b/>
          <w:bCs/>
        </w:rPr>
        <w:t xml:space="preserve">交付一个最小但真实的</w:t>
      </w:r>
      <w:r>
        <w:rPr>
          <w:b/>
          <w:bCs/>
        </w:rPr>
        <w:t xml:space="preserve"> Data Factory </w:t>
      </w:r>
      <w:r>
        <w:rPr>
          <w:rFonts w:hint="eastAsia"/>
          <w:b/>
          <w:bCs/>
        </w:rPr>
        <w:t xml:space="preserve">v1，让另一个同学不依赖你本人，也能判断这条链路能不能继续消费。</w:t>
      </w:r>
    </w:p>
    <w:bookmarkEnd w:id="10"/>
    <w:bookmarkStart w:id="11" w:name="建议投入时间"/>
    <w:p>
      <w:pPr>
        <w:pStyle w:val="Heading2"/>
      </w:pPr>
      <w:r>
        <w:rPr>
          <w:rFonts w:hint="eastAsia"/>
        </w:rPr>
        <w:t xml:space="preserve">建议投入时间</w:t>
      </w:r>
    </w:p>
    <w:p>
      <w:pPr>
        <w:pStyle w:val="FirstParagraph"/>
      </w:pPr>
      <w:r>
        <w:rPr>
          <w:rFonts w:hint="eastAsia"/>
          <w:b/>
          <w:bCs/>
        </w:rPr>
        <w:t xml:space="preserve">按课程统一节奏完成即可。</w:t>
      </w:r>
      <w:r>
        <w:t xml:space="preserve"> </w:t>
      </w:r>
      <w:r>
        <w:rPr>
          <w:rFonts w:hint="eastAsia"/>
        </w:rPr>
        <w:t xml:space="preserve">建议预留</w:t>
      </w:r>
      <w:r>
        <w:t xml:space="preserve"> 4–6 </w:t>
      </w:r>
      <w:r>
        <w:rPr>
          <w:rFonts w:hint="eastAsia"/>
        </w:rPr>
        <w:t xml:space="preserve">小时：先补齐工件，再跑一遍</w:t>
      </w:r>
      <w:r>
        <w:t xml:space="preserve"> evidence / checks </w:t>
      </w:r>
      <w:r>
        <w:rPr>
          <w:rFonts w:hint="eastAsia"/>
        </w:rPr>
        <w:t xml:space="preserve">验证，最后写</w:t>
      </w:r>
      <w:r>
        <w:t xml:space="preserve"> </w:t>
      </w:r>
      <w:r>
        <w:rPr>
          <w:rStyle w:val="VerbatimChar"/>
        </w:rPr>
        <w:t xml:space="preserve">week06_delivery_summary.md</w:t>
      </w:r>
      <w:r>
        <w:t xml:space="preserve">。</w:t>
      </w:r>
    </w:p>
    <w:bookmarkEnd w:id="11"/>
    <w:bookmarkStart w:id="12" w:name="最终必交工件"/>
    <w:p>
      <w:pPr>
        <w:pStyle w:val="Heading2"/>
      </w:pPr>
      <w:r>
        <w:rPr>
          <w:rFonts w:hint="eastAsia"/>
        </w:rPr>
        <w:t xml:space="preserve">最终必交工件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最低合格标准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常见不合格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Blueprint：</w:t>
            </w:r>
            <w:r>
              <w:rPr>
                <w:rStyle w:val="VerbatimChar"/>
              </w:rPr>
              <w:t xml:space="preserve">docs/blueprints/week06/week06-data-factory-blueprint.md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</w:t>
            </w:r>
            <w:r>
              <w:t xml:space="preserve"> Week06 scope / </w:t>
            </w:r>
            <w:r>
              <w:rPr>
                <w:rFonts w:hint="eastAsia"/>
              </w:rPr>
              <w:t xml:space="preserve">non-goals，说明它不重写</w:t>
            </w:r>
            <w:r>
              <w:t xml:space="preserve"> </w:t>
            </w:r>
            <w:r>
              <w:rPr>
                <w:rFonts w:hint="eastAsia"/>
              </w:rPr>
              <w:t xml:space="preserve">Week03–Week05，也不抢跑</w:t>
            </w:r>
            <w:r>
              <w:t xml:space="preserve"> Week07/08/14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只复制课程文字，没有项目边界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 xml:space="preserve">graph：</w:t>
            </w:r>
            <w:r>
              <w:rPr>
                <w:rStyle w:val="VerbatimChar"/>
              </w:rPr>
              <w:t xml:space="preserve">docs/blueprints/week06/week06-asset-graph.md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5 </w:t>
            </w:r>
            <w:r>
              <w:rPr>
                <w:rFonts w:hint="eastAsia"/>
              </w:rPr>
              <w:t xml:space="preserve">个关键</w:t>
            </w:r>
            <w:r>
              <w:t xml:space="preserve"> </w:t>
            </w:r>
            <w:r>
              <w:rPr>
                <w:rFonts w:hint="eastAsia"/>
              </w:rPr>
              <w:t xml:space="preserve">asset，包含</w:t>
            </w:r>
            <w:r>
              <w:t xml:space="preserve"> source、factory、partitioned asset、evidence、optional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Dagster UI </w:t>
            </w:r>
            <w:r>
              <w:rPr>
                <w:rFonts w:hint="eastAsia"/>
              </w:rPr>
              <w:t xml:space="preserve">截图，没有</w:t>
            </w:r>
            <w:r>
              <w:t xml:space="preserve"> asset key、owner、upstream/downstream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</w:t>
            </w:r>
            <w:r>
              <w:rPr>
                <w:rFonts w:hint="eastAsia"/>
              </w:rPr>
              <w:t xml:space="preserve">strategy：</w:t>
            </w:r>
            <w:r>
              <w:rPr>
                <w:rStyle w:val="VerbatimChar"/>
              </w:rPr>
              <w:t xml:space="preserve">docs/blueprints/week06/week06-partition-backfill-strategy.md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</w:t>
            </w:r>
            <w:r>
              <w:t xml:space="preserve"> daily </w:t>
            </w:r>
            <w:r>
              <w:rPr>
                <w:rFonts w:hint="eastAsia"/>
              </w:rPr>
              <w:t xml:space="preserve">partition、默认</w:t>
            </w:r>
            <w:r>
              <w:t xml:space="preserve"> </w:t>
            </w:r>
            <w:r>
              <w:rPr>
                <w:rStyle w:val="VerbatimChar"/>
              </w:rPr>
              <w:t xml:space="preserve">2026-04-17</w:t>
            </w:r>
            <w:r>
              <w:t xml:space="preserve">、dry-run backfill </w:t>
            </w: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一失败就全量重跑，没有</w:t>
            </w:r>
            <w:r>
              <w:t xml:space="preserve"> partition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</w:t>
            </w:r>
            <w:r>
              <w:rPr>
                <w:rFonts w:hint="eastAsia"/>
              </w:rPr>
              <w:t xml:space="preserve">schema：</w:t>
            </w:r>
            <w:r>
              <w:rPr>
                <w:rStyle w:val="VerbatimChar"/>
              </w:rPr>
              <w:t xml:space="preserve">contracts/run_evidence/week06_run_evidence.schema.json</w:t>
            </w:r>
          </w:p>
        </w:tc>
        <w:tc>
          <w:tcPr/>
          <w:p>
            <w:pPr>
              <w:pStyle w:val="Compact"/>
            </w:pPr>
            <w:r>
              <w:t xml:space="preserve">contract test </w:t>
            </w:r>
            <w:r>
              <w:rPr>
                <w:rFonts w:hint="eastAsia"/>
              </w:rPr>
              <w:t xml:space="preserve">通过，required</w:t>
            </w:r>
            <w:r>
              <w:t xml:space="preserve"> / optional </w:t>
            </w:r>
            <w:r>
              <w:rPr>
                <w:rFonts w:hint="eastAsia"/>
              </w:rPr>
              <w:t xml:space="preserve">字段边界清楚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字段缺失、enum</w:t>
            </w:r>
            <w:r>
              <w:t xml:space="preserve"> </w:t>
            </w:r>
            <w:r>
              <w:rPr>
                <w:rFonts w:hint="eastAsia"/>
              </w:rPr>
              <w:t xml:space="preserve">值随意写、optional</w:t>
            </w:r>
            <w:r>
              <w:t xml:space="preserve"> </w:t>
            </w:r>
            <w:r>
              <w:rPr>
                <w:rFonts w:hint="eastAsia"/>
              </w:rPr>
              <w:t xml:space="preserve">当</w:t>
            </w:r>
            <w:r>
              <w:t xml:space="preserve">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 </w:t>
            </w:r>
            <w:r>
              <w:rPr>
                <w:rFonts w:hint="eastAsia"/>
              </w:rPr>
              <w:t xml:space="preserve">record：</w:t>
            </w:r>
            <w:r>
              <w:rPr>
                <w:rStyle w:val="VerbatimChar"/>
              </w:rPr>
              <w:t xml:space="preserve">reports/week06/backfill/*.json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Style w:val="VerbatimChar"/>
              </w:rPr>
              <w:t xml:space="preserve">partition_key</w:t>
            </w:r>
            <w:r>
              <w:t xml:space="preserve">、window、gap reason、idempotency guard、downstream impact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report </w:t>
            </w:r>
            <w:r>
              <w:rPr>
                <w:rFonts w:hint="eastAsia"/>
              </w:rPr>
              <w:t xml:space="preserve">path，或者只写“已回填”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 </w:t>
            </w:r>
            <w:r>
              <w:rPr>
                <w:rFonts w:hint="eastAsia"/>
              </w:rPr>
              <w:t xml:space="preserve">summary：</w:t>
            </w:r>
            <w:r>
              <w:rPr>
                <w:rStyle w:val="VerbatimChar"/>
              </w:rPr>
              <w:t xml:space="preserve">reports/week06/asset_checks_summary.md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类</w:t>
            </w:r>
            <w:r>
              <w:t xml:space="preserve"> checks </w:t>
            </w:r>
            <w:r>
              <w:rPr>
                <w:rFonts w:hint="eastAsia"/>
              </w:rPr>
              <w:t xml:space="preserve">有结果：manifest、row</w:t>
            </w:r>
            <w:r>
              <w:t xml:space="preserve"> count、duplicate/idempotency、required fields、partition completeness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只写“跑过”，没有结果、reason</w:t>
            </w:r>
            <w:r>
              <w:t xml:space="preserve"> code </w:t>
            </w:r>
            <w:r>
              <w:rPr>
                <w:rFonts w:hint="eastAsia"/>
              </w:rPr>
              <w:t xml:space="preserve">或处理动作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</w:t>
            </w:r>
            <w:r>
              <w:rPr>
                <w:rFonts w:hint="eastAsia"/>
              </w:rPr>
              <w:t xml:space="preserve">evidence：</w:t>
            </w:r>
            <w:r>
              <w:rPr>
                <w:rStyle w:val="VerbatimChar"/>
              </w:rPr>
              <w:t xml:space="preserve">reports/week06/run_evidence/*.json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pass，并写清</w:t>
            </w:r>
            <w:r>
              <w:t xml:space="preserve"> downstream decision</w:t>
            </w:r>
          </w:p>
        </w:tc>
        <w:tc>
          <w:tcPr/>
          <w:p>
            <w:pPr>
              <w:pStyle w:val="Compact"/>
            </w:pPr>
            <w:r>
              <w:t xml:space="preserve">optional </w:t>
            </w:r>
            <w:r>
              <w:rPr>
                <w:rFonts w:hint="eastAsia"/>
              </w:rPr>
              <w:t xml:space="preserve">依赖</w:t>
            </w:r>
            <w:r>
              <w:t xml:space="preserve"> fake </w:t>
            </w:r>
            <w:r>
              <w:rPr>
                <w:rFonts w:hint="eastAsia"/>
              </w:rPr>
              <w:t xml:space="preserve">passed，</w:t>
            </w:r>
            <w:r>
              <w:rPr>
                <w:rStyle w:val="VerbatimChar"/>
              </w:rPr>
              <w:t xml:space="preserve">reason_codes</w:t>
            </w:r>
            <w:r>
              <w:t xml:space="preserve"> </w:t>
            </w:r>
            <w:r>
              <w:rPr>
                <w:rFonts w:hint="eastAsia"/>
              </w:rPr>
              <w:t xml:space="preserve">类型错误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Runbook：</w:t>
            </w:r>
            <w:r>
              <w:rPr>
                <w:rStyle w:val="VerbatimChar"/>
              </w:rPr>
              <w:t xml:space="preserve">runbooks/week06-data-factory.md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另一个人能照做</w:t>
            </w:r>
            <w:r>
              <w:t xml:space="preserve"> UI / CLI </w:t>
            </w:r>
            <w:r>
              <w:rPr>
                <w:rFonts w:hint="eastAsia"/>
              </w:rPr>
              <w:t xml:space="preserve">两条路径定位、补数、验证和交接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作者自述型文档，只写“重跑一下”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</w:t>
            </w:r>
            <w:r>
              <w:rPr>
                <w:rFonts w:hint="eastAsia"/>
              </w:rPr>
              <w:t xml:space="preserve">summary：</w:t>
            </w:r>
            <w:r>
              <w:rPr>
                <w:rStyle w:val="VerbatimChar"/>
              </w:rPr>
              <w:t xml:space="preserve">reports/week06/week06_delivery_summary.md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写清结论、限制、证据路径、下一步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空泛总结，没有任何可复核路径</w:t>
            </w:r>
          </w:p>
        </w:tc>
      </w:tr>
    </w:tbl>
    <w:bookmarkEnd w:id="12"/>
    <w:bookmarkStart w:id="16" w:name="week06-在项目里的位置"/>
    <w:p>
      <w:pPr>
        <w:pStyle w:val="Heading2"/>
      </w:pPr>
      <w:r>
        <w:t xml:space="preserve">Week06 </w:t>
      </w:r>
      <w:r>
        <w:rPr>
          <w:rFonts w:hint="eastAsia"/>
        </w:rPr>
        <w:t xml:space="preserve">在项目里的位置</w:t>
      </w:r>
    </w:p>
    <w:p>
      <w:pPr>
        <w:pStyle w:val="FirstParagraph"/>
      </w:pPr>
      <w:r>
        <w:drawing>
          <wp:inline>
            <wp:extent cx="5334000" cy="300197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../assets/week06/week06-assignment-project-positi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这张图要你看懂一个判断：Week06</w:t>
      </w:r>
      <w:r>
        <w:t xml:space="preserve"> </w:t>
      </w:r>
      <w:r>
        <w:rPr>
          <w:rFonts w:hint="eastAsia"/>
        </w:rPr>
        <w:t xml:space="preserve">不是把前几周重做一遍，而是把前几周的输入、表状态、指标和证据组织成可被后续消费的资产边界。后续周次拿到的不是“某个人说跑过”，而是</w:t>
      </w:r>
      <w:r>
        <w:t xml:space="preserve"> asset graph、checks、run evidence </w:t>
      </w:r>
      <w:r>
        <w:rPr>
          <w:rFonts w:hint="eastAsia"/>
        </w:rPr>
        <w:t xml:space="preserve">和</w:t>
      </w:r>
      <w:r>
        <w:t xml:space="preserve"> runbook。</w:t>
      </w:r>
    </w:p>
    <w:bookmarkEnd w:id="16"/>
    <w:bookmarkStart w:id="20" w:name="评分边界"/>
    <w:p>
      <w:pPr>
        <w:pStyle w:val="Heading2"/>
      </w:pPr>
      <w:r>
        <w:rPr>
          <w:rFonts w:hint="eastAsia"/>
        </w:rPr>
        <w:t xml:space="preserve">评分边界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</w:t>
            </w:r>
            <w:r>
              <w:t xml:space="preserve"> Week06 </w:t>
            </w:r>
            <w:r>
              <w:rPr>
                <w:rFonts w:hint="eastAsia"/>
              </w:rPr>
              <w:t xml:space="preserve">做成平台秀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Fonts w:hint="eastAsia"/>
              </w:rPr>
              <w:t xml:space="preserve">这次作业不要求：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Dagster+ </w:t>
            </w:r>
            <w:r>
              <w:rPr>
                <w:rFonts w:hint="eastAsia"/>
              </w:rPr>
              <w:t xml:space="preserve">专有功能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</w:rPr>
              <w:t xml:space="preserve">完整</w:t>
            </w:r>
            <w:r>
              <w:t xml:space="preserve"> dynamic / multi partitions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OpenLineage / OpenMetadata / lakeFS </w:t>
            </w:r>
            <w:r>
              <w:rPr>
                <w:rFonts w:hint="eastAsia"/>
              </w:rPr>
              <w:t xml:space="preserve">平台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Week07 </w:t>
            </w:r>
            <w:r>
              <w:rPr>
                <w:rFonts w:hint="eastAsia"/>
              </w:rPr>
              <w:t xml:space="preserve">文档解析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Week08 RAG indexing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Week10 tool / HITL </w:t>
            </w:r>
            <w:r>
              <w:rPr>
                <w:rFonts w:hint="eastAsia"/>
              </w:rPr>
              <w:t xml:space="preserve">主实现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Week14 </w:t>
            </w:r>
            <w:r>
              <w:rPr>
                <w:rFonts w:hint="eastAsia"/>
              </w:rPr>
              <w:t xml:space="preserve">完整治理平台</w:t>
            </w:r>
          </w:p>
          <w:p/>
        </w:tc>
      </w:tr>
    </w:tbl>
    <w:p>
      <w:pPr>
        <w:pStyle w:val="FirstParagraph"/>
      </w:pPr>
      <w:r>
        <w:rPr>
          <w:rFonts w:hint="eastAsia"/>
        </w:rPr>
        <w:t xml:space="preserve">它要求的是：</w:t>
      </w:r>
    </w:p>
    <w:p>
      <w:pPr>
        <w:pStyle w:val="BodyText"/>
      </w:pPr>
      <w:r>
        <w:rPr>
          <w:rFonts w:hint="eastAsia"/>
          <w:b/>
          <w:bCs/>
        </w:rPr>
        <w:t xml:space="preserve">在当前项目结构里交付一个最小但真实的数据工厂运行边界。</w:t>
      </w:r>
    </w:p>
    <w:bookmarkEnd w:id="20"/>
    <w:bookmarkStart w:id="21" w:name="评分-rubric"/>
    <w:p>
      <w:pPr>
        <w:pStyle w:val="Heading2"/>
      </w:pPr>
      <w:r>
        <w:rPr>
          <w:rFonts w:hint="eastAsia"/>
        </w:rPr>
        <w:t xml:space="preserve">评分</w:t>
      </w:r>
      <w:r>
        <w:t xml:space="preserve">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高质量：能独立交接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合格：能说明并复现主要路径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需要重做：只有截图或口头描述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graph</w:t>
            </w:r>
          </w:p>
        </w:tc>
        <w:tc>
          <w:tcPr/>
          <w:p>
            <w:pPr>
              <w:pStyle w:val="Compact"/>
            </w:pPr>
            <w:r>
              <w:t xml:space="preserve">asset key、group、owner、upstream/downstream、optional </w:t>
            </w:r>
            <w:r>
              <w:rPr>
                <w:rFonts w:hint="eastAsia"/>
              </w:rPr>
              <w:t xml:space="preserve">节点都能解释，并有文档路径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5 </w:t>
            </w:r>
            <w:r>
              <w:rPr>
                <w:rFonts w:hint="eastAsia"/>
              </w:rPr>
              <w:t xml:space="preserve">个关键</w:t>
            </w:r>
            <w:r>
              <w:t xml:space="preserve"> asset </w:t>
            </w:r>
            <w:r>
              <w:rPr>
                <w:rFonts w:hint="eastAsia"/>
              </w:rPr>
              <w:t xml:space="preserve">清楚，依赖关系基本正确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UI </w:t>
            </w:r>
            <w:r>
              <w:rPr>
                <w:rFonts w:hint="eastAsia"/>
              </w:rPr>
              <w:t xml:space="preserve">截图，没有资产卡和依赖说明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/ backfill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daily partition、</w:t>
            </w:r>
            <w:r>
              <w:rPr>
                <w:rStyle w:val="VerbatimChar"/>
              </w:rPr>
              <w:t xml:space="preserve">2026-04-17</w:t>
            </w:r>
            <w:r>
              <w:t xml:space="preserve">、dry-run plan、gap reason、idempotency guard </w:t>
            </w:r>
            <w:r>
              <w:rPr>
                <w:rFonts w:hint="eastAsia"/>
              </w:rPr>
              <w:t xml:space="preserve">都可复核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能生成</w:t>
            </w:r>
            <w:r>
              <w:t xml:space="preserve"> backfill </w:t>
            </w:r>
            <w:r>
              <w:rPr>
                <w:rFonts w:hint="eastAsia"/>
              </w:rPr>
              <w:t xml:space="preserve">plan，并说明为什么不全量重跑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一失败就全量重跑，或没有</w:t>
            </w:r>
            <w:r>
              <w:t xml:space="preserve"> partition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类</w:t>
            </w:r>
            <w:r>
              <w:t xml:space="preserve"> checks </w:t>
            </w:r>
            <w:r>
              <w:rPr>
                <w:rFonts w:hint="eastAsia"/>
              </w:rPr>
              <w:t xml:space="preserve">都有结果、reason</w:t>
            </w:r>
            <w:r>
              <w:t xml:space="preserve"> </w:t>
            </w:r>
            <w:r>
              <w:rPr>
                <w:rFonts w:hint="eastAsia"/>
              </w:rPr>
              <w:t xml:space="preserve">code、失败处理动作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类</w:t>
            </w:r>
            <w:r>
              <w:t xml:space="preserve"> checks </w:t>
            </w:r>
            <w:r>
              <w:rPr>
                <w:rFonts w:hint="eastAsia"/>
              </w:rPr>
              <w:t xml:space="preserve">基本覆盖，少量说明可再打磨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只说“跑过”，没有</w:t>
            </w:r>
            <w:r>
              <w:t xml:space="preserve"> check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JSON schema </w:t>
            </w:r>
            <w:r>
              <w:rPr>
                <w:rFonts w:hint="eastAsia"/>
              </w:rPr>
              <w:t xml:space="preserve">通过，</w:t>
            </w:r>
            <w:r>
              <w:rPr>
                <w:rStyle w:val="VerbatimChar"/>
              </w:rPr>
              <w:t xml:space="preserve">report_path</w:t>
            </w:r>
            <w:r>
              <w:t xml:space="preserve"> </w:t>
            </w:r>
            <w:r>
              <w:rPr>
                <w:rFonts w:hint="eastAsia"/>
              </w:rPr>
              <w:t xml:space="preserve">真实，downstream</w:t>
            </w:r>
            <w:r>
              <w:t xml:space="preserve"> decision </w:t>
            </w:r>
            <w:r>
              <w:rPr>
                <w:rFonts w:hint="eastAsia"/>
              </w:rPr>
              <w:t xml:space="preserve">明确</w:t>
            </w:r>
          </w:p>
        </w:tc>
        <w:tc>
          <w:tcPr/>
          <w:p>
            <w:pPr>
              <w:pStyle w:val="Compact"/>
            </w:pPr>
            <w:r>
              <w:t xml:space="preserve">evidence </w:t>
            </w:r>
            <w:r>
              <w:rPr>
                <w:rFonts w:hint="eastAsia"/>
              </w:rPr>
              <w:t xml:space="preserve">字段基本完整，能说明下游是否继续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不通过、字段缺失、optional</w:t>
            </w:r>
            <w:r>
              <w:t xml:space="preserve"> fake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另一个同学能按</w:t>
            </w:r>
            <w:r>
              <w:t xml:space="preserve"> UI / CLI </w:t>
            </w:r>
            <w:r>
              <w:rPr>
                <w:rFonts w:hint="eastAsia"/>
              </w:rPr>
              <w:t xml:space="preserve">两条路径复现定位、补数、验证和交接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核心命令和判断路径可复现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只有作者本人能看懂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后续周衔接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</w:t>
            </w:r>
            <w:r>
              <w:t xml:space="preserve"> Week07 / Week08 / Week11 / Week14 </w:t>
            </w:r>
            <w:r>
              <w:rPr>
                <w:rFonts w:hint="eastAsia"/>
              </w:rPr>
              <w:t xml:space="preserve">消费什么证据和限制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能说明主要下游消费点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抢跑解析、RAG、治理平台，或没有交接意识</w:t>
            </w:r>
          </w:p>
        </w:tc>
      </w:tr>
    </w:tbl>
    <w:bookmarkEnd w:id="21"/>
    <w:bookmarkStart w:id="22" w:name="可观察证据"/>
    <w:p>
      <w:pPr>
        <w:pStyle w:val="Heading2"/>
      </w:pPr>
      <w:r>
        <w:rPr>
          <w:rFonts w:hint="eastAsia"/>
        </w:rPr>
        <w:t xml:space="preserve">可观察证据</w:t>
      </w:r>
    </w:p>
    <w:p>
      <w:pPr>
        <w:pStyle w:val="FirstParagraph"/>
      </w:pPr>
      <w:r>
        <w:rPr>
          <w:rFonts w:hint="eastAsia"/>
        </w:rPr>
        <w:t xml:space="preserve">助教评分时会优先看这些证据，而不是看你写得多不多：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tests/contract/test_week06_run_evidence_schema.py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tests/integration/test_week06_definitions_loadable.py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pipelines.data_factory.backfill_plan </w:t>
      </w:r>
      <w:r>
        <w:rPr>
          <w:rStyle w:val="AttributeTok"/>
        </w:rPr>
        <w:t xml:space="preserve">--partition</w:t>
      </w:r>
      <w:r>
        <w:rPr>
          <w:rStyle w:val="NormalTok"/>
        </w:rPr>
        <w:t xml:space="preserve"> 2026-04-17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dry-run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tests/integration/test_week06_asset_checks.py tests/integration/test_week06_run_evidence_generation.py </w:t>
      </w:r>
      <w:r>
        <w:rPr>
          <w:rStyle w:val="AttributeTok"/>
        </w:rPr>
        <w:t xml:space="preserve">-q</w:t>
      </w:r>
    </w:p>
    <w:bookmarkEnd w:id="22"/>
    <w:bookmarkStart w:id="23" w:name="完成标准"/>
    <w:p>
      <w:pPr>
        <w:pStyle w:val="Heading2"/>
      </w:pPr>
      <w:r>
        <w:rPr>
          <w:rFonts w:hint="eastAsia"/>
        </w:rPr>
        <w:t xml:space="preserve">完成标准</w:t>
      </w:r>
    </w:p>
    <w:p>
      <w:pPr>
        <w:pStyle w:val="Compact"/>
        <w:numPr>
          <w:ilvl w:val="0"/>
          <w:numId w:val="1003"/>
        </w:numPr>
      </w:pPr>
      <w:r>
        <w:t xml:space="preserve">asset graph </w:t>
      </w:r>
      <w:r>
        <w:rPr>
          <w:rFonts w:hint="eastAsia"/>
        </w:rPr>
        <w:t xml:space="preserve">命名清楚，使用</w:t>
      </w:r>
      <w:r>
        <w:t xml:space="preserve"> </w:t>
      </w:r>
      <w:r>
        <w:rPr>
          <w:rStyle w:val="VerbatimChar"/>
        </w:rPr>
        <w:t xml:space="preserve">week06/*</w:t>
      </w:r>
      <w:r>
        <w:t xml:space="preserve"> </w:t>
      </w:r>
      <w:r>
        <w:rPr>
          <w:rFonts w:hint="eastAsia"/>
        </w:rPr>
        <w:t xml:space="preserve">或等价</w:t>
      </w:r>
      <w:r>
        <w:t xml:space="preserve"> namespace。</w:t>
      </w:r>
    </w:p>
    <w:p>
      <w:pPr>
        <w:pStyle w:val="Compact"/>
        <w:numPr>
          <w:ilvl w:val="0"/>
          <w:numId w:val="1003"/>
        </w:numPr>
      </w:pPr>
      <w:r>
        <w:t xml:space="preserve">source observation </w:t>
      </w:r>
      <w:r>
        <w:rPr>
          <w:rFonts w:hint="eastAsia"/>
        </w:rPr>
        <w:t xml:space="preserve">与</w:t>
      </w:r>
      <w:r>
        <w:t xml:space="preserve"> core materialization job </w:t>
      </w:r>
      <w:r>
        <w:rPr>
          <w:rFonts w:hint="eastAsia"/>
        </w:rPr>
        <w:t xml:space="preserve">边界清楚。</w:t>
      </w:r>
    </w:p>
    <w:p>
      <w:pPr>
        <w:pStyle w:val="Compact"/>
        <w:numPr>
          <w:ilvl w:val="0"/>
          <w:numId w:val="1003"/>
        </w:numPr>
      </w:pPr>
      <w:r>
        <w:t xml:space="preserve">daily partition strategy </w:t>
      </w:r>
      <w:r>
        <w:rPr>
          <w:rFonts w:hint="eastAsia"/>
        </w:rPr>
        <w:t xml:space="preserve">写清楚，不默认全量重跑。</w:t>
      </w:r>
    </w:p>
    <w:p>
      <w:pPr>
        <w:pStyle w:val="Compact"/>
        <w:numPr>
          <w:ilvl w:val="0"/>
          <w:numId w:val="1003"/>
        </w:numPr>
      </w:pPr>
      <w:r>
        <w:t xml:space="preserve">backfill / replay </w:t>
      </w:r>
      <w:r>
        <w:rPr>
          <w:rFonts w:hint="eastAsia"/>
        </w:rPr>
        <w:t xml:space="preserve">演示有</w:t>
      </w:r>
      <w:r>
        <w:t xml:space="preserve"> plan、reason code </w:t>
      </w:r>
      <w:r>
        <w:rPr>
          <w:rFonts w:hint="eastAsia"/>
        </w:rPr>
        <w:t xml:space="preserve">和结果记录。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至少</w:t>
      </w:r>
      <w:r>
        <w:t xml:space="preserve"> 5 </w:t>
      </w:r>
      <w:r>
        <w:rPr>
          <w:rFonts w:hint="eastAsia"/>
        </w:rPr>
        <w:t xml:space="preserve">类</w:t>
      </w:r>
      <w:r>
        <w:t xml:space="preserve"> asset checks </w:t>
      </w:r>
      <w:r>
        <w:rPr>
          <w:rFonts w:hint="eastAsia"/>
        </w:rPr>
        <w:t xml:space="preserve">有结果或可执行设计。</w:t>
      </w:r>
    </w:p>
    <w:p>
      <w:pPr>
        <w:pStyle w:val="Compact"/>
        <w:numPr>
          <w:ilvl w:val="0"/>
          <w:numId w:val="1003"/>
        </w:numPr>
      </w:pPr>
      <w:r>
        <w:t xml:space="preserve">run evidence schema </w:t>
      </w:r>
      <w:r>
        <w:rPr>
          <w:rFonts w:hint="eastAsia"/>
        </w:rPr>
        <w:t xml:space="preserve">区分</w:t>
      </w:r>
      <w:r>
        <w:t xml:space="preserve"> required / optional。</w:t>
      </w:r>
    </w:p>
    <w:p>
      <w:pPr>
        <w:pStyle w:val="Compact"/>
        <w:numPr>
          <w:ilvl w:val="0"/>
          <w:numId w:val="1003"/>
        </w:numPr>
      </w:pPr>
      <w:r>
        <w:t xml:space="preserve">Week04 / Week05 </w:t>
      </w:r>
      <w:r>
        <w:rPr>
          <w:rFonts w:hint="eastAsia"/>
        </w:rPr>
        <w:t xml:space="preserve">未启用时写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not_available</w:t>
      </w:r>
      <w:r>
        <w:rPr>
          <w:rFonts w:hint="eastAsia"/>
        </w:rPr>
        <w:t xml:space="preserve">，不</w:t>
      </w:r>
      <w:r>
        <w:t xml:space="preserve"> fake passed。</w:t>
      </w:r>
    </w:p>
    <w:p>
      <w:pPr>
        <w:pStyle w:val="Compact"/>
        <w:numPr>
          <w:ilvl w:val="0"/>
          <w:numId w:val="1003"/>
        </w:numPr>
      </w:pPr>
      <w:r>
        <w:t xml:space="preserve">runbook </w:t>
      </w:r>
      <w:r>
        <w:rPr>
          <w:rFonts w:hint="eastAsia"/>
        </w:rPr>
        <w:t xml:space="preserve">能让另一个人照着完成定位和补数。</w:t>
      </w:r>
    </w:p>
    <w:bookmarkEnd w:id="23"/>
    <w:bookmarkStart w:id="24" w:name="作业提交前自检"/>
    <w:p>
      <w:pPr>
        <w:pStyle w:val="Heading2"/>
      </w:pPr>
      <w:r>
        <w:rPr>
          <w:rFonts w:hint="eastAsia"/>
        </w:rPr>
        <w:t xml:space="preserve">作业提交前自检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我能说清每个</w:t>
      </w:r>
      <w:r>
        <w:t xml:space="preserve"> asset key </w:t>
      </w:r>
      <w:r>
        <w:rPr>
          <w:rFonts w:hint="eastAsia"/>
        </w:rPr>
        <w:t xml:space="preserve">的</w:t>
      </w:r>
      <w:r>
        <w:t xml:space="preserve"> owner、upstream、downstream。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我能解释为什么默认</w:t>
      </w:r>
      <w:r>
        <w:t xml:space="preserve"> daily partition。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我有一份</w:t>
      </w:r>
      <w:r>
        <w:t xml:space="preserve"> 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的</w:t>
      </w:r>
      <w:r>
        <w:t xml:space="preserve"> backfill dry-run plan。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我跑过</w:t>
      </w:r>
      <w:r>
        <w:t xml:space="preserve"> run evidence schema test。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我没有把</w:t>
      </w:r>
      <w:r>
        <w:t xml:space="preserve"> optional </w:t>
      </w:r>
      <w:r>
        <w:rPr>
          <w:rFonts w:hint="eastAsia"/>
        </w:rPr>
        <w:t xml:space="preserve">依赖写成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我写清了</w:t>
      </w:r>
      <w:r>
        <w:t xml:space="preserve"> downstream decision。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我的</w:t>
      </w:r>
      <w:r>
        <w:t xml:space="preserve"> runbook </w:t>
      </w:r>
      <w:r>
        <w:rPr>
          <w:rFonts w:hint="eastAsia"/>
        </w:rPr>
        <w:t xml:space="preserve">不是只有我本人能看懂。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我写清了已知限制。</w:t>
      </w:r>
    </w:p>
    <w:bookmarkEnd w:id="24"/>
    <w:bookmarkStart w:id="25" w:name="不接受的作业类型"/>
    <w:p>
      <w:pPr>
        <w:pStyle w:val="Heading2"/>
      </w:pPr>
      <w:r>
        <w:rPr>
          <w:rFonts w:hint="eastAsia"/>
        </w:rPr>
        <w:t xml:space="preserve">不接受的作业类型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只有</w:t>
      </w:r>
      <w:r>
        <w:t xml:space="preserve"> Dagster UI </w:t>
      </w:r>
      <w:r>
        <w:rPr>
          <w:rFonts w:hint="eastAsia"/>
        </w:rPr>
        <w:t xml:space="preserve">截图，没有</w:t>
      </w:r>
      <w:r>
        <w:t xml:space="preserve"> artifact </w:t>
      </w:r>
      <w:r>
        <w:rPr>
          <w:rFonts w:hint="eastAsia"/>
        </w:rPr>
        <w:t xml:space="preserve">路径。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只有文字总结，没有</w:t>
      </w:r>
      <w:r>
        <w:t xml:space="preserve"> backfill plan、checks、run evidence。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contracts/run_evidence/week06_run_evidence.schema.json</w:t>
      </w:r>
      <w:r>
        <w:t xml:space="preserve"> </w:t>
      </w:r>
      <w:r>
        <w:rPr>
          <w:rFonts w:hint="eastAsia"/>
        </w:rPr>
        <w:t xml:space="preserve">或</w:t>
      </w:r>
      <w:r>
        <w:t xml:space="preserve"> schema </w:t>
      </w:r>
      <w:r>
        <w:rPr>
          <w:rFonts w:hint="eastAsia"/>
        </w:rPr>
        <w:t xml:space="preserve">不可校验。</w:t>
      </w:r>
    </w:p>
    <w:p>
      <w:pPr>
        <w:pStyle w:val="Compact"/>
        <w:numPr>
          <w:ilvl w:val="0"/>
          <w:numId w:val="1012"/>
        </w:numPr>
      </w:pPr>
      <w:r>
        <w:t xml:space="preserve">Week04 / Week05 </w:t>
      </w:r>
      <w:r>
        <w:rPr>
          <w:rFonts w:hint="eastAsia"/>
        </w:rPr>
        <w:t xml:space="preserve">没跑却写成</w:t>
      </w:r>
      <w:r>
        <w:t xml:space="preserve"> </w:t>
      </w:r>
      <w:r>
        <w:rPr>
          <w:rStyle w:val="VerbatimChar"/>
        </w:rPr>
        <w:t xml:space="preserve">passed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抢跑</w:t>
      </w:r>
      <w:r>
        <w:t xml:space="preserve"> Week07 </w:t>
      </w:r>
      <w:r>
        <w:rPr>
          <w:rFonts w:hint="eastAsia"/>
        </w:rPr>
        <w:t xml:space="preserve">解析、Week08</w:t>
      </w:r>
      <w:r>
        <w:t xml:space="preserve"> RAG、Week10 tool / HITL </w:t>
      </w:r>
      <w:r>
        <w:rPr>
          <w:rFonts w:hint="eastAsia"/>
        </w:rPr>
        <w:t xml:space="preserve">或</w:t>
      </w:r>
      <w:r>
        <w:t xml:space="preserve"> Week14 </w:t>
      </w:r>
      <w:r>
        <w:rPr>
          <w:rFonts w:hint="eastAsia"/>
        </w:rPr>
        <w:t xml:space="preserve">完整治理平台。</w:t>
      </w:r>
    </w:p>
    <w:p>
      <w:pPr>
        <w:pStyle w:val="Compact"/>
        <w:numPr>
          <w:ilvl w:val="0"/>
          <w:numId w:val="1012"/>
        </w:numPr>
      </w:pPr>
      <w:r>
        <w:t xml:space="preserve">runbook </w:t>
      </w:r>
      <w:r>
        <w:rPr>
          <w:rFonts w:hint="eastAsia"/>
        </w:rPr>
        <w:t xml:space="preserve">只写“重跑一下”，没有判断树和验收点。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把</w:t>
      </w:r>
      <w:r>
        <w:t xml:space="preserve"> destructive delete </w:t>
      </w:r>
      <w:r>
        <w:rPr>
          <w:rFonts w:hint="eastAsia"/>
        </w:rPr>
        <w:t xml:space="preserve">当成回填演示。</w:t>
      </w:r>
    </w:p>
    <w:bookmarkEnd w:id="25"/>
    <w:bookmarkStart w:id="26" w:name="建议交付结构"/>
    <w:p>
      <w:pPr>
        <w:pStyle w:val="Heading2"/>
      </w:pPr>
      <w:r>
        <w:rPr>
          <w:rFonts w:hint="eastAsia"/>
        </w:rPr>
        <w:t xml:space="preserve">建议交付结构</w:t>
      </w:r>
    </w:p>
    <w:p>
      <w:pPr>
        <w:pStyle w:val="SourceCode"/>
      </w:pPr>
      <w:r>
        <w:rPr>
          <w:rStyle w:val="VerbatimChar"/>
        </w:rPr>
        <w:t xml:space="preserve">docs/blueprints/week06/</w:t>
      </w:r>
      <w:r>
        <w:br/>
      </w:r>
      <w:r>
        <w:rPr>
          <w:rStyle w:val="VerbatimChar"/>
        </w:rPr>
        <w:t xml:space="preserve">  week06-data-factory-blueprint.md</w:t>
      </w:r>
      <w:r>
        <w:br/>
      </w:r>
      <w:r>
        <w:rPr>
          <w:rStyle w:val="VerbatimChar"/>
        </w:rPr>
        <w:t xml:space="preserve">  week06-asset-graph.md</w:t>
      </w:r>
      <w:r>
        <w:br/>
      </w:r>
      <w:r>
        <w:rPr>
          <w:rStyle w:val="VerbatimChar"/>
        </w:rPr>
        <w:t xml:space="preserve">  week06-partition-backfill-strategy.md</w:t>
      </w:r>
      <w:r>
        <w:br/>
      </w:r>
      <w:r>
        <w:rPr>
          <w:rStyle w:val="VerbatimChar"/>
        </w:rPr>
        <w:t xml:space="preserve">  week06-run-evidence-spec.md</w:t>
      </w:r>
      <w:r>
        <w:br/>
      </w:r>
      <w:r>
        <w:br/>
      </w:r>
      <w:r>
        <w:rPr>
          <w:rStyle w:val="VerbatimChar"/>
        </w:rPr>
        <w:t xml:space="preserve">contracts/run_evidence/</w:t>
      </w:r>
      <w:r>
        <w:br/>
      </w:r>
      <w:r>
        <w:rPr>
          <w:rStyle w:val="VerbatimChar"/>
        </w:rPr>
        <w:t xml:space="preserve">  week06_run_evidence.schema.json</w:t>
      </w:r>
      <w:r>
        <w:br/>
      </w:r>
      <w:r>
        <w:br/>
      </w:r>
      <w:r>
        <w:rPr>
          <w:rStyle w:val="VerbatimChar"/>
        </w:rPr>
        <w:t xml:space="preserve">runbooks/</w:t>
      </w:r>
      <w:r>
        <w:br/>
      </w:r>
      <w:r>
        <w:rPr>
          <w:rStyle w:val="VerbatimChar"/>
        </w:rPr>
        <w:t xml:space="preserve">  week06-data-factory.md</w:t>
      </w:r>
      <w:r>
        <w:br/>
      </w:r>
      <w:r>
        <w:br/>
      </w:r>
      <w:r>
        <w:rPr>
          <w:rStyle w:val="VerbatimChar"/>
        </w:rPr>
        <w:t xml:space="preserve">reports/week06/</w:t>
      </w:r>
      <w:r>
        <w:br/>
      </w:r>
      <w:r>
        <w:rPr>
          <w:rStyle w:val="VerbatimChar"/>
        </w:rPr>
        <w:t xml:space="preserve">  backfill/</w:t>
      </w:r>
      <w:r>
        <w:br/>
      </w:r>
      <w:r>
        <w:rPr>
          <w:rStyle w:val="VerbatimChar"/>
        </w:rPr>
        <w:t xml:space="preserve">  checks/</w:t>
      </w:r>
      <w:r>
        <w:br/>
      </w:r>
      <w:r>
        <w:rPr>
          <w:rStyle w:val="VerbatimChar"/>
        </w:rPr>
        <w:t xml:space="preserve">  run_evidence/</w:t>
      </w:r>
      <w:r>
        <w:br/>
      </w:r>
      <w:r>
        <w:rPr>
          <w:rStyle w:val="VerbatimChar"/>
        </w:rPr>
        <w:t xml:space="preserve">  asset_checks_summary.md</w:t>
      </w:r>
      <w:r>
        <w:br/>
      </w:r>
      <w:r>
        <w:rPr>
          <w:rStyle w:val="VerbatimChar"/>
        </w:rPr>
        <w:t xml:space="preserve">  run_evidence_summary.md</w:t>
      </w:r>
      <w:r>
        <w:br/>
      </w:r>
      <w:r>
        <w:rPr>
          <w:rStyle w:val="VerbatimChar"/>
        </w:rPr>
        <w:t xml:space="preserve">  week06_delivery_summary.md</w:t>
      </w:r>
    </w:p>
    <w:bookmarkEnd w:id="26"/>
    <w:bookmarkStart w:id="27" w:name="week06_delivery_summary.md-最少回答什么"/>
    <w:p>
      <w:pPr>
        <w:pStyle w:val="Heading2"/>
      </w:pPr>
      <w:r>
        <w:rPr>
          <w:rStyle w:val="VerbatimChar"/>
        </w:rPr>
        <w:t xml:space="preserve">week06_delivery_summary.md</w:t>
      </w:r>
      <w:r>
        <w:t xml:space="preserve"> </w:t>
      </w:r>
      <w:r>
        <w:rPr>
          <w:rFonts w:hint="eastAsia"/>
        </w:rPr>
        <w:t xml:space="preserve">最少回答什么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这次</w:t>
      </w:r>
      <w:r>
        <w:t xml:space="preserve"> Data Factory v1 </w:t>
      </w:r>
      <w:r>
        <w:rPr>
          <w:rFonts w:hint="eastAsia"/>
        </w:rPr>
        <w:t xml:space="preserve">覆盖哪些</w:t>
      </w:r>
      <w:r>
        <w:t xml:space="preserve"> </w:t>
      </w:r>
      <w:r>
        <w:rPr>
          <w:rFonts w:hint="eastAsia"/>
        </w:rPr>
        <w:t xml:space="preserve">assets？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</w:t>
      </w:r>
      <w:r>
        <w:t xml:space="preserve"> assets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materializable，哪些是</w:t>
      </w:r>
      <w:r>
        <w:t xml:space="preserve"> optional / </w:t>
      </w:r>
      <w:r>
        <w:rPr>
          <w:rFonts w:hint="eastAsia"/>
        </w:rPr>
        <w:t xml:space="preserve">external？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默认</w:t>
      </w:r>
      <w:r>
        <w:t xml:space="preserve"> partition strategy </w:t>
      </w:r>
      <w:r>
        <w:rPr>
          <w:rFonts w:hint="eastAsia"/>
        </w:rPr>
        <w:t xml:space="preserve">是什么？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演示了哪个</w:t>
      </w:r>
      <w:r>
        <w:t xml:space="preserve"> failed / missing </w:t>
      </w:r>
      <w:r>
        <w:rPr>
          <w:rFonts w:hint="eastAsia"/>
        </w:rPr>
        <w:t xml:space="preserve">partition？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选择</w:t>
      </w:r>
      <w:r>
        <w:t xml:space="preserve"> retry / replay / backfill / dry-run </w:t>
      </w:r>
      <w:r>
        <w:rPr>
          <w:rFonts w:hint="eastAsia"/>
        </w:rPr>
        <w:t xml:space="preserve">的原因是什么？</w:t>
      </w:r>
    </w:p>
    <w:p>
      <w:pPr>
        <w:pStyle w:val="Compact"/>
        <w:numPr>
          <w:ilvl w:val="0"/>
          <w:numId w:val="1013"/>
        </w:numPr>
      </w:pPr>
      <w:r>
        <w:t xml:space="preserve">checks </w:t>
      </w:r>
      <w:r>
        <w:rPr>
          <w:rFonts w:hint="eastAsia"/>
        </w:rPr>
        <w:t xml:space="preserve">结果是什么？</w:t>
      </w:r>
    </w:p>
    <w:p>
      <w:pPr>
        <w:pStyle w:val="Compact"/>
        <w:numPr>
          <w:ilvl w:val="0"/>
          <w:numId w:val="1013"/>
        </w:numPr>
      </w:pPr>
      <w:r>
        <w:t xml:space="preserve">run evidence </w:t>
      </w:r>
      <w:r>
        <w:rPr>
          <w:rFonts w:hint="eastAsia"/>
        </w:rPr>
        <w:t xml:space="preserve">路径是什么？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下游是否允许继续消费？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哪些能力留给</w:t>
      </w:r>
      <w:r>
        <w:t xml:space="preserve"> Week07 / Week08 / Week11 / </w:t>
      </w:r>
      <w:r>
        <w:rPr>
          <w:rFonts w:hint="eastAsia"/>
        </w:rPr>
        <w:t xml:space="preserve">Week14？</w:t>
      </w:r>
    </w:p>
    <w:p>
      <w:pPr>
        <w:pStyle w:val="FirstParagraph"/>
      </w:pPr>
      <w:r>
        <w:rPr>
          <w:rFonts w:hint="eastAsia"/>
        </w:rPr>
        <w:t xml:space="preserve">建议模板：</w:t>
      </w:r>
    </w:p>
    <w:p>
      <w:pPr>
        <w:pStyle w:val="SourceCode"/>
      </w:pPr>
      <w:r>
        <w:rPr>
          <w:rStyle w:val="FunctionTok"/>
        </w:rPr>
        <w:t xml:space="preserve"># Week06 Delivery Summary</w:t>
      </w:r>
      <w:r>
        <w:br/>
      </w:r>
      <w:r>
        <w:br/>
      </w:r>
      <w:r>
        <w:rPr>
          <w:rStyle w:val="FunctionTok"/>
        </w:rPr>
        <w:t xml:space="preserve">## 1. Assets Covered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core materializable assets: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external / optional assets:</w:t>
      </w:r>
      <w:r>
        <w:br/>
      </w:r>
      <w:r>
        <w:br/>
      </w:r>
      <w:r>
        <w:rPr>
          <w:rStyle w:val="FunctionTok"/>
        </w:rPr>
        <w:t xml:space="preserve">## 2. Partition and Backfill Decision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default partition: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gap reason: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selected action: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idempotency guard:</w:t>
      </w:r>
      <w:r>
        <w:br/>
      </w:r>
      <w:r>
        <w:br/>
      </w:r>
      <w:r>
        <w:rPr>
          <w:rStyle w:val="FunctionTok"/>
        </w:rPr>
        <w:t xml:space="preserve">## 3. Checks and Evidence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checks summary path: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 evidence path: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downstream decision:</w:t>
      </w:r>
      <w:r>
        <w:br/>
      </w:r>
      <w:r>
        <w:br/>
      </w:r>
      <w:r>
        <w:rPr>
          <w:rStyle w:val="FunctionTok"/>
        </w:rPr>
        <w:t xml:space="preserve">## 4. Known Limitations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Week04 optional state: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Week05 optional state: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deferred to later weeks:</w:t>
      </w:r>
    </w:p>
    <w:bookmarkEnd w:id="27"/>
    <w:bookmarkStart w:id="28" w:name="优秀-合格-不合格样例"/>
    <w:p>
      <w:pPr>
        <w:pStyle w:val="Heading2"/>
      </w:pPr>
      <w:r>
        <w:rPr>
          <w:rFonts w:hint="eastAsia"/>
        </w:rPr>
        <w:t xml:space="preserve">优秀</w:t>
      </w:r>
      <w:r>
        <w:t xml:space="preserve"> / </w:t>
      </w:r>
      <w:r>
        <w:rPr>
          <w:rFonts w:hint="eastAsia"/>
        </w:rPr>
        <w:t xml:space="preserve">合格</w:t>
      </w:r>
      <w:r>
        <w:t xml:space="preserve"> / </w:t>
      </w:r>
      <w:r>
        <w:rPr>
          <w:rFonts w:hint="eastAsia"/>
        </w:rPr>
        <w:t xml:space="preserve">不合格样例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报告路径真实；5</w:t>
            </w:r>
            <w:r>
              <w:t xml:space="preserve"> </w:t>
            </w:r>
            <w:r>
              <w:rPr>
                <w:rFonts w:hint="eastAsia"/>
              </w:rPr>
              <w:t xml:space="preserve">类</w:t>
            </w:r>
            <w:r>
              <w:t xml:space="preserve"> checks </w:t>
            </w:r>
            <w:r>
              <w:rPr>
                <w:rFonts w:hint="eastAsia"/>
              </w:rPr>
              <w:t xml:space="preserve">有结果；reason</w:t>
            </w:r>
            <w:r>
              <w:t xml:space="preserve"> code </w:t>
            </w:r>
            <w:r>
              <w:rPr>
                <w:rFonts w:hint="eastAsia"/>
              </w:rPr>
              <w:t xml:space="preserve">清晰；run</w:t>
            </w:r>
            <w:r>
              <w:t xml:space="preserve"> evidence schema </w:t>
            </w:r>
            <w:r>
              <w:rPr>
                <w:rFonts w:hint="eastAsia"/>
              </w:rPr>
              <w:t xml:space="preserve">通过；runbook</w:t>
            </w:r>
            <w:r>
              <w:t xml:space="preserve"> </w:t>
            </w:r>
            <w:r>
              <w:rPr>
                <w:rFonts w:hint="eastAsia"/>
              </w:rPr>
              <w:t xml:space="preserve">能让他人复现；summary</w:t>
            </w:r>
            <w:r>
              <w:t xml:space="preserve"> </w:t>
            </w:r>
            <w:r>
              <w:rPr>
                <w:rFonts w:hint="eastAsia"/>
              </w:rPr>
              <w:t xml:space="preserve">明确写出</w:t>
            </w:r>
            <w:r>
              <w:t xml:space="preserve"> unblock / hold / dry-run-only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核心路径和证据完整，能生成</w:t>
            </w:r>
            <w:r>
              <w:t xml:space="preserve"> dry-run plan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evidence；图或说明还有打磨空间；optional</w:t>
            </w:r>
            <w:r>
              <w:t xml:space="preserve"> </w:t>
            </w:r>
            <w:r>
              <w:rPr>
                <w:rFonts w:hint="eastAsia"/>
              </w:rPr>
              <w:t xml:space="preserve">状态诚实记录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Dagster </w:t>
            </w:r>
            <w:r>
              <w:rPr>
                <w:rFonts w:hint="eastAsia"/>
              </w:rPr>
              <w:t xml:space="preserve">截图；没有</w:t>
            </w:r>
            <w:r>
              <w:t xml:space="preserve"> evidence </w:t>
            </w:r>
            <w:r>
              <w:rPr>
                <w:rFonts w:hint="eastAsia"/>
              </w:rPr>
              <w:t xml:space="preserve">schema；没有</w:t>
            </w:r>
            <w:r>
              <w:t xml:space="preserve"> backfill </w:t>
            </w:r>
            <w:r>
              <w:rPr>
                <w:rFonts w:hint="eastAsia"/>
              </w:rPr>
              <w:t xml:space="preserve">plan；命令不可复现；把未启用依赖写成</w:t>
            </w:r>
            <w:r>
              <w:t xml:space="preserve"> </w:t>
            </w:r>
            <w:r>
              <w:rPr>
                <w:rStyle w:val="VerbatimChar"/>
              </w:rPr>
              <w:t xml:space="preserve">passed</w:t>
            </w:r>
          </w:p>
        </w:tc>
      </w:tr>
    </w:tbl>
    <w:bookmarkEnd w:id="28"/>
    <w:bookmarkStart w:id="29" w:name="本周工件会被谁继续使用"/>
    <w:p>
      <w:pPr>
        <w:pStyle w:val="Heading2"/>
      </w:pPr>
      <w:r>
        <w:rPr>
          <w:rFonts w:hint="eastAsia"/>
        </w:rPr>
        <w:t xml:space="preserve">本周工件会被谁继续使用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本周作业工件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后续谁会用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reports/week06/run_evidence/*.json</w:t>
            </w:r>
          </w:p>
        </w:tc>
        <w:tc>
          <w:tcPr/>
          <w:p>
            <w:pPr>
              <w:pStyle w:val="Compact"/>
            </w:pPr>
            <w:r>
              <w:t xml:space="preserve">Week07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判断解析输入是否准入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reports/week06/asset_checks_summary.md</w:t>
            </w:r>
          </w:p>
        </w:tc>
        <w:tc>
          <w:tcPr/>
          <w:p>
            <w:pPr>
              <w:pStyle w:val="Compact"/>
            </w:pPr>
            <w:r>
              <w:t xml:space="preserve">Week08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判断索引输入是否可消费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docs/blueprints/week06/week06-asset-graph.md</w:t>
            </w:r>
          </w:p>
        </w:tc>
        <w:tc>
          <w:tcPr/>
          <w:p>
            <w:pPr>
              <w:pStyle w:val="Compact"/>
            </w:pPr>
            <w:r>
              <w:t xml:space="preserve">Week11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评测定位输入边界和失败归因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runbooks/week06-data-factory.md</w:t>
            </w:r>
          </w:p>
        </w:tc>
        <w:tc>
          <w:tcPr/>
          <w:p>
            <w:pPr>
              <w:pStyle w:val="Compact"/>
            </w:pPr>
            <w:r>
              <w:t xml:space="preserve">Week14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治理、回滚、追责和审计复盘</w:t>
            </w:r>
          </w:p>
        </w:tc>
      </w:tr>
    </w:tbl>
    <w:bookmarkEnd w:id="29"/>
    <w:bookmarkStart w:id="30" w:name="加分项"/>
    <w:p>
      <w:pPr>
        <w:pStyle w:val="Heading2"/>
      </w:pPr>
      <w:r>
        <w:rPr>
          <w:rFonts w:hint="eastAsia"/>
        </w:rPr>
        <w:t xml:space="preserve">加分项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给</w:t>
      </w:r>
      <w:r>
        <w:t xml:space="preserve"> asset graph </w:t>
      </w:r>
      <w:r>
        <w:rPr>
          <w:rFonts w:hint="eastAsia"/>
        </w:rPr>
        <w:t xml:space="preserve">增加</w:t>
      </w:r>
      <w:r>
        <w:t xml:space="preserve"> owner、domain、sensitivity、freshness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补一个</w:t>
      </w:r>
      <w:r>
        <w:t xml:space="preserve"> source observation job </w:t>
      </w:r>
      <w:r>
        <w:rPr>
          <w:rFonts w:hint="eastAsia"/>
        </w:rPr>
        <w:t xml:space="preserve">与</w:t>
      </w:r>
      <w:r>
        <w:t xml:space="preserve"> core materialization job </w:t>
      </w:r>
      <w:r>
        <w:rPr>
          <w:rFonts w:hint="eastAsia"/>
        </w:rPr>
        <w:t xml:space="preserve">的对比说明。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为</w:t>
      </w:r>
      <w:r>
        <w:t xml:space="preserve"> Week04 lakehouse </w:t>
      </w:r>
      <w:r>
        <w:rPr>
          <w:rFonts w:hint="eastAsia"/>
        </w:rPr>
        <w:t xml:space="preserve">和</w:t>
      </w:r>
      <w:r>
        <w:t xml:space="preserve"> Week05 semantic mart </w:t>
      </w:r>
      <w:r>
        <w:rPr>
          <w:rFonts w:hint="eastAsia"/>
        </w:rPr>
        <w:t xml:space="preserve">写清</w:t>
      </w:r>
      <w:r>
        <w:t xml:space="preserve"> optional observation </w:t>
      </w:r>
      <w:r>
        <w:rPr>
          <w:rFonts w:hint="eastAsia"/>
        </w:rPr>
        <w:t xml:space="preserve">逻辑。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给</w:t>
      </w:r>
      <w:r>
        <w:t xml:space="preserve"> recovery decision tree </w:t>
      </w:r>
      <w:r>
        <w:rPr>
          <w:rFonts w:hint="eastAsia"/>
        </w:rPr>
        <w:t xml:space="preserve">增加实际</w:t>
      </w:r>
      <w:r>
        <w:t xml:space="preserve"> case。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把</w:t>
      </w:r>
      <w:r>
        <w:t xml:space="preserve"> evidence summary </w:t>
      </w:r>
      <w:r>
        <w:rPr>
          <w:rFonts w:hint="eastAsia"/>
        </w:rPr>
        <w:t xml:space="preserve">同步到</w:t>
      </w:r>
      <w:r>
        <w:t xml:space="preserve"> runbook </w:t>
      </w:r>
      <w:r>
        <w:rPr>
          <w:rFonts w:hint="eastAsia"/>
        </w:rPr>
        <w:t xml:space="preserve">的</w:t>
      </w:r>
      <w:r>
        <w:t xml:space="preserve"> operator checklist。</w:t>
      </w:r>
    </w:p>
    <w:bookmarkEnd w:id="30"/>
    <w:bookmarkStart w:id="39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5"/>
        </w:numPr>
      </w:pPr>
      <w:hyperlink r:id="rId31">
        <w:r>
          <w:rPr>
            <w:rStyle w:val="Hyperlink"/>
          </w:rPr>
          <w:t xml:space="preserve">Dagster Assets</w:t>
        </w:r>
      </w:hyperlink>
      <w:r>
        <w:rPr>
          <w:rStyle w:val="FootnoteReference"/>
        </w:rPr>
        <w:footnoteReference w:id="32"/>
      </w:r>
    </w:p>
    <w:p>
      <w:pPr>
        <w:pStyle w:val="Compact"/>
        <w:numPr>
          <w:ilvl w:val="0"/>
          <w:numId w:val="1015"/>
        </w:numPr>
      </w:pPr>
      <w:hyperlink r:id="rId33">
        <w:r>
          <w:rPr>
            <w:rStyle w:val="Hyperlink"/>
          </w:rPr>
          <w:t xml:space="preserve">Dagster Asset Checks</w:t>
        </w:r>
      </w:hyperlink>
      <w:r>
        <w:rPr>
          <w:rStyle w:val="FootnoteReference"/>
        </w:rPr>
        <w:footnoteReference w:id="34"/>
      </w:r>
    </w:p>
    <w:p>
      <w:pPr>
        <w:pStyle w:val="Compact"/>
        <w:numPr>
          <w:ilvl w:val="0"/>
          <w:numId w:val="1015"/>
        </w:numPr>
      </w:pPr>
      <w:hyperlink r:id="rId35">
        <w:r>
          <w:rPr>
            <w:rStyle w:val="Hyperlink"/>
          </w:rPr>
          <w:t xml:space="preserve">Dagster Partitions and Backfills</w:t>
        </w:r>
      </w:hyperlink>
      <w:r>
        <w:rPr>
          <w:rStyle w:val="FootnoteReference"/>
        </w:rPr>
        <w:footnoteReference w:id="36"/>
      </w:r>
    </w:p>
    <w:p>
      <w:pPr>
        <w:pStyle w:val="Compact"/>
        <w:numPr>
          <w:ilvl w:val="0"/>
          <w:numId w:val="1015"/>
        </w:numPr>
      </w:pPr>
      <w:hyperlink r:id="rId37">
        <w:r>
          <w:rPr>
            <w:rStyle w:val="Hyperlink"/>
          </w:rPr>
          <w:t xml:space="preserve">OpenLineage Object Model</w:t>
        </w:r>
      </w:hyperlink>
      <w:r>
        <w:rPr>
          <w:rStyle w:val="FootnoteReference"/>
        </w:rPr>
        <w:footnoteReference w:id="38"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</w:t>
      </w:r>
      <w:r>
        <w:t xml:space="preserve"> Week06 </w:t>
      </w:r>
      <w:r>
        <w:rPr>
          <w:rFonts w:hint="eastAsia"/>
        </w:rPr>
        <w:t xml:space="preserve">runbook：</w:t>
      </w:r>
      <w:r>
        <w:rPr>
          <w:rStyle w:val="VerbatimChar"/>
        </w:rPr>
        <w:t xml:space="preserve">runbooks/week06-data-factory.md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</w:t>
      </w:r>
      <w:r>
        <w:t xml:space="preserve"> Week06 sync </w:t>
      </w:r>
      <w:r>
        <w:rPr>
          <w:rFonts w:hint="eastAsia"/>
        </w:rPr>
        <w:t xml:space="preserve">notes：</w:t>
      </w:r>
      <w:r>
        <w:rPr>
          <w:rStyle w:val="VerbatimChar"/>
        </w:rPr>
        <w:t xml:space="preserve">reports/week06/course_site_sync_notes.md</w:t>
      </w:r>
    </w:p>
    <w:bookmarkEnd w:id="39"/>
    <w:bookmarkStart w:id="40" w:name="最后的收尾判断"/>
    <w:p>
      <w:pPr>
        <w:pStyle w:val="Heading2"/>
      </w:pPr>
      <w:r>
        <w:rPr>
          <w:rFonts w:hint="eastAsia"/>
        </w:rPr>
        <w:t xml:space="preserve">最后的收尾判断</w:t>
      </w:r>
    </w:p>
    <w:p>
      <w:pPr>
        <w:pStyle w:val="FirstParagraph"/>
      </w:pPr>
      <w:r>
        <w:rPr>
          <w:rFonts w:hint="eastAsia"/>
        </w:rPr>
        <w:t xml:space="preserve">如果只记住一句话，就记这句：</w:t>
      </w:r>
    </w:p>
    <w:p>
      <w:pPr>
        <w:pStyle w:val="BlockText"/>
      </w:pPr>
      <w:r>
        <w:rPr>
          <w:b/>
          <w:bCs/>
        </w:rPr>
        <w:t xml:space="preserve">Week06 </w:t>
      </w:r>
      <w:r>
        <w:rPr>
          <w:rFonts w:hint="eastAsia"/>
          <w:b/>
          <w:bCs/>
        </w:rPr>
        <w:t xml:space="preserve">交付的不是“我会点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Dagster”，而是一套能让数据链路被团队运营、补数、检查和交接的资产化系统。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</w:t>
      </w:r>
      <w:r>
        <w:rPr>
          <w:rFonts w:hint="eastAsia"/>
        </w:rPr>
        <w:t xml:space="preserve">官方</w:t>
      </w:r>
      <w:r>
        <w:t xml:space="preserve"> Assets </w:t>
      </w:r>
      <w:r>
        <w:rPr>
          <w:rFonts w:hint="eastAsia"/>
        </w:rPr>
        <w:t xml:space="preserve">文档用于理解</w:t>
      </w:r>
      <w:r>
        <w:t xml:space="preserve"> asset graph、asset key、materialization </w:t>
      </w:r>
      <w:r>
        <w:rPr>
          <w:rFonts w:hint="eastAsia"/>
        </w:rPr>
        <w:t xml:space="preserve">和依赖边界。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Asset Checks </w:t>
      </w:r>
      <w:r>
        <w:rPr>
          <w:rFonts w:hint="eastAsia"/>
        </w:rPr>
        <w:t xml:space="preserve">文档用于理解</w:t>
      </w:r>
      <w:r>
        <w:t xml:space="preserve"> checks </w:t>
      </w:r>
      <w:r>
        <w:rPr>
          <w:rFonts w:hint="eastAsia"/>
        </w:rPr>
        <w:t xml:space="preserve">为什么是资产质量闸门，而不是普通测试日志。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Partitions and Backfills </w:t>
      </w:r>
      <w:r>
        <w:rPr>
          <w:rFonts w:hint="eastAsia"/>
        </w:rPr>
        <w:t xml:space="preserve">文档用于理解</w:t>
      </w:r>
      <w:r>
        <w:t xml:space="preserve"> daily partition、backfill </w:t>
      </w:r>
      <w:r>
        <w:rPr>
          <w:rFonts w:hint="eastAsia"/>
        </w:rPr>
        <w:t xml:space="preserve">和恢复操作的边界。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OpenLineage object model </w:t>
      </w:r>
      <w:r>
        <w:rPr>
          <w:rFonts w:hint="eastAsia"/>
        </w:rPr>
        <w:t xml:space="preserve">用于理解</w:t>
      </w:r>
      <w:r>
        <w:t xml:space="preserve"> run、job、dataset </w:t>
      </w:r>
      <w:r>
        <w:rPr>
          <w:rFonts w:hint="eastAsia"/>
        </w:rPr>
        <w:t xml:space="preserve">和</w:t>
      </w:r>
      <w:r>
        <w:t xml:space="preserve"> lineage </w:t>
      </w:r>
      <w:r>
        <w:rPr>
          <w:rFonts w:hint="eastAsia"/>
        </w:rPr>
        <w:t xml:space="preserve">证据如何跨系统表达。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hyperlink" Id="rId33" Target="https://docs.dagster.io/api/dagster/asset-checks" TargetMode="External" /><Relationship Type="http://schemas.openxmlformats.org/officeDocument/2006/relationships/hyperlink" Id="rId31" Target="https://docs.dagster.io/guides/build/assets" TargetMode="External" /><Relationship Type="http://schemas.openxmlformats.org/officeDocument/2006/relationships/hyperlink" Id="rId35" Target="https://docs.dagster.io/guides/build/partitions-and-backfills" TargetMode="External" /><Relationship Type="http://schemas.openxmlformats.org/officeDocument/2006/relationships/hyperlink" Id="rId37" Target="https://openlineage.io/docs/spec/object-mode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cs.dagster.io/api/dagster/asset-checks" TargetMode="External" /><Relationship Type="http://schemas.openxmlformats.org/officeDocument/2006/relationships/hyperlink" Id="rId31" Target="https://docs.dagster.io/guides/build/assets" TargetMode="External" /><Relationship Type="http://schemas.openxmlformats.org/officeDocument/2006/relationships/hyperlink" Id="rId35" Target="https://docs.dagster.io/guides/build/partitions-and-backfills" TargetMode="External" /><Relationship Type="http://schemas.openxmlformats.org/officeDocument/2006/relationships/hyperlink" Id="rId37" Target="https://openlineage.io/docs/spec/object-mode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Week06｜作业｜提交 Data Factory v1：一张资产图、一次精准回填、一份运行证据、一份可交接 Runbook</dc:title>
  <dc:creator/>
  <cp:keywords/>
  <dcterms:created xsi:type="dcterms:W3CDTF">2026-05-14T02:53:23Z</dcterms:created>
  <dcterms:modified xsi:type="dcterms:W3CDTF">2026-05-14T02:53:23Z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