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9ED" w:rsidRDefault="00ED59ED"/>
    <w:p w:rsidR="001549DF" w:rsidRDefault="001549DF"/>
    <w:sectPr w:rsidR="001549DF" w:rsidSect="00ED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49DF"/>
    <w:rsid w:val="001549DF"/>
    <w:rsid w:val="00601FDF"/>
    <w:rsid w:val="00914DBB"/>
    <w:rsid w:val="00ED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9BFE3-A155-4D7D-8596-4032C8DBD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Lab-28</dc:creator>
  <cp:lastModifiedBy>IBM Lab-28</cp:lastModifiedBy>
  <cp:revision>2</cp:revision>
  <dcterms:created xsi:type="dcterms:W3CDTF">2021-02-06T05:49:00Z</dcterms:created>
  <dcterms:modified xsi:type="dcterms:W3CDTF">2021-02-06T05:49:00Z</dcterms:modified>
</cp:coreProperties>
</file>